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B108" w14:textId="77777777" w:rsidR="00045410" w:rsidRPr="00DE0A40" w:rsidRDefault="0000000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EE5C3D" wp14:editId="41556534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63155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47234D15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050FBEA" w14:textId="77777777" w:rsidR="00DE0A40" w:rsidRDefault="0000000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185BF4" wp14:editId="358C4DDF">
            <wp:simplePos x="0" y="0"/>
            <wp:positionH relativeFrom="column">
              <wp:posOffset>5451693</wp:posOffset>
            </wp:positionH>
            <wp:positionV relativeFrom="paragraph">
              <wp:posOffset>108585</wp:posOffset>
            </wp:positionV>
            <wp:extent cx="13716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300" y="21090"/>
                <wp:lineTo x="21300" y="0"/>
                <wp:lineTo x="0" y="0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36331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D1F51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17074211" w14:textId="77777777" w:rsidR="00D50481" w:rsidRPr="00703D00" w:rsidRDefault="00000000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  <w:r w:rsidRPr="00C76EF1">
        <w:rPr>
          <w:rFonts w:ascii="Calibri" w:hAnsi="Calibri" w:cs="Arial"/>
          <w:b/>
          <w:bCs/>
          <w:sz w:val="28"/>
          <w:szCs w:val="28"/>
          <w:u w:val="single"/>
          <w:lang w:val="cy-GB"/>
        </w:rPr>
        <w:t xml:space="preserve">Swyddog Ymchwil Deunyddiau Ffotofoltäig Organig 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20BC3" w14:paraId="6ABA21C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C7E3F46" w14:textId="77777777" w:rsidR="002D0DDE" w:rsidRPr="00C85711" w:rsidRDefault="00000000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Coleg/Ysgol:</w:t>
            </w:r>
          </w:p>
        </w:tc>
        <w:tc>
          <w:tcPr>
            <w:tcW w:w="8364" w:type="dxa"/>
          </w:tcPr>
          <w:p w14:paraId="624E23A3" w14:textId="77777777" w:rsidR="002D0DDE" w:rsidRPr="009A2F55" w:rsidRDefault="00000000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Cs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4"/>
                <w:lang w:val="cy-GB"/>
              </w:rPr>
              <w:t>Y Gyfadran Gwyddoniaeth a Pheirianneg</w:t>
            </w:r>
          </w:p>
        </w:tc>
      </w:tr>
      <w:tr w:rsidR="00220BC3" w14:paraId="6D059298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1AF5313" w14:textId="77777777" w:rsidR="0068015D" w:rsidRPr="009A2F55" w:rsidRDefault="00000000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9A2F5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3E12A9B6" w14:textId="77777777" w:rsidR="0068015D" w:rsidRPr="009A2F55" w:rsidRDefault="00000000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Cs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4"/>
                <w:lang w:val="cy-GB"/>
              </w:rPr>
              <w:t>Gwyddor Deunyddiau a Pheirianneg</w:t>
            </w:r>
          </w:p>
        </w:tc>
      </w:tr>
      <w:tr w:rsidR="00220BC3" w14:paraId="04982305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9D5BC25" w14:textId="77777777" w:rsidR="00171929" w:rsidRPr="00C85711" w:rsidRDefault="00000000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679F92B5" w14:textId="77777777" w:rsidR="00171929" w:rsidRPr="009A2F55" w:rsidRDefault="00000000" w:rsidP="009D6403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sz w:val="22"/>
                <w:szCs w:val="24"/>
                <w:lang w:val="cy-GB"/>
              </w:rPr>
              <w:t>£38,205 i £44,263 y flwyddyn, ynghyd â buddion pensiwn USS</w:t>
            </w:r>
          </w:p>
          <w:p w14:paraId="6FCC1D97" w14:textId="77777777" w:rsidR="009D6403" w:rsidRPr="009D6403" w:rsidRDefault="00000000" w:rsidP="009D6403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  <w:highlight w:val="yellow"/>
              </w:rPr>
            </w:pPr>
            <w:r w:rsidRPr="009A2F55">
              <w:rPr>
                <w:rFonts w:ascii="Calibri" w:hAnsi="Calibri" w:cs="Arial"/>
                <w:b/>
                <w:bCs/>
                <w:sz w:val="22"/>
                <w:szCs w:val="24"/>
                <w:lang w:val="cy-GB"/>
              </w:rPr>
              <w:t>Gradd 8</w:t>
            </w:r>
          </w:p>
        </w:tc>
      </w:tr>
      <w:tr w:rsidR="00220BC3" w14:paraId="649FBCB9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B841F5A" w14:textId="77777777" w:rsidR="00DB3E32" w:rsidRPr="00C85711" w:rsidRDefault="00000000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76B3A3CC" w14:textId="77777777" w:rsidR="00DB3E32" w:rsidRPr="00C85711" w:rsidRDefault="00000000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4"/>
                <w:lang w:val="cy-GB"/>
              </w:rPr>
              <w:t>35 awr yr wythnos</w:t>
            </w:r>
          </w:p>
        </w:tc>
      </w:tr>
      <w:tr w:rsidR="00220BC3" w14:paraId="13B471FE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F17E989" w14:textId="77777777" w:rsidR="00E27E69" w:rsidRPr="00C85711" w:rsidRDefault="00000000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33670EED" w14:textId="77777777" w:rsidR="00E27E69" w:rsidRPr="00C85711" w:rsidRDefault="00000000" w:rsidP="00921FEB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653A6">
              <w:rPr>
                <w:rFonts w:ascii="Calibri" w:hAnsi="Calibri" w:cs="Arial"/>
                <w:b/>
                <w:bCs/>
                <w:sz w:val="22"/>
                <w:szCs w:val="24"/>
                <w:lang w:val="cy-GB"/>
              </w:rPr>
              <w:t>Swydd am gyfnod penodol (rhaid i'r swydd ddod i ben ar 30/06/2025)</w:t>
            </w:r>
          </w:p>
        </w:tc>
      </w:tr>
      <w:tr w:rsidR="00220BC3" w14:paraId="2C56DA04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C85D33A" w14:textId="77777777" w:rsidR="00E27E69" w:rsidRPr="00C85711" w:rsidRDefault="00000000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05050328" w14:textId="77777777" w:rsidR="00E27E69" w:rsidRPr="00C85711" w:rsidRDefault="00000000" w:rsidP="0068015D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4"/>
                <w:lang w:val="cy-GB"/>
              </w:rPr>
              <w:t xml:space="preserve">Campws y Bae, Prifysgol Abertawe </w:t>
            </w:r>
          </w:p>
        </w:tc>
      </w:tr>
    </w:tbl>
    <w:p w14:paraId="1AF6A60B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220BC3" w14:paraId="308124CD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034CBEA1" w14:textId="77777777" w:rsidR="006D6147" w:rsidRPr="00F424B0" w:rsidRDefault="00000000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Cyflwyniad</w:t>
            </w:r>
          </w:p>
        </w:tc>
        <w:tc>
          <w:tcPr>
            <w:tcW w:w="9072" w:type="dxa"/>
          </w:tcPr>
          <w:p w14:paraId="3239D6AB" w14:textId="77777777" w:rsidR="00C76EF1" w:rsidRDefault="00000000" w:rsidP="00C76EF1">
            <w:pPr>
              <w:spacing w:before="100" w:beforeAutospacing="1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5D16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Gweledigaeth Prifysgol Abertawe yw trawsnewid bywydau a dyfodol pobl drwy ddarparu amgylchedd ymchwil rhagorol, gan ysgogi effaith sy'n cael ei galluogi drwy gydweithio mewn modd effeithiol yn rhanbarthol ac yn fyd-eang. Gyda'n canolfannau ymchwil o'r radd flaenaf a buddsoddiad gwerth mwy na £500m yn isadeiledd newydd Campws y Bae, mae'r Gyfadran Gwyddoniaeth a Pheirianneg ym Mhrifysgol Abertawe'n amlwg fel un o'r canolfannau rhagoriaeth gorau yn y wlad.</w:t>
            </w:r>
          </w:p>
          <w:p w14:paraId="6FED3018" w14:textId="4417A393" w:rsidR="00C76EF1" w:rsidRPr="00A14E4E" w:rsidRDefault="00000000" w:rsidP="00C76E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64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ATIP yn rhaglen grant gwerth £6 miliwn a ariennir gan yr </w:t>
            </w:r>
            <w:hyperlink r:id="rId10" w:history="1">
              <w:r w:rsidRPr="009764A8">
                <w:rPr>
                  <w:rStyle w:val="Hyperlink"/>
                  <w:rFonts w:ascii="Calibri" w:hAnsi="Calibri" w:cstheme="minorHAnsi"/>
                  <w:sz w:val="22"/>
                  <w:szCs w:val="22"/>
                  <w:lang w:val="cy-GB"/>
                </w:rPr>
                <w:t>EPSRC</w:t>
              </w:r>
            </w:hyperlink>
            <w:r w:rsidRPr="009764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ac a arweinir gan Brifysgol Abertawe, mewn cydweithrediad agos â </w:t>
            </w:r>
            <w:hyperlink r:id="rId11" w:history="1">
              <w:r w:rsidRPr="009764A8">
                <w:rPr>
                  <w:rStyle w:val="Hyperlink"/>
                  <w:rFonts w:ascii="Calibri" w:hAnsi="Calibri" w:cstheme="minorHAnsi"/>
                  <w:sz w:val="22"/>
                  <w:szCs w:val="22"/>
                  <w:lang w:val="cy-GB"/>
                </w:rPr>
                <w:t>Choleg Imperial Llundain</w:t>
              </w:r>
            </w:hyperlink>
            <w:r w:rsidRPr="009764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 a </w:t>
            </w:r>
            <w:hyperlink r:id="rId12" w:history="1">
              <w:r w:rsidRPr="009764A8">
                <w:rPr>
                  <w:rStyle w:val="Hyperlink"/>
                  <w:rFonts w:ascii="Calibri" w:hAnsi="Calibri" w:cstheme="minorHAnsi"/>
                  <w:sz w:val="22"/>
                  <w:szCs w:val="22"/>
                  <w:lang w:val="cy-GB"/>
                </w:rPr>
                <w:t>Phrifysgol Rhydychen</w:t>
              </w:r>
            </w:hyperlink>
            <w:r w:rsidRPr="009764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 Cefnogir yr ymchwil yn agos gan 12 o bartneriaid diwydian</w:t>
            </w:r>
            <w:r w:rsid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nol</w:t>
            </w:r>
            <w:r w:rsidRPr="009764A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allweddol. Y prif amcan yw darparu'r wyddoniaeth a'r beirianneg sy'n sail i sbarduno diwydiant i roi’r genhedlaeth nesaf o ddeunyddiau ffotofoltäig organig a ffotofoltäig perofsgit (PV) ar waith mewn cymwysiadau integredig lle mae angen technolegol clir. </w:t>
            </w:r>
          </w:p>
          <w:p w14:paraId="795AEE9E" w14:textId="77777777" w:rsidR="006D6147" w:rsidRPr="00876A2B" w:rsidRDefault="006D6147" w:rsidP="00021DB5">
            <w:pPr>
              <w:pStyle w:val="Default"/>
              <w:rPr>
                <w:rFonts w:asciiTheme="minorHAnsi" w:eastAsiaTheme="minorEastAsia" w:hAnsiTheme="minorHAnsi"/>
                <w:lang w:eastAsia="en-GB"/>
              </w:rPr>
            </w:pPr>
          </w:p>
        </w:tc>
      </w:tr>
      <w:tr w:rsidR="00220BC3" w14:paraId="51942E1D" w14:textId="77777777" w:rsidTr="00AA7F8F">
        <w:tc>
          <w:tcPr>
            <w:tcW w:w="1844" w:type="dxa"/>
            <w:shd w:val="clear" w:color="auto" w:fill="365F91" w:themeFill="accent1" w:themeFillShade="BF"/>
          </w:tcPr>
          <w:p w14:paraId="656D9A9F" w14:textId="77777777" w:rsidR="006D6147" w:rsidRPr="00F424B0" w:rsidRDefault="00000000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Gwybodaeth gefndirol</w:t>
            </w:r>
            <w:r w:rsidRPr="00F424B0">
              <w:rPr>
                <w:rFonts w:ascii="Calibri" w:hAnsi="Calibri"/>
                <w:color w:val="FFFFFF" w:themeColor="background1"/>
                <w:szCs w:val="24"/>
                <w:lang w:val="cy-GB"/>
              </w:rPr>
              <w:t xml:space="preserve"> </w:t>
            </w:r>
          </w:p>
        </w:tc>
        <w:tc>
          <w:tcPr>
            <w:tcW w:w="9072" w:type="dxa"/>
          </w:tcPr>
          <w:p w14:paraId="38D1B0E9" w14:textId="6AD6E127" w:rsidR="0039010F" w:rsidRPr="001E49EE" w:rsidRDefault="00000000" w:rsidP="0039010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4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 xml:space="preserve">Rydym yn chwilio am Swyddog Ymchwil i gefnogi'r prosiect ATIP, gan weithio ym maes deunyddiau a dyfeisiau celloedd solar arloesol. </w:t>
            </w:r>
            <w:r w:rsidRPr="001E4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Rydym yn dymuno penodi ymgeisydd uchel ei gymhelliant i arwain gweithgareddau ymchwil sy'n gysylltiedig â deunyddiau ffotofoltäig organig (OPV) yn y grŵp. </w:t>
            </w:r>
            <w:r w:rsidR="005305F5" w:rsidRP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Bydd y gwaith yn canolbwyntio ar ddatblygu gweithgareddau prosesu, uwchraddio a gweithgynhyrchu celloedd </w:t>
            </w:r>
            <w:proofErr w:type="spellStart"/>
            <w:r w:rsidR="005305F5" w:rsidRP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ffotofoltäig</w:t>
            </w:r>
            <w:proofErr w:type="spellEnd"/>
            <w:r w:rsidR="005305F5" w:rsidRP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organig ar gyfer arwynebeddau mawr (gan gydbwyso effeithlonrwydd, sefydlogrwydd, gweithgynhyrchu gwyrdd a chost OPV)</w:t>
            </w:r>
            <w:r w:rsid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</w:t>
            </w:r>
          </w:p>
          <w:p w14:paraId="5F7CAABE" w14:textId="21424F95" w:rsidR="0039010F" w:rsidRPr="0039010F" w:rsidRDefault="00000000" w:rsidP="0039010F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GB"/>
              </w:rPr>
            </w:pPr>
            <w:r w:rsidRPr="0039010F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br/>
            </w:r>
            <w:r w:rsidRPr="001E4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>Bydd y gwaith yn cynnwys cynhyrchu dyfeisiau OPV ag arwynebedd mawr sy'n ddichonadwy yn ddiwydiannol ac yn sefydlog yn dilyn mewnbynnau ynghylch deunyddiau a phensaernïaeth dyfais gan aelodau eraill o</w:t>
            </w:r>
            <w:r w:rsidR="005305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 xml:space="preserve"> g</w:t>
            </w:r>
            <w:r w:rsidRPr="001E4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 xml:space="preserve">onsortiwm ATIP. </w:t>
            </w: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 xml:space="preserve">Y brif dasg fydd datblygu prosesau ac offeryniaeth ar gyfer gweithgynhyrchu rhôl i rôl modiwlau OPV oes hir ar swbstradau hyblyg. </w:t>
            </w:r>
          </w:p>
          <w:p w14:paraId="4CAF1B88" w14:textId="77777777" w:rsidR="0039010F" w:rsidRPr="001E49EE" w:rsidRDefault="00000000" w:rsidP="0039010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>Dylai'r ymgeisydd llwyddiannus feddu ar: PhD mewn Cemeg, Gwyddor Deunyddiau, Ffiseg neu ddisgyblaeth gysylltiedig. Hanes cryf o</w:t>
            </w: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 xml:space="preserve"> arbenigedd yn y genhedlaeth nesaf o dechnolegau PV. Sgiliau arbrofi rhagorol a gwybodaeth gadarn am faes deunyddiau ffotofoltäig argraffedig, yn enwedig deunyddiau ffotofoltäig organig. Profiad ymarferol o beirianneg, awtomeiddio a phrosesu data. Profiad o gynnal a dogfennu arbrofion gwyddonol a phrosesu a dadansoddi data</w:t>
            </w:r>
          </w:p>
          <w:p w14:paraId="74C00872" w14:textId="77777777" w:rsidR="00C76EF1" w:rsidRPr="001E49EE" w:rsidRDefault="00000000" w:rsidP="00C76EF1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/>
              </w:rPr>
              <w:t>Dylai ddarparu tystiolaeth o gymryd rhan bersonol wrth ysgrifennu a chyhoeddi papurau ymchwil, yn enwedig ar gyfer cyfnodolion a adolygir, a chyfrannu at y gwaith hwn. Dylai ddangos y gallu i gymryd rhan weithredol wrth gynllunio ymchwil ac ysgrifennu ceisiadau am gyllid ymchwil allanol, neu gyfrannu at y gwaith hwn.</w:t>
            </w:r>
          </w:p>
          <w:p w14:paraId="0610E7AB" w14:textId="77777777" w:rsidR="006D6147" w:rsidRDefault="00000000" w:rsidP="00876A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cy-GB"/>
              </w:rPr>
              <w:t xml:space="preserve">    </w:t>
            </w:r>
          </w:p>
        </w:tc>
      </w:tr>
      <w:tr w:rsidR="00220BC3" w14:paraId="18550DE1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3CB9E1B5" w14:textId="77777777" w:rsidR="00D25915" w:rsidRPr="00F424B0" w:rsidRDefault="00000000" w:rsidP="00D25915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 xml:space="preserve">Prif Ddiben y Swydd: </w:t>
            </w:r>
          </w:p>
          <w:p w14:paraId="4214A80F" w14:textId="77777777" w:rsidR="00D25915" w:rsidRPr="00F424B0" w:rsidRDefault="00D25915" w:rsidP="00D25915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2D800FFB" w14:textId="77777777" w:rsidR="0039010F" w:rsidRPr="001E49EE" w:rsidRDefault="00000000" w:rsidP="0039010F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lastRenderedPageBreak/>
              <w:t>Bydd y cyfrifoldebau technegol yn cynnwys:</w:t>
            </w:r>
          </w:p>
          <w:p w14:paraId="24F1E36E" w14:textId="7FA01E0C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lastRenderedPageBreak/>
              <w:t>C</w:t>
            </w:r>
            <w:r w:rsidR="005305F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ynhyrchu</w:t>
            </w: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 xml:space="preserve"> a nodweddu celloedd a modiwlau OPV ar raddfa labordy.</w:t>
            </w:r>
          </w:p>
          <w:p w14:paraId="6EAEC53B" w14:textId="77777777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Trosglwyddo’r ryseitiau a ddatblygir i weithgynhyrchu modiwlau ar y peiriannau rhôl i rôl presennol.</w:t>
            </w:r>
          </w:p>
          <w:p w14:paraId="7456FA50" w14:textId="77777777" w:rsidR="005305F5" w:rsidRPr="005305F5" w:rsidRDefault="005305F5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Optimeiddio pensaernïaeth a phrosesau modiwlaidd ar gyfer gweithgynhyrchu rhôl i rôl modiwlau OPV</w:t>
            </w:r>
            <w:r w:rsidRPr="005305F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 xml:space="preserve"> </w:t>
            </w:r>
          </w:p>
          <w:p w14:paraId="1671EBF4" w14:textId="519FA3AD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Datblygu cyfarpar presennol ymhellach</w:t>
            </w:r>
          </w:p>
          <w:p w14:paraId="2B759EFF" w14:textId="55BA76C8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Nodweddu modiwlau a weithgynhyrchir rhôl i rôl mewn perthynas ag effeithlonrwydd a chylch oes yn y labordy a</w:t>
            </w:r>
            <w:r w:rsidR="005305F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c o</w:t>
            </w: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 xml:space="preserve"> dan amodau gweithredol.</w:t>
            </w:r>
          </w:p>
          <w:p w14:paraId="5A616EAF" w14:textId="77777777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Optimeiddio'r modiwlau mewn perthynas ag effeithlonrwydd, cost a chylch oes</w:t>
            </w:r>
          </w:p>
          <w:p w14:paraId="66E00571" w14:textId="77777777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Cydweithio â grwpiau ymchwil eraill</w:t>
            </w:r>
          </w:p>
          <w:p w14:paraId="3B3DA009" w14:textId="77777777" w:rsidR="0039010F" w:rsidRPr="001E49EE" w:rsidRDefault="00000000" w:rsidP="0039010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cy-GB" w:eastAsia="en-GB"/>
              </w:rPr>
              <w:t>Cydweithio â phartneriaid diwydiannol ATIP</w:t>
            </w:r>
          </w:p>
          <w:p w14:paraId="463146E5" w14:textId="77777777" w:rsidR="00641690" w:rsidRPr="0039010F" w:rsidRDefault="00000000" w:rsidP="00641690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10F">
              <w:rPr>
                <w:rFonts w:asciiTheme="minorHAnsi" w:eastAsia="Times New Roman" w:hAnsiTheme="minorHAnsi" w:cstheme="minorHAnsi"/>
                <w:sz w:val="22"/>
                <w:szCs w:val="22"/>
                <w:lang w:val="cy-GB"/>
              </w:rPr>
              <w:t xml:space="preserve">Cyfrifoldebau eraill: </w:t>
            </w:r>
          </w:p>
          <w:p w14:paraId="6B799FEC" w14:textId="77777777" w:rsidR="00641690" w:rsidRPr="0039010F" w:rsidRDefault="00000000" w:rsidP="0064169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en-IE"/>
              </w:rPr>
            </w:pPr>
            <w:r w:rsidRPr="0039010F">
              <w:rPr>
                <w:rFonts w:asciiTheme="minorHAnsi" w:hAnsiTheme="minorHAnsi" w:cstheme="minorHAnsi"/>
                <w:lang w:val="cy-GB"/>
              </w:rPr>
              <w:t xml:space="preserve">Cyflwyno canlyniadau'r gwaith hwn yn fewnol ac yn allanol, gan gynnwys fel cyflwyniadau ar lafar ac adroddiadau ysgrifenedig a chyhoeddiadau a adolygir gan gymheiriaid. </w:t>
            </w:r>
          </w:p>
          <w:p w14:paraId="33F90DAE" w14:textId="77777777" w:rsidR="00641690" w:rsidRPr="0039010F" w:rsidRDefault="00000000" w:rsidP="0064169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en-IE"/>
              </w:rPr>
            </w:pPr>
            <w:r w:rsidRPr="0039010F">
              <w:rPr>
                <w:rFonts w:asciiTheme="minorHAnsi" w:hAnsiTheme="minorHAnsi" w:cstheme="minorHAnsi"/>
                <w:lang w:val="cy-GB"/>
              </w:rPr>
              <w:t>Cynorthwyo gyda'r gwaith o gyd-oruchwylio myfyrwyr ôl-raddedig a staff ymchwil eraill.</w:t>
            </w:r>
          </w:p>
          <w:p w14:paraId="748EAA3E" w14:textId="77777777" w:rsidR="00641690" w:rsidRPr="0039010F" w:rsidRDefault="00000000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Cyfrannu at ymchwil ac ymgymryd â hi mewn modd rhagweithiol, gan gynnwys casglu, paratoi a dadansoddi data a chyflwyno canlyniadau, gan ddangos rhywfaint o annibyniaeth wrth bennu pwyslais a chyfeiriad yr ymchwil honno. </w:t>
            </w:r>
          </w:p>
          <w:p w14:paraId="20260B28" w14:textId="59375748" w:rsidR="00641690" w:rsidRPr="0039010F" w:rsidRDefault="00000000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Paratoi adroddiadau, drafftio patentau a phapurau sy'n disgrifio canlyniadau'r ymchwil, boed yn gyfrinachol neu i'w cyhoeddi.  Disgwylir i'r sawl a benodir gymryd rhan weithredol yn y gwaith o ysgrifennu a chyhoeddi papurau ymchwil, yn enwedig </w:t>
            </w:r>
            <w:r w:rsidR="005305F5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y rhai </w:t>
            </w: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hynny sydd i'w cyhoeddi mewn cyfnodolion a adolygir gan gymheiriaid (e.e. rhyngwladol) neu gyhoeddiadau cymharol, yn rhan arferol o'i rôl.  </w:t>
            </w:r>
          </w:p>
          <w:p w14:paraId="6E86B01B" w14:textId="77777777" w:rsidR="00641690" w:rsidRPr="0039010F" w:rsidRDefault="00000000" w:rsidP="00641690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cy-GB"/>
              </w:rPr>
              <w:t xml:space="preserve">Dangos hunangymhelliant, a defnyddio ei fenter ei hun er mwyn dod o hyd i ffyrdd addas o fynd i'r afael â heriau a gofyn am arweiniad yn ôl yr angen. </w:t>
            </w:r>
          </w:p>
          <w:p w14:paraId="401EECF3" w14:textId="77777777" w:rsidR="00641690" w:rsidRPr="0039010F" w:rsidRDefault="00000000" w:rsidP="00641690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cy-GB"/>
              </w:rPr>
              <w:t>Defnyddio creadigrwydd i ddadansoddi a dehongli data ymchwil a llunio casgliadau ar sail y canlyniadau.</w:t>
            </w:r>
          </w:p>
          <w:p w14:paraId="7D750AE7" w14:textId="77777777" w:rsidR="00641690" w:rsidRPr="0039010F" w:rsidRDefault="00000000" w:rsidP="00641690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cy-GB"/>
              </w:rPr>
              <w:t>Rhyngweithio mewn modd cadarnhaol a phroffesiynol â chydweithredwyr a phartneriaid eraill yn y Coleg, mewn mannau eraill yn y Brifysgol, a'r tu hwnt ym myd diwydiant a masnach ac yn y byd academaidd.</w:t>
            </w:r>
          </w:p>
          <w:p w14:paraId="0E303DF3" w14:textId="77777777" w:rsidR="00641690" w:rsidRPr="0039010F" w:rsidRDefault="00000000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Cyfrannu'n rhagweithiol at y gwaith o ddatblygu ceisiadau am gyllid allanol i gefnogi ei waith ei hun, gwaith eraill a gwaith y Coleg a'r sefydliad yn gyffredinol. Disgwylir i'r sawl a benodir gymryd rhan weithredol yn y gwaith o ysgrifennu, neu gyfrannu at ysgrifennu ceisiadau o'r fath yn rhan arferol o'i waith. </w:t>
            </w:r>
          </w:p>
          <w:p w14:paraId="6BC55AD5" w14:textId="5943254B" w:rsidR="00641690" w:rsidRPr="0039010F" w:rsidRDefault="00000000" w:rsidP="00641690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9010F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Cyfrannu at faterion trefniadol y Coleg er mwyn ei helpu i weithredu'n </w:t>
            </w:r>
            <w:r w:rsidR="005305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hwylus</w:t>
            </w:r>
            <w:r w:rsidRPr="0039010F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 helpu i godi ei broffil ymchwil allanol.</w:t>
            </w:r>
          </w:p>
          <w:p w14:paraId="0D3A8921" w14:textId="319F3E7B" w:rsidR="00641690" w:rsidRPr="0039010F" w:rsidRDefault="005305F5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>Bod yn ymwybodol o</w:t>
            </w:r>
            <w:r w:rsidR="00000000"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 ddatblygiadau yn y maes o safbwynt technegol a phenodol a'r maes pwnc ehangach a'r goblygiadau ar gyfer cymwysiadau masnachol a'r economi wybodaeth neu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>’r</w:t>
            </w:r>
            <w:r w:rsidR="00000000"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>b</w:t>
            </w:r>
            <w:r w:rsidR="00000000"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 xml:space="preserve">yd academaidd. </w:t>
            </w:r>
          </w:p>
          <w:p w14:paraId="19AB7242" w14:textId="77777777" w:rsidR="00641690" w:rsidRPr="0039010F" w:rsidRDefault="00000000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>Gweithredu fel cynrychiolydd neu aelod o bwyllgorau yn ôl yr angen, gan achub ar y cyfle i ehangu profiad proffesiynol personol.</w:t>
            </w:r>
          </w:p>
          <w:p w14:paraId="614B1B73" w14:textId="77777777" w:rsidR="00641690" w:rsidRPr="0039010F" w:rsidRDefault="00000000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>Dangos eich datblygiad proffesiynol eich hun gan ddarparu tystiolaeth, nodi anghenion datblygu, gan gyfeirio at Fframwaith Datblygu Ymchwilwyr Vitae, yn enwedig o ran cyfnod prawf, adolygiadau perfformiad, a chymryd rhan mewn digwyddiadau hyfforddi.</w:t>
            </w:r>
          </w:p>
          <w:p w14:paraId="196903F0" w14:textId="77777777" w:rsidR="00641690" w:rsidRPr="0039010F" w:rsidRDefault="00000000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  <w:lang w:val="cy-GB"/>
              </w:rPr>
              <w:t>Cynnal a gwella cysylltiadau â'r sefydliadau proffesiynol a chyrff perthynol eraill.</w:t>
            </w:r>
          </w:p>
          <w:p w14:paraId="6CC8DD02" w14:textId="28081BFC" w:rsidR="00641690" w:rsidRPr="0039010F" w:rsidRDefault="005305F5" w:rsidP="00641690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305F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y-GB"/>
              </w:rPr>
              <w:t>Ufuddhau i brotocolau arfer gorau wrth gynnal a chadw cofnodion ymchwil, fel y’i nodir gan ganllawiau rheoli cofnodion sefydliadau addysg uwch a'r Cynghorau Ymchwil.</w:t>
            </w:r>
            <w:r w:rsidR="00000000" w:rsidRPr="0039010F">
              <w:rPr>
                <w:rFonts w:asciiTheme="minorHAnsi" w:hAnsiTheme="minorHAnsi" w:cstheme="minorHAnsi"/>
                <w:b w:val="0"/>
                <w:sz w:val="22"/>
                <w:szCs w:val="22"/>
                <w:lang w:val="cy-GB"/>
              </w:rPr>
              <w:t xml:space="preserve"> Mae hyn yn cynnwys gwneud yn siŵr bod cofnodion llyfrau log prosiectau yn cael eu cyflwyno i'r Brifysgol/Prif Ymchwilydd ar ôl gorffen y gwaith</w:t>
            </w:r>
          </w:p>
          <w:p w14:paraId="70D39939" w14:textId="77777777" w:rsidR="00641690" w:rsidRPr="0039010F" w:rsidRDefault="00000000" w:rsidP="00641690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9010F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cy-GB"/>
              </w:rPr>
              <w:t>Hyrwyddo cydraddoldeb ac amrywiaeth mewn arferion gwaith a chynnal perthnasoedd gweithio cadarnhaol</w:t>
            </w:r>
          </w:p>
          <w:p w14:paraId="00AA1786" w14:textId="77777777" w:rsidR="00D25915" w:rsidRPr="0039010F" w:rsidRDefault="00D25915" w:rsidP="00083E8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20BC3" w14:paraId="06566DF3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12022BF0" w14:textId="77777777" w:rsidR="00D25915" w:rsidRDefault="00D25915" w:rsidP="00D25915">
            <w:pPr>
              <w:jc w:val="left"/>
            </w:pPr>
          </w:p>
        </w:tc>
        <w:tc>
          <w:tcPr>
            <w:tcW w:w="9072" w:type="dxa"/>
          </w:tcPr>
          <w:p w14:paraId="785C41D5" w14:textId="77777777" w:rsidR="00D25915" w:rsidRPr="009D6403" w:rsidRDefault="00D25915" w:rsidP="00D25915">
            <w:pPr>
              <w:ind w:left="360"/>
              <w:rPr>
                <w:rFonts w:eastAsiaTheme="minorEastAsia"/>
                <w:color w:val="000000"/>
                <w:lang w:val="en-US" w:eastAsia="en-GB"/>
              </w:rPr>
            </w:pPr>
          </w:p>
        </w:tc>
      </w:tr>
      <w:tr w:rsidR="00220BC3" w14:paraId="6B5A5564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3CC4ABD0" w14:textId="77777777" w:rsidR="00703D00" w:rsidRPr="00F424B0" w:rsidRDefault="00000000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Dyletswyddau Cyffredinol</w:t>
            </w:r>
          </w:p>
        </w:tc>
        <w:tc>
          <w:tcPr>
            <w:tcW w:w="9072" w:type="dxa"/>
          </w:tcPr>
          <w:p w14:paraId="60002EAA" w14:textId="77777777" w:rsidR="00703D00" w:rsidRPr="00703D00" w:rsidRDefault="000000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  <w:lang w:val="cy-GB"/>
              </w:rPr>
              <w:t xml:space="preserve">Hyrwyddo cydraddoldeb ac amrywiaeth mewn arferion gwaith a chynnal perthnasoedd gweithio cadarnhaol </w:t>
            </w:r>
          </w:p>
          <w:p w14:paraId="020B2360" w14:textId="77777777" w:rsidR="00703D00" w:rsidRPr="00703D00" w:rsidRDefault="000000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14:paraId="0058D7C5" w14:textId="77777777" w:rsidR="00703D00" w:rsidRPr="006D6147" w:rsidRDefault="000000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  <w:u w:val="single"/>
              </w:rPr>
            </w:pPr>
            <w:r w:rsidRPr="00703D00">
              <w:rPr>
                <w:rFonts w:asciiTheme="minorHAnsi" w:hAnsiTheme="minorHAnsi"/>
                <w:sz w:val="24"/>
                <w:lang w:val="cy-GB"/>
              </w:rPr>
              <w:t>Sicrhau bod rheoli risg yn rhan annatod o unrhyw broses benderfynu, drwy sicrhau cydymffurfiaeth â Pholisi Rheoli Risg y Brifysgol.</w:t>
            </w:r>
          </w:p>
        </w:tc>
      </w:tr>
      <w:tr w:rsidR="00220BC3" w14:paraId="6265CBBB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038AD057" w14:textId="77777777" w:rsidR="00F41721" w:rsidRPr="00F424B0" w:rsidRDefault="00000000" w:rsidP="00F41721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Manyleb Person</w:t>
            </w:r>
          </w:p>
          <w:p w14:paraId="7F675C5D" w14:textId="77777777" w:rsidR="00F41721" w:rsidRPr="00790AC8" w:rsidRDefault="00F41721" w:rsidP="00F41721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3B4F55EB" w14:textId="77777777" w:rsidR="00F41721" w:rsidRPr="00485244" w:rsidRDefault="00000000" w:rsidP="00F41721">
            <w:pPr>
              <w:rPr>
                <w:rFonts w:asciiTheme="minorHAnsi" w:hAnsiTheme="minorHAnsi"/>
                <w:szCs w:val="24"/>
              </w:rPr>
            </w:pPr>
            <w:r w:rsidRPr="00485244">
              <w:rPr>
                <w:rFonts w:ascii="Calibri" w:hAnsi="Calibri"/>
                <w:b/>
                <w:bCs/>
                <w:szCs w:val="24"/>
                <w:lang w:val="cy-GB"/>
              </w:rPr>
              <w:t>Meini Prawf Hanfodol:</w:t>
            </w:r>
            <w:r w:rsidRPr="00485244">
              <w:rPr>
                <w:rFonts w:ascii="Calibri" w:hAnsi="Calibri"/>
                <w:szCs w:val="24"/>
                <w:lang w:val="cy-GB"/>
              </w:rPr>
              <w:t xml:space="preserve"> </w:t>
            </w:r>
          </w:p>
          <w:p w14:paraId="6D9FF534" w14:textId="77777777" w:rsidR="00F41721" w:rsidRPr="000450AC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4504">
              <w:rPr>
                <w:rFonts w:asciiTheme="minorHAnsi" w:hAnsiTheme="minorHAnsi" w:cstheme="minorHAnsi"/>
                <w:iCs/>
                <w:lang w:val="cy-GB"/>
              </w:rPr>
              <w:t>PhD neu gyfwerth yn y Gwyddorau Ffisegol neu Beirianneg.</w:t>
            </w:r>
          </w:p>
          <w:p w14:paraId="2C8ECE1E" w14:textId="77777777" w:rsidR="000450AC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bCs/>
                <w:lang w:val="en-IE"/>
              </w:rPr>
            </w:pPr>
            <w:r w:rsidRPr="00CF42A9">
              <w:rPr>
                <w:bCs/>
                <w:lang w:val="cy-GB"/>
              </w:rPr>
              <w:t xml:space="preserve">Profiad o weithgynhyrchu modiwlau PV ar raddfa labordy (aml-gell) </w:t>
            </w:r>
          </w:p>
          <w:p w14:paraId="7D86230C" w14:textId="77777777" w:rsidR="000450AC" w:rsidRPr="001E49EE" w:rsidRDefault="00000000" w:rsidP="000450A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lang w:val="cy-GB" w:eastAsia="en-GB"/>
              </w:rPr>
              <w:t xml:space="preserve">Sgiliau arbrofi rhagorol a gwybodaeth gadarn am faes deunyddiau ffotofoltäig argraffedig, yn enwedig deunyddiau ffotofoltäig organig. </w:t>
            </w:r>
          </w:p>
          <w:p w14:paraId="1DFB6E82" w14:textId="77777777" w:rsidR="000450AC" w:rsidRPr="001E49EE" w:rsidRDefault="00000000" w:rsidP="000450A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lang w:val="cy-GB" w:eastAsia="en-GB"/>
              </w:rPr>
              <w:t>Profiad o gynnal a dogfennu arbrofion gwyddonol a phrosesu a dadansoddi data</w:t>
            </w:r>
          </w:p>
          <w:p w14:paraId="51CB4179" w14:textId="0D21DA46" w:rsidR="00F41721" w:rsidRPr="005A4504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4504">
              <w:rPr>
                <w:rFonts w:asciiTheme="minorHAnsi" w:hAnsiTheme="minorHAnsi" w:cstheme="minorHAnsi"/>
                <w:iCs/>
                <w:lang w:val="cy-GB"/>
              </w:rPr>
              <w:t>Tystiolaeth o gyflawniadau ymchwil llwyddiannus hyd yn hyn, gan gynnwys</w:t>
            </w:r>
            <w:r w:rsidR="005305F5">
              <w:rPr>
                <w:rFonts w:asciiTheme="minorHAnsi" w:hAnsiTheme="minorHAnsi" w:cstheme="minorHAnsi"/>
                <w:iCs/>
                <w:lang w:val="cy-GB"/>
              </w:rPr>
              <w:t>,</w:t>
            </w:r>
            <w:r w:rsidRPr="005A4504">
              <w:rPr>
                <w:rFonts w:asciiTheme="minorHAnsi" w:hAnsiTheme="minorHAnsi" w:cstheme="minorHAnsi"/>
                <w:iCs/>
                <w:lang w:val="cy-GB"/>
              </w:rPr>
              <w:t xml:space="preserve"> er enghraifft</w:t>
            </w:r>
            <w:r w:rsidR="005305F5">
              <w:rPr>
                <w:rFonts w:asciiTheme="minorHAnsi" w:hAnsiTheme="minorHAnsi" w:cstheme="minorHAnsi"/>
                <w:iCs/>
                <w:lang w:val="cy-GB"/>
              </w:rPr>
              <w:t>,</w:t>
            </w:r>
            <w:r w:rsidRPr="005A4504">
              <w:rPr>
                <w:rFonts w:asciiTheme="minorHAnsi" w:hAnsiTheme="minorHAnsi" w:cstheme="minorHAnsi"/>
                <w:iCs/>
                <w:lang w:val="cy-GB"/>
              </w:rPr>
              <w:t xml:space="preserve"> gyhoeddi papurau ymchwil effaith uchel</w:t>
            </w:r>
            <w:r w:rsidRPr="005A4504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</w:p>
          <w:p w14:paraId="7D9BAD66" w14:textId="77777777" w:rsidR="00F41721" w:rsidRPr="005A4504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4504">
              <w:rPr>
                <w:rFonts w:asciiTheme="minorHAnsi" w:hAnsiTheme="minorHAnsi" w:cstheme="minorHAnsi"/>
                <w:iCs/>
                <w:color w:val="000000" w:themeColor="text1"/>
                <w:lang w:val="cy-GB"/>
              </w:rPr>
              <w:t>Hanes cryf o weithgynhyrchu’r genhedlaeth nesaf o PV ar raddfa labordy</w:t>
            </w:r>
          </w:p>
          <w:p w14:paraId="58581837" w14:textId="7327A1AB" w:rsidR="005007FD" w:rsidRPr="005A4504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4504">
              <w:rPr>
                <w:rFonts w:asciiTheme="minorHAnsi" w:hAnsiTheme="minorHAnsi" w:cstheme="minorHAnsi"/>
                <w:iCs/>
                <w:color w:val="000000" w:themeColor="text1"/>
                <w:lang w:val="cy-GB"/>
              </w:rPr>
              <w:t>Hanes cryf</w:t>
            </w:r>
            <w:r w:rsidR="005305F5">
              <w:rPr>
                <w:rFonts w:asciiTheme="minorHAnsi" w:hAnsiTheme="minorHAnsi" w:cstheme="minorHAnsi"/>
                <w:iCs/>
                <w:color w:val="000000" w:themeColor="text1"/>
                <w:lang w:val="cy-GB"/>
              </w:rPr>
              <w:t xml:space="preserve"> o</w:t>
            </w:r>
            <w:r w:rsidRPr="005A4504">
              <w:rPr>
                <w:rFonts w:asciiTheme="minorHAnsi" w:hAnsiTheme="minorHAnsi" w:cstheme="minorHAnsi"/>
                <w:iCs/>
                <w:color w:val="000000" w:themeColor="text1"/>
                <w:lang w:val="cy-GB"/>
              </w:rPr>
              <w:t xml:space="preserve"> nodweddu’r genhedlaeth nesaf o PV optegol-drydanol (wedi’u mesur ar sail amlder neu amser)</w:t>
            </w:r>
          </w:p>
          <w:p w14:paraId="46A5E10E" w14:textId="77777777" w:rsidR="00F41721" w:rsidRPr="00E44AFC" w:rsidRDefault="00F41721" w:rsidP="00F41721">
            <w:pPr>
              <w:spacing w:before="240"/>
              <w:rPr>
                <w:rFonts w:asciiTheme="minorHAnsi" w:eastAsia="Times New Roman" w:hAnsiTheme="minorHAnsi" w:cstheme="minorHAnsi"/>
                <w:i/>
              </w:rPr>
            </w:pPr>
          </w:p>
          <w:p w14:paraId="64B79F37" w14:textId="77777777" w:rsidR="00F41721" w:rsidRPr="001E49EE" w:rsidRDefault="00000000" w:rsidP="00F41721">
            <w:pPr>
              <w:spacing w:before="240"/>
              <w:rPr>
                <w:rFonts w:asciiTheme="minorHAnsi" w:hAnsiTheme="minorHAnsi"/>
                <w:color w:val="000000" w:themeColor="text1"/>
                <w:szCs w:val="24"/>
                <w:highlight w:val="yellow"/>
              </w:rPr>
            </w:pPr>
            <w:r w:rsidRPr="001E49EE">
              <w:rPr>
                <w:rFonts w:ascii="Calibri" w:hAnsi="Calibri"/>
                <w:b/>
                <w:bCs/>
                <w:color w:val="000000" w:themeColor="text1"/>
                <w:szCs w:val="24"/>
                <w:lang w:val="cy-GB"/>
              </w:rPr>
              <w:t>Meini Prawf Dymunol</w:t>
            </w:r>
          </w:p>
          <w:p w14:paraId="7363E59B" w14:textId="77777777" w:rsidR="000450AC" w:rsidRPr="001E49EE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bCs/>
                <w:color w:val="000000" w:themeColor="text1"/>
                <w:lang w:val="en-IE"/>
              </w:rPr>
            </w:pPr>
            <w:r w:rsidRPr="001E49EE">
              <w:rPr>
                <w:rFonts w:asciiTheme="minorHAnsi" w:eastAsia="Times New Roman" w:hAnsiTheme="minorHAnsi" w:cstheme="minorHAnsi"/>
                <w:color w:val="000000" w:themeColor="text1"/>
                <w:lang w:val="cy-GB" w:eastAsia="en-GB"/>
              </w:rPr>
              <w:t>Profiad ymarferol o beirianneg, awtomeiddio a phrosesu data.</w:t>
            </w:r>
          </w:p>
          <w:p w14:paraId="5A6C6956" w14:textId="77777777" w:rsidR="00F41721" w:rsidRPr="001E49EE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bCs/>
                <w:color w:val="000000" w:themeColor="text1"/>
                <w:lang w:val="en-IE"/>
              </w:rPr>
            </w:pPr>
            <w:r w:rsidRPr="001E49EE">
              <w:rPr>
                <w:bCs/>
                <w:color w:val="000000" w:themeColor="text1"/>
                <w:lang w:val="cy-GB"/>
              </w:rPr>
              <w:t>Tystiolaeth o allu gweithio'n effeithiol fel rhan o dîm</w:t>
            </w:r>
          </w:p>
          <w:p w14:paraId="0C11F62A" w14:textId="77777777" w:rsidR="00F41721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bCs/>
                <w:lang w:val="en-IE"/>
              </w:rPr>
            </w:pPr>
            <w:r w:rsidRPr="001E49EE">
              <w:rPr>
                <w:bCs/>
                <w:color w:val="000000" w:themeColor="text1"/>
                <w:lang w:val="cy-GB"/>
              </w:rPr>
              <w:t xml:space="preserve">Tystiolaeth o allu trefnu eich gwaith ymchwil eich hun, gan gynnwys gwybodaeth am lenyddiaeth berthnasol, dod o hyd i gyfleoedd a chyflawni allbynnau ymchwil mewn modd amserol. </w:t>
            </w:r>
          </w:p>
          <w:p w14:paraId="281D6EA5" w14:textId="77777777" w:rsidR="00F41721" w:rsidRPr="000450AC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bCs/>
                <w:lang w:val="en-IE"/>
              </w:rPr>
            </w:pPr>
            <w:r w:rsidRPr="000450AC">
              <w:rPr>
                <w:bCs/>
                <w:lang w:val="cy-GB"/>
              </w:rPr>
              <w:t>Tystiolaeth o allu arwain a chymryd y cam cyntaf.</w:t>
            </w:r>
          </w:p>
          <w:p w14:paraId="0C2A6B10" w14:textId="77777777" w:rsidR="000450AC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bCs/>
                <w:lang w:val="en-IE"/>
              </w:rPr>
            </w:pPr>
            <w:r w:rsidRPr="00CF42A9">
              <w:rPr>
                <w:bCs/>
                <w:lang w:val="cy-GB"/>
              </w:rPr>
              <w:t xml:space="preserve">Tystiolaeth o allu gweithio'n effeithiol gyda phartneriaid academaidd neu ddiwydiannol allanol. </w:t>
            </w:r>
          </w:p>
          <w:p w14:paraId="525A045A" w14:textId="77777777" w:rsidR="00F41721" w:rsidRPr="000450AC" w:rsidRDefault="00000000" w:rsidP="000450A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Cs w:val="24"/>
              </w:rPr>
            </w:pPr>
            <w:r w:rsidRPr="000450AC">
              <w:rPr>
                <w:szCs w:val="24"/>
                <w:lang w:val="cy-GB"/>
              </w:rPr>
              <w:t>Profiad o oruchwylio prosiectau myfyrwyr israddedig neu ôl-raddedig</w:t>
            </w:r>
          </w:p>
        </w:tc>
      </w:tr>
      <w:tr w:rsidR="00220BC3" w14:paraId="463207FC" w14:textId="77777777" w:rsidTr="006D2F1B">
        <w:trPr>
          <w:trHeight w:val="2278"/>
        </w:trPr>
        <w:tc>
          <w:tcPr>
            <w:tcW w:w="1844" w:type="dxa"/>
            <w:shd w:val="clear" w:color="auto" w:fill="365F91" w:themeFill="accent1" w:themeFillShade="BF"/>
            <w:vAlign w:val="center"/>
          </w:tcPr>
          <w:p w14:paraId="7645B95F" w14:textId="77777777" w:rsidR="00F41721" w:rsidRPr="009505FD" w:rsidRDefault="00000000" w:rsidP="00F41721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t>Gwybodaeth Ychwanegol</w:t>
            </w:r>
          </w:p>
        </w:tc>
        <w:tc>
          <w:tcPr>
            <w:tcW w:w="9072" w:type="dxa"/>
          </w:tcPr>
          <w:p w14:paraId="6BE555B0" w14:textId="6E8D1D81" w:rsidR="00F41721" w:rsidRPr="009505FD" w:rsidRDefault="00000000" w:rsidP="00F41721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Ymholiadau anffurfiol: </w:t>
            </w:r>
            <w:hyperlink r:id="rId13" w:history="1">
              <w:r w:rsidR="005305F5" w:rsidRPr="004C4B34">
                <w:rPr>
                  <w:rStyle w:val="Hyperlink"/>
                  <w:rFonts w:asciiTheme="minorHAnsi" w:hAnsiTheme="minorHAnsi"/>
                  <w:sz w:val="22"/>
                  <w:lang w:val="cy-GB" w:eastAsia="en-GB"/>
                </w:rPr>
                <w:t>t.m.watson@abertawe.ac.uk</w:t>
              </w:r>
            </w:hyperlink>
            <w:r w:rsidR="005305F5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</w:t>
            </w:r>
          </w:p>
          <w:p w14:paraId="58153B98" w14:textId="77777777" w:rsidR="00F41721" w:rsidRPr="009505FD" w:rsidRDefault="00000000" w:rsidP="00F41721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>Dyddiad llunio'r rhestr fer:</w:t>
            </w:r>
          </w:p>
          <w:p w14:paraId="419C1D65" w14:textId="77777777" w:rsidR="00F41721" w:rsidRDefault="00000000" w:rsidP="00F41721">
            <w:pPr>
              <w:spacing w:before="100" w:beforeAutospacing="1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>Dyddiad y cyfweliadau:</w:t>
            </w:r>
          </w:p>
          <w:p w14:paraId="1D208A1A" w14:textId="77777777" w:rsidR="00F41721" w:rsidRPr="009505FD" w:rsidRDefault="00F41721" w:rsidP="00F41721">
            <w:pPr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  <w:p w14:paraId="045EDC31" w14:textId="77777777" w:rsidR="00F41721" w:rsidRPr="00032111" w:rsidRDefault="00F41721" w:rsidP="00F4172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86933A1" w14:textId="77777777" w:rsidR="003A6CD1" w:rsidRDefault="00000000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94409F" wp14:editId="6C800114">
            <wp:simplePos x="0" y="0"/>
            <wp:positionH relativeFrom="column">
              <wp:posOffset>19050</wp:posOffset>
            </wp:positionH>
            <wp:positionV relativeFrom="paragraph">
              <wp:posOffset>278765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05B65CFF" wp14:editId="401A5883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13349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4DC26411" wp14:editId="3585CF25">
            <wp:extent cx="914400" cy="621792"/>
            <wp:effectExtent l="0" t="0" r="0" b="6985"/>
            <wp:docPr id="1471256898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73026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0E6FC6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8446" w14:textId="77777777" w:rsidR="0069449B" w:rsidRDefault="0069449B">
      <w:pPr>
        <w:spacing w:line="240" w:lineRule="auto"/>
      </w:pPr>
      <w:r>
        <w:separator/>
      </w:r>
    </w:p>
  </w:endnote>
  <w:endnote w:type="continuationSeparator" w:id="0">
    <w:p w14:paraId="5E13458A" w14:textId="77777777" w:rsidR="0069449B" w:rsidRDefault="0069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7B8E317F" w14:textId="77777777" w:rsidR="003A6CD1" w:rsidRPr="0009608F" w:rsidRDefault="00000000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>Tudalen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DB7AC8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DB7AC8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C132B" w14:textId="77777777" w:rsidR="0069449B" w:rsidRDefault="0069449B">
      <w:pPr>
        <w:spacing w:line="240" w:lineRule="auto"/>
      </w:pPr>
      <w:r>
        <w:separator/>
      </w:r>
    </w:p>
  </w:footnote>
  <w:footnote w:type="continuationSeparator" w:id="0">
    <w:p w14:paraId="0FB402A7" w14:textId="77777777" w:rsidR="0069449B" w:rsidRDefault="00694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6C8"/>
    <w:multiLevelType w:val="hybridMultilevel"/>
    <w:tmpl w:val="0E6A751A"/>
    <w:lvl w:ilvl="0" w:tplc="8E04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82A3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AC0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FEE0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4AEB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C283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EC65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6EA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68DF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7F9F"/>
    <w:multiLevelType w:val="hybridMultilevel"/>
    <w:tmpl w:val="432C6678"/>
    <w:lvl w:ilvl="0" w:tplc="49B8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AA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C8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1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24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CC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9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C3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F7"/>
    <w:multiLevelType w:val="hybridMultilevel"/>
    <w:tmpl w:val="5ABEBA9C"/>
    <w:lvl w:ilvl="0" w:tplc="D9820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167B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AC73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F8DA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E0C1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9482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36B3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7CA0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4E1D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C268F"/>
    <w:multiLevelType w:val="hybridMultilevel"/>
    <w:tmpl w:val="0F2C4E88"/>
    <w:lvl w:ilvl="0" w:tplc="9B46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06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E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8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D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A4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87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7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3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F29"/>
    <w:multiLevelType w:val="multilevel"/>
    <w:tmpl w:val="7A1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53AD4"/>
    <w:multiLevelType w:val="hybridMultilevel"/>
    <w:tmpl w:val="6AF25AC8"/>
    <w:lvl w:ilvl="0" w:tplc="9AE0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2D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45C00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FC562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AB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CB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0A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0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5C4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CF9"/>
    <w:multiLevelType w:val="hybridMultilevel"/>
    <w:tmpl w:val="D2A49186"/>
    <w:lvl w:ilvl="0" w:tplc="AD40F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78B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90D5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A0E9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2A49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5C10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E098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9697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8849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61676"/>
    <w:multiLevelType w:val="hybridMultilevel"/>
    <w:tmpl w:val="9B242E72"/>
    <w:lvl w:ilvl="0" w:tplc="EB1E6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EB1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4E4C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8297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DCE4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E219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944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A295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BE32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E4341"/>
    <w:multiLevelType w:val="hybridMultilevel"/>
    <w:tmpl w:val="91E43DF2"/>
    <w:lvl w:ilvl="0" w:tplc="089A6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0D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8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A9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64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24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4B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6F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D18"/>
    <w:multiLevelType w:val="hybridMultilevel"/>
    <w:tmpl w:val="FF54CF82"/>
    <w:lvl w:ilvl="0" w:tplc="AC025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A678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4E5E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A0B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E086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724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A8E4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D242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208C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C38D4"/>
    <w:multiLevelType w:val="hybridMultilevel"/>
    <w:tmpl w:val="A71C8B6A"/>
    <w:lvl w:ilvl="0" w:tplc="31749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9C4E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7A9A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62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8E7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BE46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CC48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41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FE78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1A08"/>
    <w:multiLevelType w:val="hybridMultilevel"/>
    <w:tmpl w:val="899A3EA4"/>
    <w:lvl w:ilvl="0" w:tplc="C2B8A078">
      <w:start w:val="1"/>
      <w:numFmt w:val="decimal"/>
      <w:lvlText w:val="%1."/>
      <w:lvlJc w:val="left"/>
      <w:pPr>
        <w:ind w:left="720" w:hanging="360"/>
      </w:pPr>
    </w:lvl>
    <w:lvl w:ilvl="1" w:tplc="8B8E6022" w:tentative="1">
      <w:start w:val="1"/>
      <w:numFmt w:val="lowerLetter"/>
      <w:lvlText w:val="%2."/>
      <w:lvlJc w:val="left"/>
      <w:pPr>
        <w:ind w:left="1440" w:hanging="360"/>
      </w:pPr>
    </w:lvl>
    <w:lvl w:ilvl="2" w:tplc="60A88942" w:tentative="1">
      <w:start w:val="1"/>
      <w:numFmt w:val="lowerRoman"/>
      <w:lvlText w:val="%3."/>
      <w:lvlJc w:val="right"/>
      <w:pPr>
        <w:ind w:left="2160" w:hanging="180"/>
      </w:pPr>
    </w:lvl>
    <w:lvl w:ilvl="3" w:tplc="0876F514" w:tentative="1">
      <w:start w:val="1"/>
      <w:numFmt w:val="decimal"/>
      <w:lvlText w:val="%4."/>
      <w:lvlJc w:val="left"/>
      <w:pPr>
        <w:ind w:left="2880" w:hanging="360"/>
      </w:pPr>
    </w:lvl>
    <w:lvl w:ilvl="4" w:tplc="B2202DAC" w:tentative="1">
      <w:start w:val="1"/>
      <w:numFmt w:val="lowerLetter"/>
      <w:lvlText w:val="%5."/>
      <w:lvlJc w:val="left"/>
      <w:pPr>
        <w:ind w:left="3600" w:hanging="360"/>
      </w:pPr>
    </w:lvl>
    <w:lvl w:ilvl="5" w:tplc="77F6A394" w:tentative="1">
      <w:start w:val="1"/>
      <w:numFmt w:val="lowerRoman"/>
      <w:lvlText w:val="%6."/>
      <w:lvlJc w:val="right"/>
      <w:pPr>
        <w:ind w:left="4320" w:hanging="180"/>
      </w:pPr>
    </w:lvl>
    <w:lvl w:ilvl="6" w:tplc="D018A596" w:tentative="1">
      <w:start w:val="1"/>
      <w:numFmt w:val="decimal"/>
      <w:lvlText w:val="%7."/>
      <w:lvlJc w:val="left"/>
      <w:pPr>
        <w:ind w:left="5040" w:hanging="360"/>
      </w:pPr>
    </w:lvl>
    <w:lvl w:ilvl="7" w:tplc="E9B09536" w:tentative="1">
      <w:start w:val="1"/>
      <w:numFmt w:val="lowerLetter"/>
      <w:lvlText w:val="%8."/>
      <w:lvlJc w:val="left"/>
      <w:pPr>
        <w:ind w:left="5760" w:hanging="360"/>
      </w:pPr>
    </w:lvl>
    <w:lvl w:ilvl="8" w:tplc="B97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D9B"/>
    <w:multiLevelType w:val="hybridMultilevel"/>
    <w:tmpl w:val="D5166784"/>
    <w:lvl w:ilvl="0" w:tplc="5548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61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5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8E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7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4C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7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25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2D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89A"/>
    <w:multiLevelType w:val="hybridMultilevel"/>
    <w:tmpl w:val="8B90AAE0"/>
    <w:lvl w:ilvl="0" w:tplc="A6800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65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C7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4D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87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EE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0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0E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03DF"/>
    <w:multiLevelType w:val="hybridMultilevel"/>
    <w:tmpl w:val="69509F8A"/>
    <w:lvl w:ilvl="0" w:tplc="BCFA4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BCA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C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61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27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46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CD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C5B"/>
    <w:multiLevelType w:val="hybridMultilevel"/>
    <w:tmpl w:val="AFCA5FAE"/>
    <w:lvl w:ilvl="0" w:tplc="B00687D2">
      <w:start w:val="1"/>
      <w:numFmt w:val="decimal"/>
      <w:lvlText w:val="%1."/>
      <w:lvlJc w:val="left"/>
      <w:pPr>
        <w:ind w:left="360" w:hanging="360"/>
      </w:pPr>
    </w:lvl>
    <w:lvl w:ilvl="1" w:tplc="E3E0BA9C" w:tentative="1">
      <w:start w:val="1"/>
      <w:numFmt w:val="lowerLetter"/>
      <w:lvlText w:val="%2."/>
      <w:lvlJc w:val="left"/>
      <w:pPr>
        <w:ind w:left="1080" w:hanging="360"/>
      </w:pPr>
    </w:lvl>
    <w:lvl w:ilvl="2" w:tplc="7DC21070" w:tentative="1">
      <w:start w:val="1"/>
      <w:numFmt w:val="lowerRoman"/>
      <w:lvlText w:val="%3."/>
      <w:lvlJc w:val="right"/>
      <w:pPr>
        <w:ind w:left="1800" w:hanging="180"/>
      </w:pPr>
    </w:lvl>
    <w:lvl w:ilvl="3" w:tplc="D69A56D4" w:tentative="1">
      <w:start w:val="1"/>
      <w:numFmt w:val="decimal"/>
      <w:lvlText w:val="%4."/>
      <w:lvlJc w:val="left"/>
      <w:pPr>
        <w:ind w:left="2520" w:hanging="360"/>
      </w:pPr>
    </w:lvl>
    <w:lvl w:ilvl="4" w:tplc="66C88B4C" w:tentative="1">
      <w:start w:val="1"/>
      <w:numFmt w:val="lowerLetter"/>
      <w:lvlText w:val="%5."/>
      <w:lvlJc w:val="left"/>
      <w:pPr>
        <w:ind w:left="3240" w:hanging="360"/>
      </w:pPr>
    </w:lvl>
    <w:lvl w:ilvl="5" w:tplc="5E042EEE" w:tentative="1">
      <w:start w:val="1"/>
      <w:numFmt w:val="lowerRoman"/>
      <w:lvlText w:val="%6."/>
      <w:lvlJc w:val="right"/>
      <w:pPr>
        <w:ind w:left="3960" w:hanging="180"/>
      </w:pPr>
    </w:lvl>
    <w:lvl w:ilvl="6" w:tplc="AB1852CE" w:tentative="1">
      <w:start w:val="1"/>
      <w:numFmt w:val="decimal"/>
      <w:lvlText w:val="%7."/>
      <w:lvlJc w:val="left"/>
      <w:pPr>
        <w:ind w:left="4680" w:hanging="360"/>
      </w:pPr>
    </w:lvl>
    <w:lvl w:ilvl="7" w:tplc="FF921CF8" w:tentative="1">
      <w:start w:val="1"/>
      <w:numFmt w:val="lowerLetter"/>
      <w:lvlText w:val="%8."/>
      <w:lvlJc w:val="left"/>
      <w:pPr>
        <w:ind w:left="5400" w:hanging="360"/>
      </w:pPr>
    </w:lvl>
    <w:lvl w:ilvl="8" w:tplc="BE9CEA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D2DC2"/>
    <w:multiLevelType w:val="hybridMultilevel"/>
    <w:tmpl w:val="DF10EDC4"/>
    <w:lvl w:ilvl="0" w:tplc="E0221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78E18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787A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7A4C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CA7C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8AF2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E06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4845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8E5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6137F4"/>
    <w:multiLevelType w:val="hybridMultilevel"/>
    <w:tmpl w:val="7BF8664C"/>
    <w:lvl w:ilvl="0" w:tplc="1DCEB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A648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F41E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24E1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5414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02FB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F03F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14DD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6A0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06CDF"/>
    <w:multiLevelType w:val="hybridMultilevel"/>
    <w:tmpl w:val="0C72CE1E"/>
    <w:lvl w:ilvl="0" w:tplc="BD62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2386220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B30EA86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9A8154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B560FB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9AF9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6C2E4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FE25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14C6FA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42106A"/>
    <w:multiLevelType w:val="hybridMultilevel"/>
    <w:tmpl w:val="A0C638E6"/>
    <w:lvl w:ilvl="0" w:tplc="4DA06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EEA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661C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A213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B2E7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CC4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6056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2AAD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BC48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9332F"/>
    <w:multiLevelType w:val="hybridMultilevel"/>
    <w:tmpl w:val="ECA2A280"/>
    <w:lvl w:ilvl="0" w:tplc="0C22D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DEC6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ACE8ED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16E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4E7F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68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E8C8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363B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F6AD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524C9"/>
    <w:multiLevelType w:val="hybridMultilevel"/>
    <w:tmpl w:val="E26027CE"/>
    <w:lvl w:ilvl="0" w:tplc="D064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A3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E5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A3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8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0A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08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5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086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202F"/>
    <w:multiLevelType w:val="hybridMultilevel"/>
    <w:tmpl w:val="E41802F2"/>
    <w:lvl w:ilvl="0" w:tplc="B620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544F0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7E35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8061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3C51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D04F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2A32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3A2B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8269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812BF"/>
    <w:multiLevelType w:val="hybridMultilevel"/>
    <w:tmpl w:val="ED708480"/>
    <w:lvl w:ilvl="0" w:tplc="9190E5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5DCC418" w:tentative="1">
      <w:start w:val="1"/>
      <w:numFmt w:val="lowerLetter"/>
      <w:lvlText w:val="%2."/>
      <w:lvlJc w:val="left"/>
      <w:pPr>
        <w:ind w:left="1080" w:hanging="360"/>
      </w:pPr>
    </w:lvl>
    <w:lvl w:ilvl="2" w:tplc="69F2EBF8" w:tentative="1">
      <w:start w:val="1"/>
      <w:numFmt w:val="lowerRoman"/>
      <w:lvlText w:val="%3."/>
      <w:lvlJc w:val="right"/>
      <w:pPr>
        <w:ind w:left="1800" w:hanging="180"/>
      </w:pPr>
    </w:lvl>
    <w:lvl w:ilvl="3" w:tplc="15022DB2" w:tentative="1">
      <w:start w:val="1"/>
      <w:numFmt w:val="decimal"/>
      <w:lvlText w:val="%4."/>
      <w:lvlJc w:val="left"/>
      <w:pPr>
        <w:ind w:left="2520" w:hanging="360"/>
      </w:pPr>
    </w:lvl>
    <w:lvl w:ilvl="4" w:tplc="49E0685A" w:tentative="1">
      <w:start w:val="1"/>
      <w:numFmt w:val="lowerLetter"/>
      <w:lvlText w:val="%5."/>
      <w:lvlJc w:val="left"/>
      <w:pPr>
        <w:ind w:left="3240" w:hanging="360"/>
      </w:pPr>
    </w:lvl>
    <w:lvl w:ilvl="5" w:tplc="9E548F9C" w:tentative="1">
      <w:start w:val="1"/>
      <w:numFmt w:val="lowerRoman"/>
      <w:lvlText w:val="%6."/>
      <w:lvlJc w:val="right"/>
      <w:pPr>
        <w:ind w:left="3960" w:hanging="180"/>
      </w:pPr>
    </w:lvl>
    <w:lvl w:ilvl="6" w:tplc="DBCA9064" w:tentative="1">
      <w:start w:val="1"/>
      <w:numFmt w:val="decimal"/>
      <w:lvlText w:val="%7."/>
      <w:lvlJc w:val="left"/>
      <w:pPr>
        <w:ind w:left="4680" w:hanging="360"/>
      </w:pPr>
    </w:lvl>
    <w:lvl w:ilvl="7" w:tplc="E0885288" w:tentative="1">
      <w:start w:val="1"/>
      <w:numFmt w:val="lowerLetter"/>
      <w:lvlText w:val="%8."/>
      <w:lvlJc w:val="left"/>
      <w:pPr>
        <w:ind w:left="5400" w:hanging="360"/>
      </w:pPr>
    </w:lvl>
    <w:lvl w:ilvl="8" w:tplc="975404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502D69"/>
    <w:multiLevelType w:val="hybridMultilevel"/>
    <w:tmpl w:val="8090979A"/>
    <w:lvl w:ilvl="0" w:tplc="4118B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89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6F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C2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05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4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06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A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4C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40FB"/>
    <w:multiLevelType w:val="hybridMultilevel"/>
    <w:tmpl w:val="1E3AE45E"/>
    <w:lvl w:ilvl="0" w:tplc="3006E30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AB4FDA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963C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A08A3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7469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C1CEC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C962C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462BD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2C2C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0E60E7"/>
    <w:multiLevelType w:val="hybridMultilevel"/>
    <w:tmpl w:val="324CFBAE"/>
    <w:lvl w:ilvl="0" w:tplc="7B8C40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240D3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02A4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CA2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659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0CE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1C0E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B0C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8829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95F25"/>
    <w:multiLevelType w:val="hybridMultilevel"/>
    <w:tmpl w:val="CF8478A4"/>
    <w:lvl w:ilvl="0" w:tplc="BDD4E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8B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2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1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8A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CB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4D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A9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8733F"/>
    <w:multiLevelType w:val="hybridMultilevel"/>
    <w:tmpl w:val="3572E132"/>
    <w:lvl w:ilvl="0" w:tplc="92369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980FC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4CC6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C8E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0FD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42BF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C8F5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8DB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A29C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C17DB3"/>
    <w:multiLevelType w:val="hybridMultilevel"/>
    <w:tmpl w:val="7EB68D00"/>
    <w:lvl w:ilvl="0" w:tplc="E5EC4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46A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24EE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A4B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F643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14D7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B8CF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B80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C6B2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34A56"/>
    <w:multiLevelType w:val="hybridMultilevel"/>
    <w:tmpl w:val="1916AA60"/>
    <w:lvl w:ilvl="0" w:tplc="FFE8FD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98E91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3C83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7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E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E7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81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8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CA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689C"/>
    <w:multiLevelType w:val="hybridMultilevel"/>
    <w:tmpl w:val="EEC24274"/>
    <w:lvl w:ilvl="0" w:tplc="3676A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FDC58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60AB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06F0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60C8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B85E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9845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842C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0447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D81844"/>
    <w:multiLevelType w:val="hybridMultilevel"/>
    <w:tmpl w:val="3EE0A952"/>
    <w:lvl w:ilvl="0" w:tplc="0618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AF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0E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D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A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4B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8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0C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A85C97"/>
    <w:multiLevelType w:val="hybridMultilevel"/>
    <w:tmpl w:val="9CE6C884"/>
    <w:lvl w:ilvl="0" w:tplc="75748836">
      <w:start w:val="1"/>
      <w:numFmt w:val="decimal"/>
      <w:lvlText w:val="%1."/>
      <w:lvlJc w:val="left"/>
      <w:pPr>
        <w:ind w:left="720" w:hanging="360"/>
      </w:pPr>
    </w:lvl>
    <w:lvl w:ilvl="1" w:tplc="2A9E7C6A" w:tentative="1">
      <w:start w:val="1"/>
      <w:numFmt w:val="lowerLetter"/>
      <w:lvlText w:val="%2."/>
      <w:lvlJc w:val="left"/>
      <w:pPr>
        <w:ind w:left="1440" w:hanging="360"/>
      </w:pPr>
    </w:lvl>
    <w:lvl w:ilvl="2" w:tplc="81CCD0D4" w:tentative="1">
      <w:start w:val="1"/>
      <w:numFmt w:val="lowerRoman"/>
      <w:lvlText w:val="%3."/>
      <w:lvlJc w:val="right"/>
      <w:pPr>
        <w:ind w:left="2160" w:hanging="180"/>
      </w:pPr>
    </w:lvl>
    <w:lvl w:ilvl="3" w:tplc="F17CD136" w:tentative="1">
      <w:start w:val="1"/>
      <w:numFmt w:val="decimal"/>
      <w:lvlText w:val="%4."/>
      <w:lvlJc w:val="left"/>
      <w:pPr>
        <w:ind w:left="2880" w:hanging="360"/>
      </w:pPr>
    </w:lvl>
    <w:lvl w:ilvl="4" w:tplc="9E469448" w:tentative="1">
      <w:start w:val="1"/>
      <w:numFmt w:val="lowerLetter"/>
      <w:lvlText w:val="%5."/>
      <w:lvlJc w:val="left"/>
      <w:pPr>
        <w:ind w:left="3600" w:hanging="360"/>
      </w:pPr>
    </w:lvl>
    <w:lvl w:ilvl="5" w:tplc="23A03440" w:tentative="1">
      <w:start w:val="1"/>
      <w:numFmt w:val="lowerRoman"/>
      <w:lvlText w:val="%6."/>
      <w:lvlJc w:val="right"/>
      <w:pPr>
        <w:ind w:left="4320" w:hanging="180"/>
      </w:pPr>
    </w:lvl>
    <w:lvl w:ilvl="6" w:tplc="09FC4AA0" w:tentative="1">
      <w:start w:val="1"/>
      <w:numFmt w:val="decimal"/>
      <w:lvlText w:val="%7."/>
      <w:lvlJc w:val="left"/>
      <w:pPr>
        <w:ind w:left="5040" w:hanging="360"/>
      </w:pPr>
    </w:lvl>
    <w:lvl w:ilvl="7" w:tplc="6C7C2E04" w:tentative="1">
      <w:start w:val="1"/>
      <w:numFmt w:val="lowerLetter"/>
      <w:lvlText w:val="%8."/>
      <w:lvlJc w:val="left"/>
      <w:pPr>
        <w:ind w:left="5760" w:hanging="360"/>
      </w:pPr>
    </w:lvl>
    <w:lvl w:ilvl="8" w:tplc="9DB0E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D0535"/>
    <w:multiLevelType w:val="hybridMultilevel"/>
    <w:tmpl w:val="E6B8A772"/>
    <w:lvl w:ilvl="0" w:tplc="4CD62EEE">
      <w:start w:val="1"/>
      <w:numFmt w:val="decimal"/>
      <w:lvlText w:val="%1."/>
      <w:lvlJc w:val="left"/>
      <w:pPr>
        <w:ind w:left="720" w:hanging="360"/>
      </w:pPr>
    </w:lvl>
    <w:lvl w:ilvl="1" w:tplc="A8EAC4C8" w:tentative="1">
      <w:start w:val="1"/>
      <w:numFmt w:val="lowerLetter"/>
      <w:lvlText w:val="%2."/>
      <w:lvlJc w:val="left"/>
      <w:pPr>
        <w:ind w:left="1440" w:hanging="360"/>
      </w:pPr>
    </w:lvl>
    <w:lvl w:ilvl="2" w:tplc="DDB4EDE8" w:tentative="1">
      <w:start w:val="1"/>
      <w:numFmt w:val="lowerRoman"/>
      <w:lvlText w:val="%3."/>
      <w:lvlJc w:val="right"/>
      <w:pPr>
        <w:ind w:left="2160" w:hanging="180"/>
      </w:pPr>
    </w:lvl>
    <w:lvl w:ilvl="3" w:tplc="9858EBCA" w:tentative="1">
      <w:start w:val="1"/>
      <w:numFmt w:val="decimal"/>
      <w:lvlText w:val="%4."/>
      <w:lvlJc w:val="left"/>
      <w:pPr>
        <w:ind w:left="2880" w:hanging="360"/>
      </w:pPr>
    </w:lvl>
    <w:lvl w:ilvl="4" w:tplc="591A9BBE" w:tentative="1">
      <w:start w:val="1"/>
      <w:numFmt w:val="lowerLetter"/>
      <w:lvlText w:val="%5."/>
      <w:lvlJc w:val="left"/>
      <w:pPr>
        <w:ind w:left="3600" w:hanging="360"/>
      </w:pPr>
    </w:lvl>
    <w:lvl w:ilvl="5" w:tplc="4F7CDE62" w:tentative="1">
      <w:start w:val="1"/>
      <w:numFmt w:val="lowerRoman"/>
      <w:lvlText w:val="%6."/>
      <w:lvlJc w:val="right"/>
      <w:pPr>
        <w:ind w:left="4320" w:hanging="180"/>
      </w:pPr>
    </w:lvl>
    <w:lvl w:ilvl="6" w:tplc="DCD8DEB6" w:tentative="1">
      <w:start w:val="1"/>
      <w:numFmt w:val="decimal"/>
      <w:lvlText w:val="%7."/>
      <w:lvlJc w:val="left"/>
      <w:pPr>
        <w:ind w:left="5040" w:hanging="360"/>
      </w:pPr>
    </w:lvl>
    <w:lvl w:ilvl="7" w:tplc="7CF2EBEE" w:tentative="1">
      <w:start w:val="1"/>
      <w:numFmt w:val="lowerLetter"/>
      <w:lvlText w:val="%8."/>
      <w:lvlJc w:val="left"/>
      <w:pPr>
        <w:ind w:left="5760" w:hanging="360"/>
      </w:pPr>
    </w:lvl>
    <w:lvl w:ilvl="8" w:tplc="CC7AD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0528"/>
    <w:multiLevelType w:val="hybridMultilevel"/>
    <w:tmpl w:val="57582E78"/>
    <w:lvl w:ilvl="0" w:tplc="CA524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8F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C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3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6D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2F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C7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87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80628C"/>
    <w:multiLevelType w:val="hybridMultilevel"/>
    <w:tmpl w:val="D3A03D2C"/>
    <w:lvl w:ilvl="0" w:tplc="50D0D34A">
      <w:start w:val="1"/>
      <w:numFmt w:val="decimal"/>
      <w:lvlText w:val="%1."/>
      <w:lvlJc w:val="left"/>
      <w:pPr>
        <w:ind w:left="774" w:hanging="360"/>
      </w:pPr>
    </w:lvl>
    <w:lvl w:ilvl="1" w:tplc="512679B2" w:tentative="1">
      <w:start w:val="1"/>
      <w:numFmt w:val="lowerLetter"/>
      <w:lvlText w:val="%2."/>
      <w:lvlJc w:val="left"/>
      <w:pPr>
        <w:ind w:left="1494" w:hanging="360"/>
      </w:pPr>
    </w:lvl>
    <w:lvl w:ilvl="2" w:tplc="1E0AEDD0" w:tentative="1">
      <w:start w:val="1"/>
      <w:numFmt w:val="lowerRoman"/>
      <w:lvlText w:val="%3."/>
      <w:lvlJc w:val="right"/>
      <w:pPr>
        <w:ind w:left="2214" w:hanging="180"/>
      </w:pPr>
    </w:lvl>
    <w:lvl w:ilvl="3" w:tplc="05CA805E" w:tentative="1">
      <w:start w:val="1"/>
      <w:numFmt w:val="decimal"/>
      <w:lvlText w:val="%4."/>
      <w:lvlJc w:val="left"/>
      <w:pPr>
        <w:ind w:left="2934" w:hanging="360"/>
      </w:pPr>
    </w:lvl>
    <w:lvl w:ilvl="4" w:tplc="1C8C8124" w:tentative="1">
      <w:start w:val="1"/>
      <w:numFmt w:val="lowerLetter"/>
      <w:lvlText w:val="%5."/>
      <w:lvlJc w:val="left"/>
      <w:pPr>
        <w:ind w:left="3654" w:hanging="360"/>
      </w:pPr>
    </w:lvl>
    <w:lvl w:ilvl="5" w:tplc="B07AEC00" w:tentative="1">
      <w:start w:val="1"/>
      <w:numFmt w:val="lowerRoman"/>
      <w:lvlText w:val="%6."/>
      <w:lvlJc w:val="right"/>
      <w:pPr>
        <w:ind w:left="4374" w:hanging="180"/>
      </w:pPr>
    </w:lvl>
    <w:lvl w:ilvl="6" w:tplc="798C75EA" w:tentative="1">
      <w:start w:val="1"/>
      <w:numFmt w:val="decimal"/>
      <w:lvlText w:val="%7."/>
      <w:lvlJc w:val="left"/>
      <w:pPr>
        <w:ind w:left="5094" w:hanging="360"/>
      </w:pPr>
    </w:lvl>
    <w:lvl w:ilvl="7" w:tplc="ED36E886" w:tentative="1">
      <w:start w:val="1"/>
      <w:numFmt w:val="lowerLetter"/>
      <w:lvlText w:val="%8."/>
      <w:lvlJc w:val="left"/>
      <w:pPr>
        <w:ind w:left="5814" w:hanging="360"/>
      </w:pPr>
    </w:lvl>
    <w:lvl w:ilvl="8" w:tplc="F7BC8B18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7DF97F35"/>
    <w:multiLevelType w:val="multilevel"/>
    <w:tmpl w:val="D49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A1CB7"/>
    <w:multiLevelType w:val="hybridMultilevel"/>
    <w:tmpl w:val="5C7ECA28"/>
    <w:lvl w:ilvl="0" w:tplc="1FAA1C64">
      <w:start w:val="1"/>
      <w:numFmt w:val="decimal"/>
      <w:lvlText w:val="%1."/>
      <w:lvlJc w:val="left"/>
      <w:pPr>
        <w:ind w:left="720" w:hanging="360"/>
      </w:pPr>
    </w:lvl>
    <w:lvl w:ilvl="1" w:tplc="8644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6FD8C" w:tentative="1">
      <w:start w:val="1"/>
      <w:numFmt w:val="lowerRoman"/>
      <w:lvlText w:val="%3."/>
      <w:lvlJc w:val="right"/>
      <w:pPr>
        <w:ind w:left="2160" w:hanging="180"/>
      </w:pPr>
    </w:lvl>
    <w:lvl w:ilvl="3" w:tplc="73480BB8" w:tentative="1">
      <w:start w:val="1"/>
      <w:numFmt w:val="decimal"/>
      <w:lvlText w:val="%4."/>
      <w:lvlJc w:val="left"/>
      <w:pPr>
        <w:ind w:left="2880" w:hanging="360"/>
      </w:pPr>
    </w:lvl>
    <w:lvl w:ilvl="4" w:tplc="1616B668" w:tentative="1">
      <w:start w:val="1"/>
      <w:numFmt w:val="lowerLetter"/>
      <w:lvlText w:val="%5."/>
      <w:lvlJc w:val="left"/>
      <w:pPr>
        <w:ind w:left="3600" w:hanging="360"/>
      </w:pPr>
    </w:lvl>
    <w:lvl w:ilvl="5" w:tplc="5248FBBA" w:tentative="1">
      <w:start w:val="1"/>
      <w:numFmt w:val="lowerRoman"/>
      <w:lvlText w:val="%6."/>
      <w:lvlJc w:val="right"/>
      <w:pPr>
        <w:ind w:left="4320" w:hanging="180"/>
      </w:pPr>
    </w:lvl>
    <w:lvl w:ilvl="6" w:tplc="9CDC1D46" w:tentative="1">
      <w:start w:val="1"/>
      <w:numFmt w:val="decimal"/>
      <w:lvlText w:val="%7."/>
      <w:lvlJc w:val="left"/>
      <w:pPr>
        <w:ind w:left="5040" w:hanging="360"/>
      </w:pPr>
    </w:lvl>
    <w:lvl w:ilvl="7" w:tplc="84A2A0C2" w:tentative="1">
      <w:start w:val="1"/>
      <w:numFmt w:val="lowerLetter"/>
      <w:lvlText w:val="%8."/>
      <w:lvlJc w:val="left"/>
      <w:pPr>
        <w:ind w:left="5760" w:hanging="360"/>
      </w:pPr>
    </w:lvl>
    <w:lvl w:ilvl="8" w:tplc="B19418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766064">
    <w:abstractNumId w:val="14"/>
  </w:num>
  <w:num w:numId="2" w16cid:durableId="1542789398">
    <w:abstractNumId w:val="39"/>
  </w:num>
  <w:num w:numId="3" w16cid:durableId="72898990">
    <w:abstractNumId w:val="18"/>
  </w:num>
  <w:num w:numId="4" w16cid:durableId="1732843261">
    <w:abstractNumId w:val="35"/>
  </w:num>
  <w:num w:numId="5" w16cid:durableId="2121873937">
    <w:abstractNumId w:val="11"/>
  </w:num>
  <w:num w:numId="6" w16cid:durableId="180625470">
    <w:abstractNumId w:val="23"/>
  </w:num>
  <w:num w:numId="7" w16cid:durableId="76640186">
    <w:abstractNumId w:val="15"/>
  </w:num>
  <w:num w:numId="8" w16cid:durableId="83188427">
    <w:abstractNumId w:val="38"/>
  </w:num>
  <w:num w:numId="9" w16cid:durableId="1826625838">
    <w:abstractNumId w:val="37"/>
  </w:num>
  <w:num w:numId="10" w16cid:durableId="1555309204">
    <w:abstractNumId w:val="29"/>
  </w:num>
  <w:num w:numId="11" w16cid:durableId="1274553181">
    <w:abstractNumId w:val="5"/>
  </w:num>
  <w:num w:numId="12" w16cid:durableId="2078238358">
    <w:abstractNumId w:val="26"/>
  </w:num>
  <w:num w:numId="13" w16cid:durableId="2103606798">
    <w:abstractNumId w:val="7"/>
  </w:num>
  <w:num w:numId="14" w16cid:durableId="246236965">
    <w:abstractNumId w:val="32"/>
  </w:num>
  <w:num w:numId="15" w16cid:durableId="1906842195">
    <w:abstractNumId w:val="9"/>
  </w:num>
  <w:num w:numId="16" w16cid:durableId="1378581170">
    <w:abstractNumId w:val="19"/>
  </w:num>
  <w:num w:numId="17" w16cid:durableId="984088629">
    <w:abstractNumId w:val="34"/>
  </w:num>
  <w:num w:numId="18" w16cid:durableId="1013411339">
    <w:abstractNumId w:val="31"/>
  </w:num>
  <w:num w:numId="19" w16cid:durableId="1610815777">
    <w:abstractNumId w:val="3"/>
  </w:num>
  <w:num w:numId="20" w16cid:durableId="1890333766">
    <w:abstractNumId w:val="13"/>
  </w:num>
  <w:num w:numId="21" w16cid:durableId="1449198579">
    <w:abstractNumId w:val="8"/>
  </w:num>
  <w:num w:numId="22" w16cid:durableId="2031908029">
    <w:abstractNumId w:val="1"/>
  </w:num>
  <w:num w:numId="23" w16cid:durableId="579825050">
    <w:abstractNumId w:val="22"/>
  </w:num>
  <w:num w:numId="24" w16cid:durableId="1685592428">
    <w:abstractNumId w:val="21"/>
  </w:num>
  <w:num w:numId="25" w16cid:durableId="612984274">
    <w:abstractNumId w:val="2"/>
  </w:num>
  <w:num w:numId="26" w16cid:durableId="309553185">
    <w:abstractNumId w:val="10"/>
  </w:num>
  <w:num w:numId="27" w16cid:durableId="925652344">
    <w:abstractNumId w:val="33"/>
  </w:num>
  <w:num w:numId="28" w16cid:durableId="440301892">
    <w:abstractNumId w:val="24"/>
  </w:num>
  <w:num w:numId="29" w16cid:durableId="637616191">
    <w:abstractNumId w:val="28"/>
  </w:num>
  <w:num w:numId="30" w16cid:durableId="1201821344">
    <w:abstractNumId w:val="17"/>
  </w:num>
  <w:num w:numId="31" w16cid:durableId="688331615">
    <w:abstractNumId w:val="30"/>
  </w:num>
  <w:num w:numId="32" w16cid:durableId="548735716">
    <w:abstractNumId w:val="6"/>
  </w:num>
  <w:num w:numId="33" w16cid:durableId="524098238">
    <w:abstractNumId w:val="42"/>
  </w:num>
  <w:num w:numId="34" w16cid:durableId="726999107">
    <w:abstractNumId w:val="27"/>
  </w:num>
  <w:num w:numId="35" w16cid:durableId="1524786735">
    <w:abstractNumId w:val="20"/>
  </w:num>
  <w:num w:numId="36" w16cid:durableId="933823799">
    <w:abstractNumId w:val="25"/>
  </w:num>
  <w:num w:numId="37" w16cid:durableId="469178471">
    <w:abstractNumId w:val="12"/>
  </w:num>
  <w:num w:numId="38" w16cid:durableId="398551521">
    <w:abstractNumId w:val="16"/>
  </w:num>
  <w:num w:numId="39" w16cid:durableId="724764389">
    <w:abstractNumId w:val="0"/>
  </w:num>
  <w:num w:numId="40" w16cid:durableId="1796866351">
    <w:abstractNumId w:val="40"/>
  </w:num>
  <w:num w:numId="41" w16cid:durableId="656346769">
    <w:abstractNumId w:val="36"/>
  </w:num>
  <w:num w:numId="42" w16cid:durableId="911310754">
    <w:abstractNumId w:val="4"/>
  </w:num>
  <w:num w:numId="43" w16cid:durableId="73794735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16A6D"/>
    <w:rsid w:val="00021DB5"/>
    <w:rsid w:val="000309C6"/>
    <w:rsid w:val="00032111"/>
    <w:rsid w:val="00041C59"/>
    <w:rsid w:val="000450AC"/>
    <w:rsid w:val="00045410"/>
    <w:rsid w:val="000478EB"/>
    <w:rsid w:val="00052ED8"/>
    <w:rsid w:val="00056648"/>
    <w:rsid w:val="0005739A"/>
    <w:rsid w:val="00057D75"/>
    <w:rsid w:val="000601EE"/>
    <w:rsid w:val="00073847"/>
    <w:rsid w:val="00075AD1"/>
    <w:rsid w:val="00083E8F"/>
    <w:rsid w:val="0009608F"/>
    <w:rsid w:val="00096D40"/>
    <w:rsid w:val="000A0A32"/>
    <w:rsid w:val="000A1F09"/>
    <w:rsid w:val="000C032E"/>
    <w:rsid w:val="000C6FD7"/>
    <w:rsid w:val="000C7627"/>
    <w:rsid w:val="000E5E21"/>
    <w:rsid w:val="000E6FC6"/>
    <w:rsid w:val="00100B79"/>
    <w:rsid w:val="001020B5"/>
    <w:rsid w:val="001024E7"/>
    <w:rsid w:val="00102EC3"/>
    <w:rsid w:val="001056D6"/>
    <w:rsid w:val="00105D8C"/>
    <w:rsid w:val="00114408"/>
    <w:rsid w:val="00122464"/>
    <w:rsid w:val="001316E0"/>
    <w:rsid w:val="00136537"/>
    <w:rsid w:val="00137569"/>
    <w:rsid w:val="001467E2"/>
    <w:rsid w:val="00146CD8"/>
    <w:rsid w:val="00164ED5"/>
    <w:rsid w:val="00165350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23FB"/>
    <w:rsid w:val="001D3E13"/>
    <w:rsid w:val="001D76BD"/>
    <w:rsid w:val="001E1D09"/>
    <w:rsid w:val="001E2EBC"/>
    <w:rsid w:val="001E49EE"/>
    <w:rsid w:val="001E70F8"/>
    <w:rsid w:val="002029C1"/>
    <w:rsid w:val="002035A5"/>
    <w:rsid w:val="00204931"/>
    <w:rsid w:val="00206C5E"/>
    <w:rsid w:val="002110A8"/>
    <w:rsid w:val="00212A33"/>
    <w:rsid w:val="00212E08"/>
    <w:rsid w:val="00220BC3"/>
    <w:rsid w:val="00232400"/>
    <w:rsid w:val="002328F2"/>
    <w:rsid w:val="00233347"/>
    <w:rsid w:val="00233F21"/>
    <w:rsid w:val="002359E5"/>
    <w:rsid w:val="00236C58"/>
    <w:rsid w:val="00240D4F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75D74"/>
    <w:rsid w:val="00276655"/>
    <w:rsid w:val="00283B24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312CA"/>
    <w:rsid w:val="003352C5"/>
    <w:rsid w:val="003403F7"/>
    <w:rsid w:val="00343462"/>
    <w:rsid w:val="003529EB"/>
    <w:rsid w:val="00372510"/>
    <w:rsid w:val="00375412"/>
    <w:rsid w:val="003812E5"/>
    <w:rsid w:val="00381EF9"/>
    <w:rsid w:val="00382AE3"/>
    <w:rsid w:val="0039010F"/>
    <w:rsid w:val="00391403"/>
    <w:rsid w:val="003916CB"/>
    <w:rsid w:val="00392B14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1795"/>
    <w:rsid w:val="00411A6C"/>
    <w:rsid w:val="00423C6E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0FC3"/>
    <w:rsid w:val="004716E7"/>
    <w:rsid w:val="00482C61"/>
    <w:rsid w:val="00485244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5007FD"/>
    <w:rsid w:val="00502449"/>
    <w:rsid w:val="00502939"/>
    <w:rsid w:val="00516EA9"/>
    <w:rsid w:val="0052560E"/>
    <w:rsid w:val="00525B03"/>
    <w:rsid w:val="005305F5"/>
    <w:rsid w:val="00534D84"/>
    <w:rsid w:val="00535C56"/>
    <w:rsid w:val="00554538"/>
    <w:rsid w:val="00557FAC"/>
    <w:rsid w:val="00561901"/>
    <w:rsid w:val="005701D8"/>
    <w:rsid w:val="00573A45"/>
    <w:rsid w:val="00574360"/>
    <w:rsid w:val="00575503"/>
    <w:rsid w:val="005816EA"/>
    <w:rsid w:val="00582A3A"/>
    <w:rsid w:val="00592F36"/>
    <w:rsid w:val="00597F67"/>
    <w:rsid w:val="005A4504"/>
    <w:rsid w:val="005B43AB"/>
    <w:rsid w:val="005C1D6F"/>
    <w:rsid w:val="005C37D4"/>
    <w:rsid w:val="005C5A1C"/>
    <w:rsid w:val="005D60D4"/>
    <w:rsid w:val="005F5AEB"/>
    <w:rsid w:val="005F7C7D"/>
    <w:rsid w:val="00601312"/>
    <w:rsid w:val="00603529"/>
    <w:rsid w:val="006131CF"/>
    <w:rsid w:val="00616902"/>
    <w:rsid w:val="00622374"/>
    <w:rsid w:val="00625259"/>
    <w:rsid w:val="0062545A"/>
    <w:rsid w:val="00626861"/>
    <w:rsid w:val="00626E4F"/>
    <w:rsid w:val="00635276"/>
    <w:rsid w:val="00637C74"/>
    <w:rsid w:val="00641690"/>
    <w:rsid w:val="0064784C"/>
    <w:rsid w:val="006534C1"/>
    <w:rsid w:val="006540A7"/>
    <w:rsid w:val="006634CC"/>
    <w:rsid w:val="00665B97"/>
    <w:rsid w:val="00667176"/>
    <w:rsid w:val="00674B21"/>
    <w:rsid w:val="0068015D"/>
    <w:rsid w:val="00692330"/>
    <w:rsid w:val="006929DA"/>
    <w:rsid w:val="00694417"/>
    <w:rsid w:val="0069449B"/>
    <w:rsid w:val="00694ADA"/>
    <w:rsid w:val="00696A5B"/>
    <w:rsid w:val="006B363E"/>
    <w:rsid w:val="006B3DC3"/>
    <w:rsid w:val="006C52C1"/>
    <w:rsid w:val="006D2F1B"/>
    <w:rsid w:val="006D6147"/>
    <w:rsid w:val="006D65B1"/>
    <w:rsid w:val="006E0C67"/>
    <w:rsid w:val="006E5900"/>
    <w:rsid w:val="006F5FF1"/>
    <w:rsid w:val="00703930"/>
    <w:rsid w:val="00703D00"/>
    <w:rsid w:val="0070766F"/>
    <w:rsid w:val="007117A1"/>
    <w:rsid w:val="00721101"/>
    <w:rsid w:val="007241F0"/>
    <w:rsid w:val="00724E14"/>
    <w:rsid w:val="00746D69"/>
    <w:rsid w:val="00761195"/>
    <w:rsid w:val="007678C8"/>
    <w:rsid w:val="0077392A"/>
    <w:rsid w:val="00774D92"/>
    <w:rsid w:val="00777596"/>
    <w:rsid w:val="00790AC8"/>
    <w:rsid w:val="00792A24"/>
    <w:rsid w:val="00793B7F"/>
    <w:rsid w:val="00795733"/>
    <w:rsid w:val="00796156"/>
    <w:rsid w:val="007B0179"/>
    <w:rsid w:val="007B2F44"/>
    <w:rsid w:val="007B5C73"/>
    <w:rsid w:val="007B651D"/>
    <w:rsid w:val="007C74FB"/>
    <w:rsid w:val="007D4FEA"/>
    <w:rsid w:val="007D593D"/>
    <w:rsid w:val="007D6984"/>
    <w:rsid w:val="007E216A"/>
    <w:rsid w:val="007E5579"/>
    <w:rsid w:val="008013A2"/>
    <w:rsid w:val="0080216F"/>
    <w:rsid w:val="00805961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1482"/>
    <w:rsid w:val="00855809"/>
    <w:rsid w:val="00861360"/>
    <w:rsid w:val="00864D8C"/>
    <w:rsid w:val="00867CA8"/>
    <w:rsid w:val="00876A2B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2A28"/>
    <w:rsid w:val="00933256"/>
    <w:rsid w:val="009505FD"/>
    <w:rsid w:val="00957F6A"/>
    <w:rsid w:val="009701D4"/>
    <w:rsid w:val="00975A03"/>
    <w:rsid w:val="009764A8"/>
    <w:rsid w:val="00982607"/>
    <w:rsid w:val="00985D5B"/>
    <w:rsid w:val="00995043"/>
    <w:rsid w:val="00995A7A"/>
    <w:rsid w:val="009A2F55"/>
    <w:rsid w:val="009A4453"/>
    <w:rsid w:val="009A4E11"/>
    <w:rsid w:val="009A60BE"/>
    <w:rsid w:val="009A7160"/>
    <w:rsid w:val="009A7443"/>
    <w:rsid w:val="009B5D16"/>
    <w:rsid w:val="009B7EDD"/>
    <w:rsid w:val="009C3A29"/>
    <w:rsid w:val="009C6651"/>
    <w:rsid w:val="009D23B8"/>
    <w:rsid w:val="009D298F"/>
    <w:rsid w:val="009D2ED3"/>
    <w:rsid w:val="009D4CF8"/>
    <w:rsid w:val="009D510E"/>
    <w:rsid w:val="009D6403"/>
    <w:rsid w:val="009E0B0D"/>
    <w:rsid w:val="009E1D90"/>
    <w:rsid w:val="009E347F"/>
    <w:rsid w:val="009E45EB"/>
    <w:rsid w:val="009E73F5"/>
    <w:rsid w:val="009F04BF"/>
    <w:rsid w:val="009F1C48"/>
    <w:rsid w:val="00A00256"/>
    <w:rsid w:val="00A14E4E"/>
    <w:rsid w:val="00A16319"/>
    <w:rsid w:val="00A23285"/>
    <w:rsid w:val="00A240FB"/>
    <w:rsid w:val="00A25463"/>
    <w:rsid w:val="00A259AD"/>
    <w:rsid w:val="00A27E7B"/>
    <w:rsid w:val="00A35F9F"/>
    <w:rsid w:val="00A37034"/>
    <w:rsid w:val="00A451D8"/>
    <w:rsid w:val="00A61648"/>
    <w:rsid w:val="00A71A31"/>
    <w:rsid w:val="00A76124"/>
    <w:rsid w:val="00A76C05"/>
    <w:rsid w:val="00A774D2"/>
    <w:rsid w:val="00A916FC"/>
    <w:rsid w:val="00AA7F8F"/>
    <w:rsid w:val="00AD600E"/>
    <w:rsid w:val="00AE0292"/>
    <w:rsid w:val="00AE07EE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63CEB"/>
    <w:rsid w:val="00B73127"/>
    <w:rsid w:val="00B75E13"/>
    <w:rsid w:val="00B80E4A"/>
    <w:rsid w:val="00B90899"/>
    <w:rsid w:val="00B91EE8"/>
    <w:rsid w:val="00B9592D"/>
    <w:rsid w:val="00BA120F"/>
    <w:rsid w:val="00BA2484"/>
    <w:rsid w:val="00BD5F83"/>
    <w:rsid w:val="00BE2F4E"/>
    <w:rsid w:val="00BF1362"/>
    <w:rsid w:val="00BF77C4"/>
    <w:rsid w:val="00C07C24"/>
    <w:rsid w:val="00C11ACD"/>
    <w:rsid w:val="00C1303D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3AE3"/>
    <w:rsid w:val="00C461A6"/>
    <w:rsid w:val="00C61BF8"/>
    <w:rsid w:val="00C653A6"/>
    <w:rsid w:val="00C70DEF"/>
    <w:rsid w:val="00C76EF1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2104"/>
    <w:rsid w:val="00CE4C52"/>
    <w:rsid w:val="00CE6F45"/>
    <w:rsid w:val="00CF2A30"/>
    <w:rsid w:val="00CF42A9"/>
    <w:rsid w:val="00CF795A"/>
    <w:rsid w:val="00D22A3B"/>
    <w:rsid w:val="00D24960"/>
    <w:rsid w:val="00D25915"/>
    <w:rsid w:val="00D25B96"/>
    <w:rsid w:val="00D32878"/>
    <w:rsid w:val="00D37845"/>
    <w:rsid w:val="00D41239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A37DC"/>
    <w:rsid w:val="00DB09BA"/>
    <w:rsid w:val="00DB22CD"/>
    <w:rsid w:val="00DB3E32"/>
    <w:rsid w:val="00DB6D61"/>
    <w:rsid w:val="00DB7AC8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37CA5"/>
    <w:rsid w:val="00E44AFC"/>
    <w:rsid w:val="00E46F48"/>
    <w:rsid w:val="00E51E00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1721"/>
    <w:rsid w:val="00F424B0"/>
    <w:rsid w:val="00F45EE9"/>
    <w:rsid w:val="00F47520"/>
    <w:rsid w:val="00F548DF"/>
    <w:rsid w:val="00F62AD1"/>
    <w:rsid w:val="00F64163"/>
    <w:rsid w:val="00F72635"/>
    <w:rsid w:val="00F72A39"/>
    <w:rsid w:val="00F77EBA"/>
    <w:rsid w:val="00F860F9"/>
    <w:rsid w:val="00FA0E3B"/>
    <w:rsid w:val="00FA588E"/>
    <w:rsid w:val="00FB1F29"/>
    <w:rsid w:val="00FB7B67"/>
    <w:rsid w:val="00FD69DD"/>
    <w:rsid w:val="00FE0478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D1A8"/>
  <w15:docId w15:val="{0C6AE06A-84EC-4015-A3FE-968729A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40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0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F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3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.m.watson@abertawe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x.ac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perial.ac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epsrc.ukri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492D-3E40-429C-A368-9EE0B49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Rhian Powell</cp:lastModifiedBy>
  <cp:revision>2</cp:revision>
  <cp:lastPrinted>2015-08-26T11:17:00Z</cp:lastPrinted>
  <dcterms:created xsi:type="dcterms:W3CDTF">2024-07-01T15:56:00Z</dcterms:created>
  <dcterms:modified xsi:type="dcterms:W3CDTF">2024-07-01T15:56:00Z</dcterms:modified>
</cp:coreProperties>
</file>