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252B1" w14:textId="77777777" w:rsidR="00B12F66" w:rsidRPr="00B66894" w:rsidRDefault="00062A89" w:rsidP="00B12F66">
      <w:pPr>
        <w:pStyle w:val="BodyTextIndent"/>
        <w:ind w:left="0" w:firstLine="0"/>
        <w:jc w:val="center"/>
        <w:rPr>
          <w:rFonts w:asciiTheme="minorHAnsi" w:hAnsiTheme="minorHAnsi" w:cstheme="minorHAnsi"/>
          <w:b/>
          <w:u w:val="single"/>
        </w:rPr>
      </w:pPr>
      <w:r w:rsidRPr="00B66894">
        <w:rPr>
          <w:rFonts w:ascii="Calibri" w:hAnsi="Calibri" w:cstheme="minorHAnsi"/>
          <w:b/>
          <w:bCs/>
          <w:u w:val="single"/>
          <w:lang w:val="cy-GB"/>
        </w:rPr>
        <w:t>Disgrifiad Swydd:</w:t>
      </w:r>
      <w:r w:rsidRPr="00B66894">
        <w:rPr>
          <w:rFonts w:ascii="Calibri" w:hAnsi="Calibri" w:cstheme="minorHAnsi"/>
          <w:lang w:val="cy-GB"/>
        </w:rPr>
        <w:t xml:space="preserve"> </w:t>
      </w:r>
      <w:r w:rsidRPr="00B66894">
        <w:rPr>
          <w:rFonts w:ascii="Calibri" w:hAnsi="Calibri" w:cstheme="minorHAnsi"/>
          <w:b/>
          <w:bCs/>
          <w:u w:val="single"/>
          <w:lang w:val="cy-GB"/>
        </w:rPr>
        <w:t>Swyddog Ymchwil</w:t>
      </w:r>
    </w:p>
    <w:p w14:paraId="538B1D1A" w14:textId="77777777" w:rsidR="00B12F66" w:rsidRPr="00B66894"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202B59" w14:paraId="5E9EAB05" w14:textId="77777777" w:rsidTr="002031A3">
        <w:tc>
          <w:tcPr>
            <w:tcW w:w="2552" w:type="dxa"/>
            <w:shd w:val="clear" w:color="auto" w:fill="242F60"/>
          </w:tcPr>
          <w:p w14:paraId="1AE84F41"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Cyfadran:</w:t>
            </w:r>
          </w:p>
        </w:tc>
        <w:tc>
          <w:tcPr>
            <w:tcW w:w="8364" w:type="dxa"/>
          </w:tcPr>
          <w:p w14:paraId="5D353E2A" w14:textId="77777777" w:rsidR="00B12F66" w:rsidRPr="00B66894" w:rsidRDefault="00062A89" w:rsidP="0035061A">
            <w:pPr>
              <w:pStyle w:val="BodyTextIndent"/>
              <w:ind w:left="0" w:firstLine="0"/>
              <w:rPr>
                <w:rFonts w:asciiTheme="minorHAnsi" w:hAnsiTheme="minorHAnsi" w:cstheme="minorHAnsi"/>
                <w:b/>
                <w:i/>
              </w:rPr>
            </w:pPr>
            <w:r w:rsidRPr="00B66894">
              <w:rPr>
                <w:rFonts w:ascii="Calibri" w:hAnsi="Calibri" w:cstheme="minorHAnsi"/>
                <w:b/>
                <w:bCs/>
                <w:i/>
                <w:iCs/>
                <w:lang w:val="cy-GB"/>
              </w:rPr>
              <w:t>Y Gyfadran Gwyddoniaeth a Pheirianneg</w:t>
            </w:r>
          </w:p>
        </w:tc>
      </w:tr>
      <w:tr w:rsidR="00202B59" w14:paraId="5340CAE3" w14:textId="77777777" w:rsidTr="002031A3">
        <w:tc>
          <w:tcPr>
            <w:tcW w:w="2552" w:type="dxa"/>
            <w:shd w:val="clear" w:color="auto" w:fill="242F60"/>
          </w:tcPr>
          <w:p w14:paraId="0813CFE3"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Adran/Pwnc:</w:t>
            </w:r>
          </w:p>
        </w:tc>
        <w:tc>
          <w:tcPr>
            <w:tcW w:w="8364" w:type="dxa"/>
          </w:tcPr>
          <w:p w14:paraId="7B1AEE9C" w14:textId="77777777" w:rsidR="00B12F66" w:rsidRPr="00B66894" w:rsidRDefault="00062A89" w:rsidP="0035061A">
            <w:pPr>
              <w:pStyle w:val="BodyTextIndent"/>
              <w:ind w:left="0" w:firstLine="0"/>
              <w:rPr>
                <w:rFonts w:asciiTheme="minorHAnsi" w:hAnsiTheme="minorHAnsi" w:cstheme="minorHAnsi"/>
                <w:b/>
                <w:i/>
              </w:rPr>
            </w:pPr>
            <w:r w:rsidRPr="00B66894">
              <w:rPr>
                <w:rFonts w:ascii="Calibri" w:hAnsi="Calibri" w:cstheme="minorHAnsi"/>
                <w:b/>
                <w:bCs/>
                <w:i/>
                <w:iCs/>
                <w:lang w:val="cy-GB"/>
              </w:rPr>
              <w:t>Gwyddor Deunyddiau a Pheirianneg</w:t>
            </w:r>
          </w:p>
        </w:tc>
      </w:tr>
      <w:tr w:rsidR="00202B59" w14:paraId="1784B793" w14:textId="77777777" w:rsidTr="002031A3">
        <w:tc>
          <w:tcPr>
            <w:tcW w:w="2552" w:type="dxa"/>
            <w:shd w:val="clear" w:color="auto" w:fill="242F60"/>
          </w:tcPr>
          <w:p w14:paraId="77B435D0"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Cyflog:</w:t>
            </w:r>
          </w:p>
        </w:tc>
        <w:tc>
          <w:tcPr>
            <w:tcW w:w="8364" w:type="dxa"/>
          </w:tcPr>
          <w:p w14:paraId="5781541D" w14:textId="77777777" w:rsidR="00B12F66" w:rsidRPr="00517169" w:rsidRDefault="00062A89" w:rsidP="0035061A">
            <w:pPr>
              <w:pStyle w:val="BodyTextIndent"/>
              <w:ind w:left="0" w:firstLine="0"/>
              <w:rPr>
                <w:rFonts w:asciiTheme="minorHAnsi" w:hAnsiTheme="minorHAnsi" w:cstheme="minorHAnsi"/>
                <w:b/>
                <w:bCs/>
              </w:rPr>
            </w:pPr>
            <w:r w:rsidRPr="00517169">
              <w:rPr>
                <w:rFonts w:ascii="Calibri" w:hAnsi="Calibri" w:cstheme="minorHAnsi"/>
                <w:b/>
                <w:bCs/>
                <w:i/>
                <w:iCs/>
                <w:lang w:val="cy-GB"/>
              </w:rPr>
              <w:t xml:space="preserve">Gradd 8: £38,205 i £44,263 y flwyddyn </w:t>
            </w:r>
          </w:p>
        </w:tc>
      </w:tr>
      <w:tr w:rsidR="00202B59" w14:paraId="0024CEB9" w14:textId="77777777" w:rsidTr="002031A3">
        <w:tc>
          <w:tcPr>
            <w:tcW w:w="2552" w:type="dxa"/>
            <w:shd w:val="clear" w:color="auto" w:fill="242F60"/>
          </w:tcPr>
          <w:p w14:paraId="5983507A"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Oriau gwaith:</w:t>
            </w:r>
          </w:p>
        </w:tc>
        <w:tc>
          <w:tcPr>
            <w:tcW w:w="8364" w:type="dxa"/>
          </w:tcPr>
          <w:p w14:paraId="1DB33C80" w14:textId="77777777" w:rsidR="00B12F66" w:rsidRPr="00B66894" w:rsidRDefault="00062A89" w:rsidP="0035061A">
            <w:pPr>
              <w:pStyle w:val="BodyTextIndent"/>
              <w:ind w:left="0" w:firstLine="0"/>
              <w:rPr>
                <w:rFonts w:asciiTheme="minorHAnsi" w:hAnsiTheme="minorHAnsi" w:cstheme="minorHAnsi"/>
                <w:b/>
              </w:rPr>
            </w:pPr>
            <w:r w:rsidRPr="00B66894">
              <w:rPr>
                <w:rFonts w:ascii="Calibri" w:hAnsi="Calibri" w:cstheme="minorHAnsi"/>
                <w:b/>
                <w:bCs/>
                <w:i/>
                <w:iCs/>
                <w:lang w:val="cy-GB"/>
              </w:rPr>
              <w:t>Amser llawn, 35 awr yr wythnos</w:t>
            </w:r>
          </w:p>
        </w:tc>
      </w:tr>
      <w:tr w:rsidR="00202B59" w14:paraId="3D22E87B" w14:textId="77777777" w:rsidTr="002031A3">
        <w:tc>
          <w:tcPr>
            <w:tcW w:w="2552" w:type="dxa"/>
            <w:shd w:val="clear" w:color="auto" w:fill="242F60"/>
          </w:tcPr>
          <w:p w14:paraId="1F1B48FB"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Nifer y swyddi:</w:t>
            </w:r>
          </w:p>
        </w:tc>
        <w:tc>
          <w:tcPr>
            <w:tcW w:w="8364" w:type="dxa"/>
          </w:tcPr>
          <w:p w14:paraId="74CB7A62" w14:textId="77777777" w:rsidR="00B12F66" w:rsidRPr="00B66894" w:rsidRDefault="00062A89" w:rsidP="0035061A">
            <w:pPr>
              <w:pStyle w:val="BodyTextIndent"/>
              <w:ind w:left="0" w:firstLine="0"/>
              <w:rPr>
                <w:rFonts w:asciiTheme="minorHAnsi" w:hAnsiTheme="minorHAnsi" w:cstheme="minorHAnsi"/>
                <w:b/>
                <w:i/>
              </w:rPr>
            </w:pPr>
            <w:r w:rsidRPr="00B66894">
              <w:rPr>
                <w:rFonts w:ascii="Calibri" w:hAnsi="Calibri" w:cstheme="minorHAnsi"/>
                <w:b/>
                <w:bCs/>
                <w:i/>
                <w:iCs/>
                <w:lang w:val="cy-GB"/>
              </w:rPr>
              <w:t>1</w:t>
            </w:r>
          </w:p>
        </w:tc>
      </w:tr>
      <w:tr w:rsidR="00202B59" w14:paraId="1993B9FB" w14:textId="77777777" w:rsidTr="002031A3">
        <w:tc>
          <w:tcPr>
            <w:tcW w:w="2552" w:type="dxa"/>
            <w:shd w:val="clear" w:color="auto" w:fill="242F60"/>
          </w:tcPr>
          <w:p w14:paraId="7F3D794B"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Contract:</w:t>
            </w:r>
          </w:p>
        </w:tc>
        <w:tc>
          <w:tcPr>
            <w:tcW w:w="8364" w:type="dxa"/>
          </w:tcPr>
          <w:p w14:paraId="74631E71" w14:textId="77777777" w:rsidR="00B12F66" w:rsidRPr="00B66894" w:rsidRDefault="00062A89" w:rsidP="0035061A">
            <w:pPr>
              <w:pStyle w:val="BodyTextIndent"/>
              <w:ind w:left="0" w:firstLine="0"/>
              <w:rPr>
                <w:rFonts w:asciiTheme="minorHAnsi" w:hAnsiTheme="minorHAnsi" w:cstheme="minorHAnsi"/>
                <w:b/>
              </w:rPr>
            </w:pPr>
            <w:r w:rsidRPr="00B66894">
              <w:rPr>
                <w:rFonts w:ascii="Calibri" w:hAnsi="Calibri" w:cstheme="minorHAnsi"/>
                <w:b/>
                <w:bCs/>
                <w:lang w:val="cy-GB"/>
              </w:rPr>
              <w:t>Swydd am gyfnod penodol, a ddaw i ben ar 28 Chwefror 2025</w:t>
            </w:r>
          </w:p>
        </w:tc>
      </w:tr>
      <w:tr w:rsidR="00202B59" w14:paraId="63028DF4" w14:textId="77777777" w:rsidTr="002031A3">
        <w:tc>
          <w:tcPr>
            <w:tcW w:w="2552" w:type="dxa"/>
            <w:shd w:val="clear" w:color="auto" w:fill="242F60"/>
          </w:tcPr>
          <w:p w14:paraId="53529F6F" w14:textId="77777777" w:rsidR="00B12F66" w:rsidRPr="00B66894" w:rsidRDefault="00062A89" w:rsidP="0035061A">
            <w:pPr>
              <w:pStyle w:val="BodyTextIndent"/>
              <w:ind w:left="0" w:firstLine="0"/>
              <w:rPr>
                <w:rFonts w:asciiTheme="minorHAnsi" w:hAnsiTheme="minorHAnsi" w:cstheme="minorHAnsi"/>
                <w:b/>
                <w:color w:val="FFFFFF" w:themeColor="background1"/>
              </w:rPr>
            </w:pPr>
            <w:r w:rsidRPr="00B66894">
              <w:rPr>
                <w:rFonts w:ascii="Calibri" w:hAnsi="Calibri" w:cstheme="minorHAnsi"/>
                <w:b/>
                <w:bCs/>
                <w:color w:val="FFFFFF" w:themeColor="background1"/>
                <w:lang w:val="cy-GB"/>
              </w:rPr>
              <w:t>Lleoliad:</w:t>
            </w:r>
          </w:p>
        </w:tc>
        <w:tc>
          <w:tcPr>
            <w:tcW w:w="8364" w:type="dxa"/>
          </w:tcPr>
          <w:p w14:paraId="23BB4995" w14:textId="77777777" w:rsidR="00B12F66" w:rsidRPr="00B66894" w:rsidRDefault="00062A89" w:rsidP="0035061A">
            <w:pPr>
              <w:pStyle w:val="BodyTextIndent"/>
              <w:ind w:left="0" w:firstLine="0"/>
              <w:rPr>
                <w:rFonts w:asciiTheme="minorHAnsi" w:hAnsiTheme="minorHAnsi" w:cstheme="minorHAnsi"/>
                <w:b/>
              </w:rPr>
            </w:pPr>
            <w:r w:rsidRPr="00B66894">
              <w:rPr>
                <w:rFonts w:ascii="Calibri" w:hAnsi="Calibri" w:cstheme="minorHAnsi"/>
                <w:b/>
                <w:bCs/>
                <w:lang w:val="cy-GB"/>
              </w:rPr>
              <w:t>Bydd deiliad y swydd hon yn gweithio ar Gampws y Bae</w:t>
            </w:r>
          </w:p>
        </w:tc>
      </w:tr>
    </w:tbl>
    <w:p w14:paraId="740CA5A6" w14:textId="77777777" w:rsidR="00B12F66" w:rsidRPr="00B66894"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202B59" w14:paraId="7C38F421" w14:textId="77777777" w:rsidTr="00FA7238">
        <w:tc>
          <w:tcPr>
            <w:tcW w:w="1872" w:type="dxa"/>
            <w:shd w:val="clear" w:color="auto" w:fill="242F60"/>
            <w:vAlign w:val="center"/>
          </w:tcPr>
          <w:p w14:paraId="243BD39B" w14:textId="77777777" w:rsidR="00B12F66" w:rsidRPr="00B66894" w:rsidRDefault="00062A89" w:rsidP="0035061A">
            <w:pPr>
              <w:rPr>
                <w:rFonts w:asciiTheme="minorHAnsi" w:hAnsiTheme="minorHAnsi" w:cstheme="minorHAnsi"/>
                <w:b/>
                <w:color w:val="FFFFFF" w:themeColor="background1"/>
                <w:sz w:val="20"/>
                <w:szCs w:val="20"/>
              </w:rPr>
            </w:pPr>
            <w:r w:rsidRPr="00B66894">
              <w:rPr>
                <w:rFonts w:asciiTheme="minorHAnsi" w:hAnsiTheme="minorHAnsi" w:cstheme="minorHAnsi"/>
                <w:sz w:val="20"/>
                <w:szCs w:val="20"/>
                <w:lang w:val="cy-GB"/>
              </w:rPr>
              <w:br w:type="page"/>
            </w:r>
            <w:r w:rsidRPr="00B66894">
              <w:rPr>
                <w:rFonts w:ascii="Calibri" w:hAnsi="Calibri" w:cstheme="minorHAnsi"/>
                <w:b/>
                <w:bCs/>
                <w:color w:val="FFFFFF" w:themeColor="background1"/>
                <w:sz w:val="20"/>
                <w:szCs w:val="20"/>
                <w:lang w:val="cy-GB"/>
              </w:rPr>
              <w:t>Prif Ddiben y Swydd</w:t>
            </w:r>
          </w:p>
        </w:tc>
        <w:tc>
          <w:tcPr>
            <w:tcW w:w="9044" w:type="dxa"/>
          </w:tcPr>
          <w:p w14:paraId="2631B65B"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Bod yn brif ymchwilydd ôl-ddoethurol ar gyfer ailgylchu caenau ceramig.  </w:t>
            </w:r>
          </w:p>
          <w:p w14:paraId="5C2D7AC1"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Gweithredu fel y prif ymchwilydd ôl-ddoethurol ar gyfer datblygu prosesau 'sol-gel' ocsid metel yn y tîm. </w:t>
            </w:r>
          </w:p>
          <w:p w14:paraId="57CB12B5"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Cynhyrchu caenau sol-gel a'u nodweddu i ddatblygu prosesau adfer deunyddiau i'w gwahanu o'r swbstrad. </w:t>
            </w:r>
          </w:p>
          <w:p w14:paraId="2499865E"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Gweithio ar y cyd â'n partner diwydiannol sy’n weithgynhyrchwr NIR i ddatblygu ymhellach alluoedd peirianyddol.  </w:t>
            </w:r>
          </w:p>
          <w:p w14:paraId="30C48B1B"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Bod yn berchennog offer tymheredd uchel NIR, bod yn gyfrifol am hyfforddiant, cynnal a chadw ac uwchraddio offer. </w:t>
            </w:r>
          </w:p>
          <w:p w14:paraId="7F19652B" w14:textId="1120236A"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Datblygu prosesau'n seiliedig ar brosesu thermol NIR</w:t>
            </w:r>
            <w:r>
              <w:rPr>
                <w:rFonts w:asciiTheme="minorHAnsi" w:hAnsiTheme="minorHAnsi" w:cstheme="minorHAnsi"/>
                <w:sz w:val="20"/>
                <w:szCs w:val="20"/>
                <w:lang w:val="cy-GB"/>
              </w:rPr>
              <w:t>.</w:t>
            </w:r>
          </w:p>
          <w:p w14:paraId="0C4B2513" w14:textId="77777777" w:rsidR="00EF5077" w:rsidRPr="00B66894" w:rsidRDefault="00062A89" w:rsidP="00EF5077">
            <w:pPr>
              <w:numPr>
                <w:ilvl w:val="0"/>
                <w:numId w:val="9"/>
              </w:numPr>
              <w:spacing w:before="0" w:after="0" w:line="240" w:lineRule="auto"/>
              <w:contextualSpacing w:val="0"/>
              <w:rPr>
                <w:rFonts w:asciiTheme="minorHAnsi" w:hAnsiTheme="minorHAnsi" w:cstheme="minorHAnsi"/>
                <w:sz w:val="20"/>
                <w:szCs w:val="20"/>
              </w:rPr>
            </w:pPr>
            <w:r w:rsidRPr="00B66894">
              <w:rPr>
                <w:rFonts w:asciiTheme="minorHAnsi" w:hAnsiTheme="minorHAnsi" w:cstheme="minorHAnsi"/>
                <w:sz w:val="20"/>
                <w:szCs w:val="20"/>
                <w:lang w:val="cy-GB"/>
              </w:rPr>
              <w:t xml:space="preserve">Arwain cydweithrediadau â Birmingham ar Sintro Is-goch Agos a defnyddio prosesau NIR fel dull ar gyfer ailgylchu caenau.  </w:t>
            </w:r>
          </w:p>
          <w:p w14:paraId="39DA0685" w14:textId="77777777" w:rsidR="00B12F66" w:rsidRPr="00B66894" w:rsidRDefault="00062A89" w:rsidP="00EF5077">
            <w:pPr>
              <w:pStyle w:val="ListParagraph"/>
              <w:numPr>
                <w:ilvl w:val="0"/>
                <w:numId w:val="9"/>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Cydweithredu ag ymchwilwyr economi gylchol i ddatblygu strategaethau ar gyfer ymgorffori prosesau ailgylchu newydd mewn economi gylchol. </w:t>
            </w:r>
          </w:p>
        </w:tc>
      </w:tr>
      <w:tr w:rsidR="00202B59" w14:paraId="75E1DAF0" w14:textId="77777777" w:rsidTr="00FA7238">
        <w:tc>
          <w:tcPr>
            <w:tcW w:w="1872" w:type="dxa"/>
            <w:shd w:val="clear" w:color="auto" w:fill="242F60"/>
            <w:vAlign w:val="center"/>
          </w:tcPr>
          <w:p w14:paraId="2FFA91B2" w14:textId="77777777" w:rsidR="00B12F66" w:rsidRPr="00B66894" w:rsidRDefault="00B12F66" w:rsidP="0035061A">
            <w:pPr>
              <w:rPr>
                <w:rFonts w:asciiTheme="minorHAnsi" w:hAnsiTheme="minorHAnsi" w:cstheme="minorHAnsi"/>
                <w:sz w:val="20"/>
                <w:szCs w:val="20"/>
              </w:rPr>
            </w:pPr>
          </w:p>
        </w:tc>
        <w:tc>
          <w:tcPr>
            <w:tcW w:w="9044" w:type="dxa"/>
          </w:tcPr>
          <w:p w14:paraId="3AB42F4F"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2D87B4C7"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Paratoi adroddiadau, drafftio patentau a phapurau sy'n disgrifio canlyniadau'r ymchwil, boed yn gyfrinachol neu i'w cyhoeddi.  Disgwylir i'r sawl a benodir gymryd rhan weithredol wrth ysgrifennu a chyhoeddi papurau ymchwil, yn enwedig y rhai hynny sydd i'w cyhoeddi mewn cyfnodolion a adolygir gan gymheiriaid (e.e. rhyngwladol) neu gyhoeddiadau cymharol, yn rhan arferol o'i rôl.</w:t>
            </w:r>
          </w:p>
          <w:p w14:paraId="4A2F1048" w14:textId="77777777" w:rsidR="00B12F66" w:rsidRPr="00B66894" w:rsidRDefault="00062A89"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lang w:val="cy-GB"/>
              </w:rPr>
              <w:t xml:space="preserve">Dangos hunangymhelliant a defnyddio menter bersonol er mwyn dod o hyd i ffyrdd addas o fynd i'r afael â heriau, a gofyn am arweiniad yn ôl yr angen. </w:t>
            </w:r>
          </w:p>
          <w:p w14:paraId="0A9079C5" w14:textId="77777777" w:rsidR="00B12F66" w:rsidRPr="00B66894" w:rsidRDefault="00062A89"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lang w:val="cy-GB"/>
              </w:rPr>
              <w:t>Defnyddio creadigrwydd i ddadansoddi a dehongli data ymchwil a dod i gasgliadau ar sail y canlyniadau.</w:t>
            </w:r>
          </w:p>
          <w:p w14:paraId="639C2559" w14:textId="77777777" w:rsidR="00B12F66" w:rsidRPr="00B66894" w:rsidRDefault="00062A89"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B66894">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7851BCAB"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Cyfrannu'n rhagweithiol at ddatblygu ceisiadau am gyllid allanol i gefnogi eich gwaith eich hun, gwaith eraill a gwaith y Gyfadran a'r sefydliad yn gyffredinol.  Disgwylir i'r unigolyn a benodir ysgrifennu ceisiadau o'r fath, neu gyfrannu at eu hysgrifennu, a hynny'n rhan arferol o'i waith.</w:t>
            </w:r>
          </w:p>
          <w:p w14:paraId="72BFD731" w14:textId="77777777" w:rsidR="00B12F66" w:rsidRPr="00B66894" w:rsidRDefault="00062A89"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B66894">
              <w:rPr>
                <w:rFonts w:asciiTheme="minorHAnsi" w:hAnsiTheme="minorHAnsi" w:cstheme="minorHAnsi"/>
                <w:bCs/>
                <w:iCs/>
                <w:sz w:val="20"/>
                <w:szCs w:val="20"/>
                <w:lang w:val="cy-GB"/>
              </w:rPr>
              <w:t>Cyfrannu at faterion trefniadaethol y Gyfadran i'w helpu i weithredu'n hwylus a helpu i godi ei phroffil ymchwil allanol.</w:t>
            </w:r>
          </w:p>
          <w:p w14:paraId="44AF625E"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175D9BD3"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 xml:space="preserve">Gweithredu fel cynrychiolydd neu aelod o bwyllgorau yn ôl yr angen, gan achub ar y cyfle i ehangu profiad proffesiynol </w:t>
            </w:r>
            <w:r w:rsidRPr="00B66894">
              <w:rPr>
                <w:rFonts w:asciiTheme="minorHAnsi" w:hAnsiTheme="minorHAnsi" w:cstheme="minorHAnsi"/>
                <w:bCs/>
                <w:iCs/>
                <w:sz w:val="20"/>
                <w:szCs w:val="20"/>
                <w:lang w:val="cy-GB"/>
              </w:rPr>
              <w:t>personol.</w:t>
            </w:r>
          </w:p>
          <w:p w14:paraId="7D2FA1CD"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B66894">
              <w:rPr>
                <w:rFonts w:asciiTheme="minorHAnsi" w:hAnsiTheme="minorHAnsi" w:cstheme="minorHAnsi"/>
                <w:bCs/>
                <w:iCs/>
                <w:sz w:val="20"/>
                <w:szCs w:val="20"/>
                <w:lang w:val="cy-GB"/>
              </w:rPr>
              <w:t>Dangos tystiolaeth o ddatblygiad proffesiynol personol, gan nodi anghenion datblygu drwy gyfeirio at Fframwaith Datblygu Ymchwilwyr Vitae, yn enwedig o ran y cyfnod prawf, adolygu perfformiad a chymryd rhan mewn digwyddiadau hyfforddiant.</w:t>
            </w:r>
          </w:p>
          <w:p w14:paraId="275F1F7F"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B66894">
              <w:rPr>
                <w:rFonts w:asciiTheme="minorHAnsi" w:hAnsiTheme="minorHAnsi" w:cstheme="minorHAnsi"/>
                <w:bCs/>
                <w:iCs/>
                <w:sz w:val="20"/>
                <w:szCs w:val="20"/>
                <w:lang w:val="cy-GB"/>
              </w:rPr>
              <w:t>Cynnal a gwella cysylltiadau â'r sefydliadau proffesiynol a chyrff cysylltiedig eraill.</w:t>
            </w:r>
          </w:p>
          <w:p w14:paraId="074825E1" w14:textId="77777777" w:rsidR="00B12F66" w:rsidRPr="00B66894" w:rsidRDefault="00062A89"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B66894">
              <w:rPr>
                <w:rFonts w:asciiTheme="minorHAnsi" w:hAnsiTheme="minorHAnsi" w:cstheme="minorHAnsi"/>
                <w:sz w:val="20"/>
                <w:szCs w:val="20"/>
                <w:lang w:val="cy-GB"/>
              </w:rPr>
              <w:lastRenderedPageBreak/>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202B59" w14:paraId="4BED9E90" w14:textId="77777777" w:rsidTr="00FA7238">
        <w:tc>
          <w:tcPr>
            <w:tcW w:w="1872" w:type="dxa"/>
            <w:shd w:val="clear" w:color="auto" w:fill="242F60"/>
            <w:vAlign w:val="center"/>
          </w:tcPr>
          <w:p w14:paraId="74991DD9" w14:textId="77777777" w:rsidR="00B12F66" w:rsidRPr="00B66894" w:rsidRDefault="00062A89" w:rsidP="0035061A">
            <w:pPr>
              <w:rPr>
                <w:rFonts w:asciiTheme="minorHAnsi" w:hAnsiTheme="minorHAnsi" w:cstheme="minorHAnsi"/>
                <w:b/>
                <w:color w:val="FFFFFF" w:themeColor="background1"/>
                <w:sz w:val="20"/>
                <w:szCs w:val="20"/>
              </w:rPr>
            </w:pPr>
            <w:r w:rsidRPr="00B66894">
              <w:rPr>
                <w:rFonts w:asciiTheme="minorHAnsi" w:hAnsiTheme="minorHAnsi" w:cstheme="minorHAnsi"/>
                <w:sz w:val="20"/>
                <w:szCs w:val="20"/>
                <w:lang w:val="cy-GB"/>
              </w:rPr>
              <w:lastRenderedPageBreak/>
              <w:br w:type="page"/>
            </w:r>
            <w:r w:rsidRPr="00B66894">
              <w:rPr>
                <w:rFonts w:ascii="Calibri" w:hAnsi="Calibri" w:cstheme="minorHAnsi"/>
                <w:b/>
                <w:bCs/>
                <w:color w:val="FFFFFF" w:themeColor="background1"/>
                <w:sz w:val="20"/>
                <w:szCs w:val="20"/>
                <w:lang w:val="cy-GB"/>
              </w:rPr>
              <w:t>Dyletswyddau Cyffredinol</w:t>
            </w:r>
          </w:p>
        </w:tc>
        <w:tc>
          <w:tcPr>
            <w:tcW w:w="9044" w:type="dxa"/>
          </w:tcPr>
          <w:p w14:paraId="311B06FE" w14:textId="77777777" w:rsidR="00B12F66" w:rsidRPr="00B66894" w:rsidRDefault="00062A89"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Hyrwyddo cydraddoldeb ac amrywiaeth mewn arferion gwaith a chynnal perthnasoedd gweithio cadarnhaol. </w:t>
            </w:r>
          </w:p>
          <w:p w14:paraId="74E80D2C" w14:textId="77777777" w:rsidR="00B12F66" w:rsidRPr="00B66894" w:rsidRDefault="00062A89"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054E3518" w14:textId="77777777" w:rsidR="00B12F66" w:rsidRPr="00B66894" w:rsidRDefault="00062A89" w:rsidP="00B12F66">
            <w:pPr>
              <w:pStyle w:val="ListParagraph"/>
              <w:numPr>
                <w:ilvl w:val="0"/>
                <w:numId w:val="9"/>
              </w:numPr>
              <w:spacing w:before="0" w:after="120" w:line="240" w:lineRule="auto"/>
              <w:rPr>
                <w:rFonts w:asciiTheme="minorHAnsi" w:hAnsiTheme="minorHAnsi" w:cstheme="minorHAnsi"/>
                <w:sz w:val="20"/>
                <w:szCs w:val="20"/>
                <w:u w:val="single"/>
              </w:rPr>
            </w:pPr>
            <w:r w:rsidRPr="00B66894">
              <w:rPr>
                <w:rFonts w:asciiTheme="minorHAnsi" w:hAnsiTheme="minorHAnsi" w:cstheme="minorHAnsi"/>
                <w:sz w:val="20"/>
                <w:szCs w:val="20"/>
                <w:lang w:val="cy-GB"/>
              </w:rPr>
              <w:t xml:space="preserve">Sicrhau bod rheoli risg yn rhan annatod o unrhyw </w:t>
            </w:r>
            <w:r w:rsidRPr="00B66894">
              <w:rPr>
                <w:rFonts w:asciiTheme="minorHAnsi" w:hAnsiTheme="minorHAnsi" w:cstheme="minorHAnsi"/>
                <w:sz w:val="20"/>
                <w:szCs w:val="20"/>
                <w:lang w:val="cy-GB"/>
              </w:rPr>
              <w:t>broses benderfynu, drwy sicrhau cydymffurfiaeth â Pholisi Rheoli Risg y Brifysgol.</w:t>
            </w:r>
          </w:p>
          <w:p w14:paraId="2457809C" w14:textId="77777777" w:rsidR="00B12F66" w:rsidRPr="00B66894" w:rsidRDefault="00062A89" w:rsidP="00B12F66">
            <w:pPr>
              <w:pStyle w:val="ListParagraph"/>
              <w:numPr>
                <w:ilvl w:val="0"/>
                <w:numId w:val="9"/>
              </w:numPr>
              <w:spacing w:before="0" w:after="120" w:line="240" w:lineRule="auto"/>
              <w:rPr>
                <w:rFonts w:asciiTheme="minorHAnsi" w:hAnsiTheme="minorHAnsi" w:cstheme="minorHAnsi"/>
                <w:sz w:val="20"/>
                <w:szCs w:val="20"/>
              </w:rPr>
            </w:pPr>
            <w:r w:rsidRPr="00B66894">
              <w:rPr>
                <w:rFonts w:asciiTheme="minorHAnsi" w:hAnsiTheme="minorHAnsi" w:cstheme="minorHAnsi"/>
                <w:sz w:val="20"/>
                <w:szCs w:val="20"/>
                <w:lang w:val="cy-GB"/>
              </w:rPr>
              <w:t>Unrhyw ddyletswyddau eraill y mae'r Gyfadran/y Gyfarwyddiaeth/y Maes Gwasanaeth wedi cytuno arnynt.</w:t>
            </w:r>
          </w:p>
        </w:tc>
      </w:tr>
      <w:tr w:rsidR="00202B59" w14:paraId="575BB590" w14:textId="77777777" w:rsidTr="00FA7238">
        <w:tc>
          <w:tcPr>
            <w:tcW w:w="1872" w:type="dxa"/>
            <w:shd w:val="clear" w:color="auto" w:fill="242F60"/>
            <w:vAlign w:val="center"/>
          </w:tcPr>
          <w:p w14:paraId="75E8D57F" w14:textId="77777777" w:rsidR="00B12F66" w:rsidRPr="00B66894" w:rsidRDefault="00062A89" w:rsidP="0035061A">
            <w:pPr>
              <w:spacing w:before="240" w:after="240"/>
              <w:rPr>
                <w:rFonts w:asciiTheme="minorHAnsi" w:hAnsiTheme="minorHAnsi" w:cstheme="minorHAnsi"/>
                <w:b/>
                <w:color w:val="FFFFFF" w:themeColor="background1"/>
                <w:sz w:val="20"/>
                <w:szCs w:val="20"/>
              </w:rPr>
            </w:pPr>
            <w:r w:rsidRPr="00B66894">
              <w:rPr>
                <w:rFonts w:ascii="Calibri" w:hAnsi="Calibri" w:cstheme="minorHAnsi"/>
                <w:b/>
                <w:bCs/>
                <w:color w:val="FFFFFF" w:themeColor="background1"/>
                <w:sz w:val="20"/>
                <w:szCs w:val="20"/>
                <w:lang w:val="cy-GB"/>
              </w:rPr>
              <w:t>Manyleb Person</w:t>
            </w:r>
          </w:p>
          <w:p w14:paraId="00536B84" w14:textId="77777777" w:rsidR="00B12F66" w:rsidRPr="00B66894" w:rsidRDefault="00B12F66" w:rsidP="0035061A">
            <w:pPr>
              <w:rPr>
                <w:rFonts w:asciiTheme="minorHAnsi" w:hAnsiTheme="minorHAnsi" w:cstheme="minorHAnsi"/>
                <w:color w:val="FFFFFF" w:themeColor="background1"/>
                <w:sz w:val="20"/>
                <w:szCs w:val="20"/>
              </w:rPr>
            </w:pPr>
          </w:p>
        </w:tc>
        <w:tc>
          <w:tcPr>
            <w:tcW w:w="9044" w:type="dxa"/>
          </w:tcPr>
          <w:p w14:paraId="1B505C88" w14:textId="77777777" w:rsidR="00B12F66" w:rsidRPr="00B66894" w:rsidRDefault="00062A89" w:rsidP="0035061A">
            <w:pPr>
              <w:rPr>
                <w:rFonts w:asciiTheme="minorHAnsi" w:hAnsiTheme="minorHAnsi" w:cstheme="minorHAnsi"/>
                <w:sz w:val="20"/>
                <w:szCs w:val="20"/>
              </w:rPr>
            </w:pPr>
            <w:r w:rsidRPr="00B66894">
              <w:rPr>
                <w:rFonts w:ascii="Calibri" w:hAnsi="Calibri" w:cstheme="minorHAnsi"/>
                <w:b/>
                <w:bCs/>
                <w:sz w:val="20"/>
                <w:szCs w:val="20"/>
                <w:lang w:val="cy-GB"/>
              </w:rPr>
              <w:t>Meini Prawf Hanfodol:</w:t>
            </w:r>
            <w:r w:rsidRPr="00B66894">
              <w:rPr>
                <w:rFonts w:ascii="Calibri" w:hAnsi="Calibri" w:cstheme="minorHAnsi"/>
                <w:sz w:val="20"/>
                <w:szCs w:val="20"/>
                <w:lang w:val="cy-GB"/>
              </w:rPr>
              <w:t xml:space="preserve"> </w:t>
            </w:r>
          </w:p>
          <w:p w14:paraId="74FA7C03" w14:textId="18FB42A5"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PhD mewn cerameg a chaenau arwyneb neu gyfwerth</w:t>
            </w:r>
            <w:r>
              <w:rPr>
                <w:rFonts w:asciiTheme="minorHAnsi" w:hAnsiTheme="minorHAnsi" w:cstheme="minorHAnsi"/>
                <w:sz w:val="20"/>
                <w:szCs w:val="20"/>
                <w:lang w:val="cy-GB"/>
              </w:rPr>
              <w:t>.</w:t>
            </w:r>
            <w:r w:rsidRPr="00B66894">
              <w:rPr>
                <w:rFonts w:asciiTheme="minorHAnsi" w:hAnsiTheme="minorHAnsi" w:cstheme="minorHAnsi"/>
                <w:sz w:val="20"/>
                <w:szCs w:val="20"/>
                <w:lang w:val="cy-GB"/>
              </w:rPr>
              <w:t xml:space="preserve"> </w:t>
            </w:r>
          </w:p>
          <w:p w14:paraId="48746691" w14:textId="77777777"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Tystiolaeth o gyfranogiad gweithredol a rôl bersonol wrth ysgrifennu a chyhoeddi papurau ymchwil, a chyfrannu at y gwaith hwn, yn enwedig ar gyfer cyfnodolion a adolygir gan gymheiriaid. </w:t>
            </w:r>
          </w:p>
          <w:p w14:paraId="348F9CAC" w14:textId="77777777"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Tystiolaeth o'r gallu i fynd ati i lunio ymchwil ac ysgrifennu ceisiadau am gyllid ymchwil allanol, neu gyfrannu at ysgrifennu ceisiadau o'r fath. </w:t>
            </w:r>
          </w:p>
          <w:p w14:paraId="047A3DB7" w14:textId="77777777"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609E570B" w14:textId="7A388310"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Profiad ym maes cemeg Sol- gel a gwaith dadansoddi cysylltiedig</w:t>
            </w:r>
            <w:r>
              <w:rPr>
                <w:rFonts w:asciiTheme="minorHAnsi" w:hAnsiTheme="minorHAnsi" w:cstheme="minorHAnsi"/>
                <w:sz w:val="20"/>
                <w:szCs w:val="20"/>
                <w:lang w:val="cy-GB"/>
              </w:rPr>
              <w:t>.</w:t>
            </w:r>
            <w:r w:rsidRPr="00B66894">
              <w:rPr>
                <w:rFonts w:asciiTheme="minorHAnsi" w:hAnsiTheme="minorHAnsi" w:cstheme="minorHAnsi"/>
                <w:sz w:val="20"/>
                <w:szCs w:val="20"/>
                <w:lang w:val="cy-GB"/>
              </w:rPr>
              <w:t xml:space="preserve"> </w:t>
            </w:r>
          </w:p>
          <w:p w14:paraId="357E185D" w14:textId="77777777"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Profiad uniongyrchol o weithio gyda byd diwydiant i ddatblygu deunyddiau ceramig.  </w:t>
            </w:r>
          </w:p>
          <w:p w14:paraId="417979AF" w14:textId="77777777"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Profiad ymarferol helaeth o dechnegau nodweddu megis: XRD, XRF, SEM/EDX, UV/Vis/NIR a sbectrosgopeg Raman, DSC/TGA, FT-IR.</w:t>
            </w:r>
          </w:p>
          <w:p w14:paraId="6C3DF681" w14:textId="77777777"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Profiad ymarferol o hyfforddiant a chynnal a chadw Sintro Is-goch Agos tymheredd uchel (&gt;1000°C).   </w:t>
            </w:r>
          </w:p>
          <w:p w14:paraId="20269B17" w14:textId="6508F5D2"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Arddangos sgiliau labordy ymarferol</w:t>
            </w:r>
            <w:r>
              <w:rPr>
                <w:rFonts w:asciiTheme="minorHAnsi" w:hAnsiTheme="minorHAnsi" w:cstheme="minorHAnsi"/>
                <w:sz w:val="20"/>
                <w:szCs w:val="20"/>
                <w:lang w:val="cy-GB"/>
              </w:rPr>
              <w:t>.</w:t>
            </w:r>
            <w:r w:rsidRPr="00B66894">
              <w:rPr>
                <w:rFonts w:asciiTheme="minorHAnsi" w:hAnsiTheme="minorHAnsi" w:cstheme="minorHAnsi"/>
                <w:sz w:val="20"/>
                <w:szCs w:val="20"/>
                <w:lang w:val="cy-GB"/>
              </w:rPr>
              <w:t xml:space="preserve"> </w:t>
            </w:r>
          </w:p>
          <w:p w14:paraId="04188E50" w14:textId="23CB609E"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Gallu amlwg i gynnal ymchwil yn unol ag amcanion prosiectau</w:t>
            </w:r>
            <w:r>
              <w:rPr>
                <w:rFonts w:asciiTheme="minorHAnsi" w:hAnsiTheme="minorHAnsi" w:cstheme="minorHAnsi"/>
                <w:sz w:val="20"/>
                <w:szCs w:val="20"/>
                <w:lang w:val="cy-GB"/>
              </w:rPr>
              <w:t>.</w:t>
            </w:r>
          </w:p>
          <w:p w14:paraId="3D183515" w14:textId="77777777" w:rsidR="00EF5077" w:rsidRPr="00B66894" w:rsidRDefault="00062A89" w:rsidP="00EF5077">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Tystiolaeth o sgiliau cynllunio i gyfrannu at y prosiect ymchwil.</w:t>
            </w:r>
          </w:p>
          <w:p w14:paraId="64B92BF0" w14:textId="4C465362"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Ymrwymiad i ddatblygiad proffesiynol parhaus</w:t>
            </w:r>
            <w:r>
              <w:rPr>
                <w:rFonts w:asciiTheme="minorHAnsi" w:hAnsiTheme="minorHAnsi" w:cstheme="minorHAnsi"/>
                <w:sz w:val="20"/>
                <w:szCs w:val="20"/>
                <w:lang w:val="cy-GB"/>
              </w:rPr>
              <w:t>.</w:t>
            </w:r>
            <w:r w:rsidRPr="00B66894">
              <w:rPr>
                <w:rFonts w:asciiTheme="minorHAnsi" w:hAnsiTheme="minorHAnsi" w:cstheme="minorHAnsi"/>
                <w:sz w:val="20"/>
                <w:szCs w:val="20"/>
                <w:lang w:val="cy-GB"/>
              </w:rPr>
              <w:t xml:space="preserve"> </w:t>
            </w:r>
          </w:p>
          <w:p w14:paraId="2ED770B4" w14:textId="77777777" w:rsidR="00B12F66" w:rsidRPr="00B66894" w:rsidRDefault="00062A89" w:rsidP="0035061A">
            <w:pPr>
              <w:spacing w:before="240"/>
              <w:rPr>
                <w:rFonts w:asciiTheme="minorHAnsi" w:hAnsiTheme="minorHAnsi" w:cstheme="minorHAnsi"/>
                <w:sz w:val="20"/>
                <w:szCs w:val="20"/>
              </w:rPr>
            </w:pPr>
            <w:r w:rsidRPr="00B66894">
              <w:rPr>
                <w:rFonts w:ascii="Calibri" w:hAnsi="Calibri" w:cstheme="minorHAnsi"/>
                <w:b/>
                <w:bCs/>
                <w:sz w:val="20"/>
                <w:szCs w:val="20"/>
                <w:lang w:val="cy-GB"/>
              </w:rPr>
              <w:t>Meini Prawf Dymunol</w:t>
            </w:r>
          </w:p>
          <w:p w14:paraId="1A0B6D0E" w14:textId="77777777" w:rsidR="00EF5077" w:rsidRPr="00B66894" w:rsidRDefault="00062A89" w:rsidP="00EF5077">
            <w:pPr>
              <w:pStyle w:val="ListParagraph"/>
              <w:numPr>
                <w:ilvl w:val="0"/>
                <w:numId w:val="10"/>
              </w:numPr>
              <w:spacing w:before="0" w:after="24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Tystiolaeth o ymgysylltu'n allanol ac effaith ymchwil y tu allan i gylchoedd academaidd - er enghraifft cymryd rhan mewn gweithgareddau allgymorth i ysgolion / darlithoedd cymunedol, ffeiriau gwyddoniaeth.  </w:t>
            </w:r>
          </w:p>
          <w:p w14:paraId="43636663" w14:textId="77777777" w:rsidR="00B12F66" w:rsidRPr="00B66894" w:rsidRDefault="00062A89" w:rsidP="00B12F66">
            <w:pPr>
              <w:pStyle w:val="ListParagraph"/>
              <w:numPr>
                <w:ilvl w:val="0"/>
                <w:numId w:val="10"/>
              </w:numPr>
              <w:spacing w:before="0" w:line="240" w:lineRule="auto"/>
              <w:rPr>
                <w:rFonts w:asciiTheme="minorHAnsi" w:hAnsiTheme="minorHAnsi" w:cstheme="minorHAnsi"/>
                <w:sz w:val="20"/>
                <w:szCs w:val="20"/>
              </w:rPr>
            </w:pPr>
            <w:r w:rsidRPr="00B66894">
              <w:rPr>
                <w:rFonts w:asciiTheme="minorHAnsi" w:hAnsiTheme="minorHAnsi" w:cstheme="minorHAnsi"/>
                <w:sz w:val="20"/>
                <w:szCs w:val="20"/>
                <w:lang w:val="cy-GB"/>
              </w:rPr>
              <w:t>Profiad o oruchwylio prosiectau myfyrwyr israddedig neu ôl-raddedig</w:t>
            </w:r>
          </w:p>
        </w:tc>
      </w:tr>
      <w:tr w:rsidR="00202B59" w14:paraId="3F079EE6" w14:textId="77777777" w:rsidTr="00FA7238">
        <w:trPr>
          <w:trHeight w:val="1337"/>
        </w:trPr>
        <w:tc>
          <w:tcPr>
            <w:tcW w:w="1872" w:type="dxa"/>
            <w:shd w:val="clear" w:color="auto" w:fill="242F60"/>
            <w:vAlign w:val="center"/>
          </w:tcPr>
          <w:p w14:paraId="745127BB" w14:textId="77777777" w:rsidR="00FA7238" w:rsidRPr="00B66894" w:rsidRDefault="00062A89" w:rsidP="0026370D">
            <w:pPr>
              <w:spacing w:before="0" w:after="0" w:line="240" w:lineRule="auto"/>
              <w:rPr>
                <w:rFonts w:asciiTheme="minorHAnsi" w:hAnsiTheme="minorHAnsi" w:cstheme="minorHAnsi"/>
                <w:b/>
                <w:color w:val="FFFFFF" w:themeColor="background1"/>
                <w:sz w:val="20"/>
                <w:szCs w:val="20"/>
              </w:rPr>
            </w:pPr>
            <w:r w:rsidRPr="00B66894">
              <w:rPr>
                <w:rFonts w:ascii="Calibri" w:hAnsi="Calibri" w:cstheme="minorHAnsi"/>
                <w:b/>
                <w:bCs/>
                <w:color w:val="FFFFFF" w:themeColor="background1"/>
                <w:sz w:val="20"/>
                <w:szCs w:val="20"/>
                <w:lang w:val="cy-GB"/>
              </w:rPr>
              <w:t>Lefel Iaith Gymraeg</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86E29A4" w14:textId="77777777" w:rsidR="00FA7238" w:rsidRPr="00B66894" w:rsidRDefault="00062A89"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Level 1 – ‘a little’ - pronounce Welsh words. Able to answer the phone in </w:t>
                </w:r>
                <w:r>
                  <w:rPr>
                    <w:rFonts w:asciiTheme="minorHAnsi" w:hAnsiTheme="minorHAnsi" w:cstheme="minorHAnsi"/>
                    <w:sz w:val="20"/>
                    <w:szCs w:val="20"/>
                  </w:rPr>
                  <w:t>Welsh (good morning / afternoon). Able to use very basic every-day words and phrases (thank you, please etc.). Level 1 can be reached by completing a one-hour training course.</w:t>
                </w:r>
              </w:p>
            </w:sdtContent>
          </w:sdt>
          <w:p w14:paraId="65406A64" w14:textId="77777777" w:rsidR="00FA7238" w:rsidRPr="00B66894" w:rsidRDefault="00FA7238" w:rsidP="0026370D">
            <w:pPr>
              <w:spacing w:before="0" w:after="0" w:line="240" w:lineRule="auto"/>
              <w:rPr>
                <w:rFonts w:asciiTheme="minorHAnsi" w:hAnsiTheme="minorHAnsi" w:cstheme="minorHAnsi"/>
                <w:sz w:val="20"/>
                <w:szCs w:val="20"/>
              </w:rPr>
            </w:pPr>
          </w:p>
          <w:p w14:paraId="733E7B28" w14:textId="77777777" w:rsidR="00FA7238" w:rsidRPr="00B66894" w:rsidRDefault="00062A89" w:rsidP="0026370D">
            <w:pPr>
              <w:spacing w:before="0" w:after="0" w:line="240" w:lineRule="auto"/>
              <w:rPr>
                <w:rFonts w:asciiTheme="minorHAnsi" w:hAnsiTheme="minorHAnsi" w:cstheme="minorHAnsi"/>
                <w:sz w:val="20"/>
                <w:szCs w:val="20"/>
              </w:rPr>
            </w:pPr>
            <w:r w:rsidRPr="00B66894">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B66894">
                <w:rPr>
                  <w:rStyle w:val="Hyperlink"/>
                  <w:rFonts w:ascii="Calibri" w:hAnsi="Calibri" w:cstheme="minorHAnsi"/>
                  <w:sz w:val="20"/>
                  <w:szCs w:val="20"/>
                  <w:lang w:val="cy-GB"/>
                </w:rPr>
                <w:t>yma</w:t>
              </w:r>
            </w:hyperlink>
            <w:r w:rsidRPr="00B66894">
              <w:rPr>
                <w:rFonts w:asciiTheme="minorHAnsi" w:hAnsiTheme="minorHAnsi" w:cstheme="minorHAnsi"/>
                <w:sz w:val="20"/>
                <w:szCs w:val="20"/>
                <w:lang w:val="cy-GB"/>
              </w:rPr>
              <w:t>.</w:t>
            </w:r>
          </w:p>
        </w:tc>
      </w:tr>
      <w:tr w:rsidR="00202B59" w14:paraId="44E58666" w14:textId="77777777" w:rsidTr="00C204A0">
        <w:trPr>
          <w:trHeight w:val="881"/>
        </w:trPr>
        <w:tc>
          <w:tcPr>
            <w:tcW w:w="1872" w:type="dxa"/>
            <w:shd w:val="clear" w:color="auto" w:fill="242F60"/>
            <w:vAlign w:val="center"/>
          </w:tcPr>
          <w:p w14:paraId="2267B0A7" w14:textId="77777777" w:rsidR="00B12F66" w:rsidRPr="00B66894" w:rsidRDefault="00062A89" w:rsidP="0035061A">
            <w:pPr>
              <w:spacing w:before="240" w:after="240"/>
              <w:rPr>
                <w:rFonts w:asciiTheme="minorHAnsi" w:hAnsiTheme="minorHAnsi" w:cstheme="minorHAnsi"/>
                <w:b/>
                <w:sz w:val="20"/>
                <w:szCs w:val="20"/>
              </w:rPr>
            </w:pPr>
            <w:r w:rsidRPr="00B66894">
              <w:rPr>
                <w:rFonts w:ascii="Calibri" w:hAnsi="Calibri" w:cstheme="minorHAnsi"/>
                <w:b/>
                <w:bCs/>
                <w:color w:val="FFFFFF" w:themeColor="background1"/>
                <w:sz w:val="20"/>
                <w:szCs w:val="20"/>
                <w:lang w:val="cy-GB"/>
              </w:rPr>
              <w:t>Gwybodaeth Ychwanegol</w:t>
            </w:r>
          </w:p>
        </w:tc>
        <w:tc>
          <w:tcPr>
            <w:tcW w:w="9044" w:type="dxa"/>
          </w:tcPr>
          <w:p w14:paraId="7EF0BB00" w14:textId="77777777" w:rsidR="00B12F66" w:rsidRPr="002031A3" w:rsidRDefault="00062A89" w:rsidP="0035061A">
            <w:pPr>
              <w:spacing w:before="100" w:beforeAutospacing="1" w:after="240"/>
              <w:rPr>
                <w:rFonts w:asciiTheme="minorHAnsi" w:hAnsiTheme="minorHAnsi" w:cstheme="minorHAnsi"/>
                <w:color w:val="000000"/>
                <w:sz w:val="20"/>
                <w:szCs w:val="20"/>
              </w:rPr>
            </w:pPr>
            <w:r w:rsidRPr="00B66894">
              <w:rPr>
                <w:rFonts w:asciiTheme="minorHAnsi" w:hAnsiTheme="minorHAnsi" w:cstheme="minorHAnsi"/>
                <w:color w:val="000000"/>
                <w:sz w:val="20"/>
                <w:szCs w:val="20"/>
                <w:lang w:val="cy-GB"/>
              </w:rPr>
              <w:t xml:space="preserve">Ymholiadau anffurfiol: Yr Athro Matthew Davies </w:t>
            </w:r>
            <w:r w:rsidRPr="00B66894">
              <w:rPr>
                <w:rFonts w:asciiTheme="minorHAnsi" w:hAnsiTheme="minorHAnsi" w:cstheme="minorHAnsi"/>
                <w:color w:val="000000"/>
                <w:sz w:val="20"/>
                <w:szCs w:val="20"/>
                <w:lang w:val="cy-GB"/>
              </w:rPr>
              <w:t>(m.l.davies@abertawe.ac.uk)</w:t>
            </w:r>
          </w:p>
          <w:p w14:paraId="7442E203" w14:textId="77777777" w:rsidR="00B12F66" w:rsidRPr="002031A3" w:rsidRDefault="00B12F66" w:rsidP="0035061A">
            <w:pPr>
              <w:rPr>
                <w:rFonts w:asciiTheme="minorHAnsi" w:hAnsiTheme="minorHAnsi" w:cstheme="minorHAnsi"/>
                <w:b/>
                <w:sz w:val="20"/>
                <w:szCs w:val="20"/>
              </w:rPr>
            </w:pPr>
          </w:p>
        </w:tc>
      </w:tr>
    </w:tbl>
    <w:p w14:paraId="3461D3E4" w14:textId="77777777" w:rsidR="00B12F66" w:rsidRPr="002031A3" w:rsidRDefault="00062A89"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3CB62D4D" wp14:editId="33F4C02F">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075046123"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4F7DA36A" wp14:editId="21F2F945">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77736"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015184CB" wp14:editId="2F60001E">
            <wp:extent cx="914400" cy="621792"/>
            <wp:effectExtent l="0" t="0" r="0" b="6985"/>
            <wp:docPr id="1591372746"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58662"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280AADB1"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5F49B" w14:textId="77777777" w:rsidR="00062A89" w:rsidRDefault="00062A89">
      <w:pPr>
        <w:spacing w:before="0" w:after="0" w:line="240" w:lineRule="auto"/>
      </w:pPr>
      <w:r>
        <w:separator/>
      </w:r>
    </w:p>
  </w:endnote>
  <w:endnote w:type="continuationSeparator" w:id="0">
    <w:p w14:paraId="1F0B797C" w14:textId="77777777" w:rsidR="00062A89" w:rsidRDefault="00062A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9E99E9-AB4C-4E32-9E80-72D8BF6F99FB}"/>
    <w:embedBold r:id="rId2" w:fontKey="{CFF17900-0FEC-4271-9802-6958878134B5}"/>
    <w:embedBoldItalic r:id="rId3" w:fontKey="{CD708EE4-74AF-464B-BB3E-858A6E1D69E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AB5E4" w14:textId="77777777" w:rsidR="00F71A8C" w:rsidRDefault="00062A89" w:rsidP="00120BF3">
    <w:pPr>
      <w:pStyle w:val="Footer"/>
      <w:tabs>
        <w:tab w:val="left" w:pos="803"/>
      </w:tabs>
      <w:rPr>
        <w:color w:val="002060"/>
        <w:lang w:val="en-GB"/>
      </w:rPr>
    </w:pPr>
    <w:r>
      <w:rPr>
        <w:color w:val="002060"/>
        <w:lang w:val="cy-GB"/>
      </w:rPr>
      <w:tab/>
    </w:r>
  </w:p>
  <w:p w14:paraId="7660C045" w14:textId="77777777" w:rsidR="00EE66F0" w:rsidRPr="00D6126D" w:rsidRDefault="00062A89" w:rsidP="00D6126D">
    <w:pPr>
      <w:pStyle w:val="Footer"/>
      <w:ind w:left="-720" w:right="-650"/>
      <w:jc w:val="center"/>
      <w:rPr>
        <w:color w:val="002060"/>
        <w:lang w:val="en-GB"/>
      </w:rPr>
    </w:pPr>
    <w:r>
      <w:rPr>
        <w:noProof/>
        <w:color w:val="002060"/>
        <w:lang w:val="en-GB" w:eastAsia="en-GB"/>
      </w:rPr>
      <w:drawing>
        <wp:inline distT="0" distB="0" distL="0" distR="0" wp14:anchorId="6372C158" wp14:editId="447039C4">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4030"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84B03" w14:textId="77777777" w:rsidR="00062A89" w:rsidRDefault="00062A89">
      <w:pPr>
        <w:spacing w:before="0" w:after="0" w:line="240" w:lineRule="auto"/>
      </w:pPr>
      <w:r>
        <w:separator/>
      </w:r>
    </w:p>
  </w:footnote>
  <w:footnote w:type="continuationSeparator" w:id="0">
    <w:p w14:paraId="5621E65B" w14:textId="77777777" w:rsidR="00062A89" w:rsidRDefault="00062A8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0D54D" w14:textId="77777777" w:rsidR="00F71A8C" w:rsidRDefault="00062A89" w:rsidP="0016465F">
    <w:pPr>
      <w:pStyle w:val="Header"/>
      <w:ind w:right="-90" w:hanging="990"/>
      <w:jc w:val="right"/>
    </w:pPr>
    <w:r>
      <w:rPr>
        <w:noProof/>
        <w:lang w:val="en-GB" w:eastAsia="en-GB"/>
      </w:rPr>
      <w:drawing>
        <wp:inline distT="0" distB="0" distL="0" distR="0" wp14:anchorId="42FEE128" wp14:editId="47109D63">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B38C7F70">
      <w:start w:val="1"/>
      <w:numFmt w:val="decimal"/>
      <w:lvlText w:val="%1."/>
      <w:lvlJc w:val="left"/>
      <w:pPr>
        <w:ind w:left="360" w:hanging="360"/>
      </w:pPr>
    </w:lvl>
    <w:lvl w:ilvl="1" w:tplc="78609376" w:tentative="1">
      <w:start w:val="1"/>
      <w:numFmt w:val="lowerLetter"/>
      <w:lvlText w:val="%2."/>
      <w:lvlJc w:val="left"/>
      <w:pPr>
        <w:ind w:left="1080" w:hanging="360"/>
      </w:pPr>
    </w:lvl>
    <w:lvl w:ilvl="2" w:tplc="C41E5D12" w:tentative="1">
      <w:start w:val="1"/>
      <w:numFmt w:val="lowerRoman"/>
      <w:lvlText w:val="%3."/>
      <w:lvlJc w:val="right"/>
      <w:pPr>
        <w:ind w:left="1800" w:hanging="180"/>
      </w:pPr>
    </w:lvl>
    <w:lvl w:ilvl="3" w:tplc="01CA212A" w:tentative="1">
      <w:start w:val="1"/>
      <w:numFmt w:val="decimal"/>
      <w:lvlText w:val="%4."/>
      <w:lvlJc w:val="left"/>
      <w:pPr>
        <w:ind w:left="2520" w:hanging="360"/>
      </w:pPr>
    </w:lvl>
    <w:lvl w:ilvl="4" w:tplc="C0DC48BC" w:tentative="1">
      <w:start w:val="1"/>
      <w:numFmt w:val="lowerLetter"/>
      <w:lvlText w:val="%5."/>
      <w:lvlJc w:val="left"/>
      <w:pPr>
        <w:ind w:left="3240" w:hanging="360"/>
      </w:pPr>
    </w:lvl>
    <w:lvl w:ilvl="5" w:tplc="B62078BA" w:tentative="1">
      <w:start w:val="1"/>
      <w:numFmt w:val="lowerRoman"/>
      <w:lvlText w:val="%6."/>
      <w:lvlJc w:val="right"/>
      <w:pPr>
        <w:ind w:left="3960" w:hanging="180"/>
      </w:pPr>
    </w:lvl>
    <w:lvl w:ilvl="6" w:tplc="014AB8CC" w:tentative="1">
      <w:start w:val="1"/>
      <w:numFmt w:val="decimal"/>
      <w:lvlText w:val="%7."/>
      <w:lvlJc w:val="left"/>
      <w:pPr>
        <w:ind w:left="4680" w:hanging="360"/>
      </w:pPr>
    </w:lvl>
    <w:lvl w:ilvl="7" w:tplc="192CEEF2" w:tentative="1">
      <w:start w:val="1"/>
      <w:numFmt w:val="lowerLetter"/>
      <w:lvlText w:val="%8."/>
      <w:lvlJc w:val="left"/>
      <w:pPr>
        <w:ind w:left="5400" w:hanging="360"/>
      </w:pPr>
    </w:lvl>
    <w:lvl w:ilvl="8" w:tplc="4A90F0B0"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93221FDA">
      <w:start w:val="1"/>
      <w:numFmt w:val="decimal"/>
      <w:lvlText w:val="%1."/>
      <w:lvlJc w:val="left"/>
      <w:pPr>
        <w:ind w:left="360" w:hanging="360"/>
      </w:pPr>
      <w:rPr>
        <w:b w:val="0"/>
      </w:rPr>
    </w:lvl>
    <w:lvl w:ilvl="1" w:tplc="73FAD67E" w:tentative="1">
      <w:start w:val="1"/>
      <w:numFmt w:val="lowerLetter"/>
      <w:lvlText w:val="%2."/>
      <w:lvlJc w:val="left"/>
      <w:pPr>
        <w:ind w:left="1080" w:hanging="360"/>
      </w:pPr>
    </w:lvl>
    <w:lvl w:ilvl="2" w:tplc="3368794E" w:tentative="1">
      <w:start w:val="1"/>
      <w:numFmt w:val="lowerRoman"/>
      <w:lvlText w:val="%3."/>
      <w:lvlJc w:val="right"/>
      <w:pPr>
        <w:ind w:left="1800" w:hanging="180"/>
      </w:pPr>
    </w:lvl>
    <w:lvl w:ilvl="3" w:tplc="3258C6C0" w:tentative="1">
      <w:start w:val="1"/>
      <w:numFmt w:val="decimal"/>
      <w:lvlText w:val="%4."/>
      <w:lvlJc w:val="left"/>
      <w:pPr>
        <w:ind w:left="2520" w:hanging="360"/>
      </w:pPr>
    </w:lvl>
    <w:lvl w:ilvl="4" w:tplc="5FACCA16" w:tentative="1">
      <w:start w:val="1"/>
      <w:numFmt w:val="lowerLetter"/>
      <w:lvlText w:val="%5."/>
      <w:lvlJc w:val="left"/>
      <w:pPr>
        <w:ind w:left="3240" w:hanging="360"/>
      </w:pPr>
    </w:lvl>
    <w:lvl w:ilvl="5" w:tplc="36AE1A3A" w:tentative="1">
      <w:start w:val="1"/>
      <w:numFmt w:val="lowerRoman"/>
      <w:lvlText w:val="%6."/>
      <w:lvlJc w:val="right"/>
      <w:pPr>
        <w:ind w:left="3960" w:hanging="180"/>
      </w:pPr>
    </w:lvl>
    <w:lvl w:ilvl="6" w:tplc="86E45D66" w:tentative="1">
      <w:start w:val="1"/>
      <w:numFmt w:val="decimal"/>
      <w:lvlText w:val="%7."/>
      <w:lvlJc w:val="left"/>
      <w:pPr>
        <w:ind w:left="4680" w:hanging="360"/>
      </w:pPr>
    </w:lvl>
    <w:lvl w:ilvl="7" w:tplc="7DB4E612" w:tentative="1">
      <w:start w:val="1"/>
      <w:numFmt w:val="lowerLetter"/>
      <w:lvlText w:val="%8."/>
      <w:lvlJc w:val="left"/>
      <w:pPr>
        <w:ind w:left="5400" w:hanging="360"/>
      </w:pPr>
    </w:lvl>
    <w:lvl w:ilvl="8" w:tplc="C4F2F842"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E886EC1C">
      <w:start w:val="1"/>
      <w:numFmt w:val="bullet"/>
      <w:pStyle w:val="BulletList"/>
      <w:lvlText w:val=""/>
      <w:lvlJc w:val="left"/>
      <w:pPr>
        <w:ind w:left="1000" w:hanging="360"/>
      </w:pPr>
      <w:rPr>
        <w:rFonts w:ascii="Wingdings" w:hAnsi="Wingdings" w:hint="default"/>
        <w:b/>
      </w:rPr>
    </w:lvl>
    <w:lvl w:ilvl="1" w:tplc="8A848C10">
      <w:start w:val="1"/>
      <w:numFmt w:val="bullet"/>
      <w:lvlText w:val=""/>
      <w:lvlJc w:val="left"/>
      <w:pPr>
        <w:ind w:left="1720" w:hanging="360"/>
      </w:pPr>
      <w:rPr>
        <w:rFonts w:ascii="Wingdings" w:hAnsi="Wingdings" w:hint="default"/>
      </w:rPr>
    </w:lvl>
    <w:lvl w:ilvl="2" w:tplc="CAF82A78" w:tentative="1">
      <w:start w:val="1"/>
      <w:numFmt w:val="lowerRoman"/>
      <w:lvlText w:val="%3."/>
      <w:lvlJc w:val="right"/>
      <w:pPr>
        <w:ind w:left="2440" w:hanging="180"/>
      </w:pPr>
    </w:lvl>
    <w:lvl w:ilvl="3" w:tplc="8D768B30" w:tentative="1">
      <w:start w:val="1"/>
      <w:numFmt w:val="decimal"/>
      <w:lvlText w:val="%4."/>
      <w:lvlJc w:val="left"/>
      <w:pPr>
        <w:ind w:left="3160" w:hanging="360"/>
      </w:pPr>
    </w:lvl>
    <w:lvl w:ilvl="4" w:tplc="1C1CE076" w:tentative="1">
      <w:start w:val="1"/>
      <w:numFmt w:val="lowerLetter"/>
      <w:lvlText w:val="%5."/>
      <w:lvlJc w:val="left"/>
      <w:pPr>
        <w:ind w:left="3880" w:hanging="360"/>
      </w:pPr>
    </w:lvl>
    <w:lvl w:ilvl="5" w:tplc="AE60223C" w:tentative="1">
      <w:start w:val="1"/>
      <w:numFmt w:val="lowerRoman"/>
      <w:lvlText w:val="%6."/>
      <w:lvlJc w:val="right"/>
      <w:pPr>
        <w:ind w:left="4600" w:hanging="180"/>
      </w:pPr>
    </w:lvl>
    <w:lvl w:ilvl="6" w:tplc="D98A2AB4" w:tentative="1">
      <w:start w:val="1"/>
      <w:numFmt w:val="decimal"/>
      <w:lvlText w:val="%7."/>
      <w:lvlJc w:val="left"/>
      <w:pPr>
        <w:ind w:left="5320" w:hanging="360"/>
      </w:pPr>
    </w:lvl>
    <w:lvl w:ilvl="7" w:tplc="C5C4A1EA" w:tentative="1">
      <w:start w:val="1"/>
      <w:numFmt w:val="lowerLetter"/>
      <w:lvlText w:val="%8."/>
      <w:lvlJc w:val="left"/>
      <w:pPr>
        <w:ind w:left="6040" w:hanging="360"/>
      </w:pPr>
    </w:lvl>
    <w:lvl w:ilvl="8" w:tplc="259675C2"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38DCB6F2">
      <w:start w:val="1"/>
      <w:numFmt w:val="bullet"/>
      <w:lvlText w:val=""/>
      <w:lvlJc w:val="left"/>
      <w:pPr>
        <w:ind w:left="360" w:hanging="360"/>
      </w:pPr>
      <w:rPr>
        <w:rFonts w:ascii="Symbol" w:hAnsi="Symbol" w:hint="default"/>
      </w:rPr>
    </w:lvl>
    <w:lvl w:ilvl="1" w:tplc="E5D47370" w:tentative="1">
      <w:start w:val="1"/>
      <w:numFmt w:val="bullet"/>
      <w:lvlText w:val="o"/>
      <w:lvlJc w:val="left"/>
      <w:pPr>
        <w:ind w:left="1080" w:hanging="360"/>
      </w:pPr>
      <w:rPr>
        <w:rFonts w:ascii="Courier New" w:hAnsi="Courier New" w:cs="Courier New" w:hint="default"/>
      </w:rPr>
    </w:lvl>
    <w:lvl w:ilvl="2" w:tplc="103636DC" w:tentative="1">
      <w:start w:val="1"/>
      <w:numFmt w:val="bullet"/>
      <w:lvlText w:val=""/>
      <w:lvlJc w:val="left"/>
      <w:pPr>
        <w:ind w:left="1800" w:hanging="360"/>
      </w:pPr>
      <w:rPr>
        <w:rFonts w:ascii="Wingdings" w:hAnsi="Wingdings" w:hint="default"/>
      </w:rPr>
    </w:lvl>
    <w:lvl w:ilvl="3" w:tplc="02F24726" w:tentative="1">
      <w:start w:val="1"/>
      <w:numFmt w:val="bullet"/>
      <w:lvlText w:val=""/>
      <w:lvlJc w:val="left"/>
      <w:pPr>
        <w:ind w:left="2520" w:hanging="360"/>
      </w:pPr>
      <w:rPr>
        <w:rFonts w:ascii="Symbol" w:hAnsi="Symbol" w:hint="default"/>
      </w:rPr>
    </w:lvl>
    <w:lvl w:ilvl="4" w:tplc="E77AD06C" w:tentative="1">
      <w:start w:val="1"/>
      <w:numFmt w:val="bullet"/>
      <w:lvlText w:val="o"/>
      <w:lvlJc w:val="left"/>
      <w:pPr>
        <w:ind w:left="3240" w:hanging="360"/>
      </w:pPr>
      <w:rPr>
        <w:rFonts w:ascii="Courier New" w:hAnsi="Courier New" w:cs="Courier New" w:hint="default"/>
      </w:rPr>
    </w:lvl>
    <w:lvl w:ilvl="5" w:tplc="4B1E4846" w:tentative="1">
      <w:start w:val="1"/>
      <w:numFmt w:val="bullet"/>
      <w:lvlText w:val=""/>
      <w:lvlJc w:val="left"/>
      <w:pPr>
        <w:ind w:left="3960" w:hanging="360"/>
      </w:pPr>
      <w:rPr>
        <w:rFonts w:ascii="Wingdings" w:hAnsi="Wingdings" w:hint="default"/>
      </w:rPr>
    </w:lvl>
    <w:lvl w:ilvl="6" w:tplc="04D81B86" w:tentative="1">
      <w:start w:val="1"/>
      <w:numFmt w:val="bullet"/>
      <w:lvlText w:val=""/>
      <w:lvlJc w:val="left"/>
      <w:pPr>
        <w:ind w:left="4680" w:hanging="360"/>
      </w:pPr>
      <w:rPr>
        <w:rFonts w:ascii="Symbol" w:hAnsi="Symbol" w:hint="default"/>
      </w:rPr>
    </w:lvl>
    <w:lvl w:ilvl="7" w:tplc="233C253E" w:tentative="1">
      <w:start w:val="1"/>
      <w:numFmt w:val="bullet"/>
      <w:lvlText w:val="o"/>
      <w:lvlJc w:val="left"/>
      <w:pPr>
        <w:ind w:left="5400" w:hanging="360"/>
      </w:pPr>
      <w:rPr>
        <w:rFonts w:ascii="Courier New" w:hAnsi="Courier New" w:cs="Courier New" w:hint="default"/>
      </w:rPr>
    </w:lvl>
    <w:lvl w:ilvl="8" w:tplc="263E8406"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12C520E">
      <w:start w:val="1"/>
      <w:numFmt w:val="decimal"/>
      <w:lvlText w:val="%1."/>
      <w:lvlJc w:val="left"/>
      <w:pPr>
        <w:ind w:left="720" w:hanging="360"/>
      </w:pPr>
      <w:rPr>
        <w:rFonts w:hint="default"/>
      </w:rPr>
    </w:lvl>
    <w:lvl w:ilvl="1" w:tplc="3D1E076C" w:tentative="1">
      <w:start w:val="1"/>
      <w:numFmt w:val="lowerLetter"/>
      <w:lvlText w:val="%2."/>
      <w:lvlJc w:val="left"/>
      <w:pPr>
        <w:ind w:left="1440" w:hanging="360"/>
      </w:pPr>
    </w:lvl>
    <w:lvl w:ilvl="2" w:tplc="16948EF6" w:tentative="1">
      <w:start w:val="1"/>
      <w:numFmt w:val="lowerRoman"/>
      <w:lvlText w:val="%3."/>
      <w:lvlJc w:val="right"/>
      <w:pPr>
        <w:ind w:left="2160" w:hanging="180"/>
      </w:pPr>
    </w:lvl>
    <w:lvl w:ilvl="3" w:tplc="0C58D5B6" w:tentative="1">
      <w:start w:val="1"/>
      <w:numFmt w:val="decimal"/>
      <w:lvlText w:val="%4."/>
      <w:lvlJc w:val="left"/>
      <w:pPr>
        <w:ind w:left="2880" w:hanging="360"/>
      </w:pPr>
    </w:lvl>
    <w:lvl w:ilvl="4" w:tplc="5CB03922" w:tentative="1">
      <w:start w:val="1"/>
      <w:numFmt w:val="lowerLetter"/>
      <w:lvlText w:val="%5."/>
      <w:lvlJc w:val="left"/>
      <w:pPr>
        <w:ind w:left="3600" w:hanging="360"/>
      </w:pPr>
    </w:lvl>
    <w:lvl w:ilvl="5" w:tplc="19423AD8" w:tentative="1">
      <w:start w:val="1"/>
      <w:numFmt w:val="lowerRoman"/>
      <w:lvlText w:val="%6."/>
      <w:lvlJc w:val="right"/>
      <w:pPr>
        <w:ind w:left="4320" w:hanging="180"/>
      </w:pPr>
    </w:lvl>
    <w:lvl w:ilvl="6" w:tplc="CAA474BE" w:tentative="1">
      <w:start w:val="1"/>
      <w:numFmt w:val="decimal"/>
      <w:lvlText w:val="%7."/>
      <w:lvlJc w:val="left"/>
      <w:pPr>
        <w:ind w:left="5040" w:hanging="360"/>
      </w:pPr>
    </w:lvl>
    <w:lvl w:ilvl="7" w:tplc="2D2E8D08" w:tentative="1">
      <w:start w:val="1"/>
      <w:numFmt w:val="lowerLetter"/>
      <w:lvlText w:val="%8."/>
      <w:lvlJc w:val="left"/>
      <w:pPr>
        <w:ind w:left="5760" w:hanging="360"/>
      </w:pPr>
    </w:lvl>
    <w:lvl w:ilvl="8" w:tplc="0B4CD0D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6AD6F2BA">
      <w:start w:val="1"/>
      <w:numFmt w:val="decimal"/>
      <w:lvlText w:val="%1."/>
      <w:lvlJc w:val="left"/>
      <w:pPr>
        <w:ind w:left="360" w:hanging="360"/>
      </w:pPr>
    </w:lvl>
    <w:lvl w:ilvl="1" w:tplc="6268C668" w:tentative="1">
      <w:start w:val="1"/>
      <w:numFmt w:val="lowerLetter"/>
      <w:lvlText w:val="%2."/>
      <w:lvlJc w:val="left"/>
      <w:pPr>
        <w:ind w:left="1080" w:hanging="360"/>
      </w:pPr>
    </w:lvl>
    <w:lvl w:ilvl="2" w:tplc="01DCCA0A" w:tentative="1">
      <w:start w:val="1"/>
      <w:numFmt w:val="lowerRoman"/>
      <w:lvlText w:val="%3."/>
      <w:lvlJc w:val="right"/>
      <w:pPr>
        <w:ind w:left="1800" w:hanging="180"/>
      </w:pPr>
    </w:lvl>
    <w:lvl w:ilvl="3" w:tplc="9C18C814" w:tentative="1">
      <w:start w:val="1"/>
      <w:numFmt w:val="decimal"/>
      <w:lvlText w:val="%4."/>
      <w:lvlJc w:val="left"/>
      <w:pPr>
        <w:ind w:left="2520" w:hanging="360"/>
      </w:pPr>
    </w:lvl>
    <w:lvl w:ilvl="4" w:tplc="28B4D820" w:tentative="1">
      <w:start w:val="1"/>
      <w:numFmt w:val="lowerLetter"/>
      <w:lvlText w:val="%5."/>
      <w:lvlJc w:val="left"/>
      <w:pPr>
        <w:ind w:left="3240" w:hanging="360"/>
      </w:pPr>
    </w:lvl>
    <w:lvl w:ilvl="5" w:tplc="CE90E162" w:tentative="1">
      <w:start w:val="1"/>
      <w:numFmt w:val="lowerRoman"/>
      <w:lvlText w:val="%6."/>
      <w:lvlJc w:val="right"/>
      <w:pPr>
        <w:ind w:left="3960" w:hanging="180"/>
      </w:pPr>
    </w:lvl>
    <w:lvl w:ilvl="6" w:tplc="07DA7C70" w:tentative="1">
      <w:start w:val="1"/>
      <w:numFmt w:val="decimal"/>
      <w:lvlText w:val="%7."/>
      <w:lvlJc w:val="left"/>
      <w:pPr>
        <w:ind w:left="4680" w:hanging="360"/>
      </w:pPr>
    </w:lvl>
    <w:lvl w:ilvl="7" w:tplc="3DAE9D66" w:tentative="1">
      <w:start w:val="1"/>
      <w:numFmt w:val="lowerLetter"/>
      <w:lvlText w:val="%8."/>
      <w:lvlJc w:val="left"/>
      <w:pPr>
        <w:ind w:left="5400" w:hanging="360"/>
      </w:pPr>
    </w:lvl>
    <w:lvl w:ilvl="8" w:tplc="DF3A604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1F9E41FA">
      <w:start w:val="1"/>
      <w:numFmt w:val="decimal"/>
      <w:lvlText w:val="%1."/>
      <w:lvlJc w:val="left"/>
      <w:pPr>
        <w:ind w:left="814" w:hanging="360"/>
      </w:pPr>
      <w:rPr>
        <w:b/>
        <w:bCs/>
      </w:rPr>
    </w:lvl>
    <w:lvl w:ilvl="1" w:tplc="5EA09ED6" w:tentative="1">
      <w:start w:val="1"/>
      <w:numFmt w:val="lowerLetter"/>
      <w:lvlText w:val="%2."/>
      <w:lvlJc w:val="left"/>
      <w:pPr>
        <w:ind w:left="1894" w:hanging="360"/>
      </w:pPr>
    </w:lvl>
    <w:lvl w:ilvl="2" w:tplc="14C8ADF4" w:tentative="1">
      <w:start w:val="1"/>
      <w:numFmt w:val="lowerRoman"/>
      <w:lvlText w:val="%3."/>
      <w:lvlJc w:val="right"/>
      <w:pPr>
        <w:ind w:left="2614" w:hanging="180"/>
      </w:pPr>
    </w:lvl>
    <w:lvl w:ilvl="3" w:tplc="17F20836" w:tentative="1">
      <w:start w:val="1"/>
      <w:numFmt w:val="decimal"/>
      <w:lvlText w:val="%4."/>
      <w:lvlJc w:val="left"/>
      <w:pPr>
        <w:ind w:left="3334" w:hanging="360"/>
      </w:pPr>
    </w:lvl>
    <w:lvl w:ilvl="4" w:tplc="39583E48" w:tentative="1">
      <w:start w:val="1"/>
      <w:numFmt w:val="lowerLetter"/>
      <w:lvlText w:val="%5."/>
      <w:lvlJc w:val="left"/>
      <w:pPr>
        <w:ind w:left="4054" w:hanging="360"/>
      </w:pPr>
    </w:lvl>
    <w:lvl w:ilvl="5" w:tplc="A9768DDC" w:tentative="1">
      <w:start w:val="1"/>
      <w:numFmt w:val="lowerRoman"/>
      <w:lvlText w:val="%6."/>
      <w:lvlJc w:val="right"/>
      <w:pPr>
        <w:ind w:left="4774" w:hanging="180"/>
      </w:pPr>
    </w:lvl>
    <w:lvl w:ilvl="6" w:tplc="B3CAC494" w:tentative="1">
      <w:start w:val="1"/>
      <w:numFmt w:val="decimal"/>
      <w:lvlText w:val="%7."/>
      <w:lvlJc w:val="left"/>
      <w:pPr>
        <w:ind w:left="5494" w:hanging="360"/>
      </w:pPr>
    </w:lvl>
    <w:lvl w:ilvl="7" w:tplc="0AA25764" w:tentative="1">
      <w:start w:val="1"/>
      <w:numFmt w:val="lowerLetter"/>
      <w:lvlText w:val="%8."/>
      <w:lvlJc w:val="left"/>
      <w:pPr>
        <w:ind w:left="6214" w:hanging="360"/>
      </w:pPr>
    </w:lvl>
    <w:lvl w:ilvl="8" w:tplc="2B2ECFF4"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B9E07414">
      <w:start w:val="1"/>
      <w:numFmt w:val="decimal"/>
      <w:lvlText w:val="%1."/>
      <w:lvlJc w:val="left"/>
      <w:pPr>
        <w:ind w:left="360" w:hanging="360"/>
      </w:pPr>
      <w:rPr>
        <w:b/>
      </w:rPr>
    </w:lvl>
    <w:lvl w:ilvl="1" w:tplc="BC266DB4">
      <w:start w:val="1"/>
      <w:numFmt w:val="bullet"/>
      <w:lvlText w:val=""/>
      <w:lvlJc w:val="left"/>
      <w:pPr>
        <w:ind w:left="1080" w:hanging="360"/>
      </w:pPr>
      <w:rPr>
        <w:rFonts w:ascii="Wingdings" w:hAnsi="Wingdings" w:hint="default"/>
      </w:rPr>
    </w:lvl>
    <w:lvl w:ilvl="2" w:tplc="F4D2A508">
      <w:start w:val="1"/>
      <w:numFmt w:val="lowerRoman"/>
      <w:lvlText w:val="%3."/>
      <w:lvlJc w:val="right"/>
      <w:pPr>
        <w:ind w:left="1800" w:hanging="180"/>
      </w:pPr>
    </w:lvl>
    <w:lvl w:ilvl="3" w:tplc="A35EF70E" w:tentative="1">
      <w:start w:val="1"/>
      <w:numFmt w:val="decimal"/>
      <w:lvlText w:val="%4."/>
      <w:lvlJc w:val="left"/>
      <w:pPr>
        <w:ind w:left="2520" w:hanging="360"/>
      </w:pPr>
    </w:lvl>
    <w:lvl w:ilvl="4" w:tplc="9CD667B4" w:tentative="1">
      <w:start w:val="1"/>
      <w:numFmt w:val="lowerLetter"/>
      <w:lvlText w:val="%5."/>
      <w:lvlJc w:val="left"/>
      <w:pPr>
        <w:ind w:left="3240" w:hanging="360"/>
      </w:pPr>
    </w:lvl>
    <w:lvl w:ilvl="5" w:tplc="EEC6C7C0" w:tentative="1">
      <w:start w:val="1"/>
      <w:numFmt w:val="lowerRoman"/>
      <w:lvlText w:val="%6."/>
      <w:lvlJc w:val="right"/>
      <w:pPr>
        <w:ind w:left="3960" w:hanging="180"/>
      </w:pPr>
    </w:lvl>
    <w:lvl w:ilvl="6" w:tplc="8EBEA600" w:tentative="1">
      <w:start w:val="1"/>
      <w:numFmt w:val="decimal"/>
      <w:lvlText w:val="%7."/>
      <w:lvlJc w:val="left"/>
      <w:pPr>
        <w:ind w:left="4680" w:hanging="360"/>
      </w:pPr>
    </w:lvl>
    <w:lvl w:ilvl="7" w:tplc="E9B8C318" w:tentative="1">
      <w:start w:val="1"/>
      <w:numFmt w:val="lowerLetter"/>
      <w:lvlText w:val="%8."/>
      <w:lvlJc w:val="left"/>
      <w:pPr>
        <w:ind w:left="5400" w:hanging="360"/>
      </w:pPr>
    </w:lvl>
    <w:lvl w:ilvl="8" w:tplc="ECE0E4A0"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B78C1214">
      <w:start w:val="7"/>
      <w:numFmt w:val="decimal"/>
      <w:lvlText w:val="%1."/>
      <w:lvlJc w:val="left"/>
      <w:pPr>
        <w:ind w:left="360" w:hanging="360"/>
      </w:pPr>
      <w:rPr>
        <w:rFonts w:hint="default"/>
      </w:rPr>
    </w:lvl>
    <w:lvl w:ilvl="1" w:tplc="E5F81830" w:tentative="1">
      <w:start w:val="1"/>
      <w:numFmt w:val="lowerLetter"/>
      <w:lvlText w:val="%2."/>
      <w:lvlJc w:val="left"/>
      <w:pPr>
        <w:ind w:left="1080" w:hanging="360"/>
      </w:pPr>
    </w:lvl>
    <w:lvl w:ilvl="2" w:tplc="4A5E4EFA" w:tentative="1">
      <w:start w:val="1"/>
      <w:numFmt w:val="lowerRoman"/>
      <w:lvlText w:val="%3."/>
      <w:lvlJc w:val="right"/>
      <w:pPr>
        <w:ind w:left="1800" w:hanging="180"/>
      </w:pPr>
    </w:lvl>
    <w:lvl w:ilvl="3" w:tplc="3A2E5708" w:tentative="1">
      <w:start w:val="1"/>
      <w:numFmt w:val="decimal"/>
      <w:lvlText w:val="%4."/>
      <w:lvlJc w:val="left"/>
      <w:pPr>
        <w:ind w:left="2520" w:hanging="360"/>
      </w:pPr>
    </w:lvl>
    <w:lvl w:ilvl="4" w:tplc="5FEE8194" w:tentative="1">
      <w:start w:val="1"/>
      <w:numFmt w:val="lowerLetter"/>
      <w:lvlText w:val="%5."/>
      <w:lvlJc w:val="left"/>
      <w:pPr>
        <w:ind w:left="3240" w:hanging="360"/>
      </w:pPr>
    </w:lvl>
    <w:lvl w:ilvl="5" w:tplc="974CD618" w:tentative="1">
      <w:start w:val="1"/>
      <w:numFmt w:val="lowerRoman"/>
      <w:lvlText w:val="%6."/>
      <w:lvlJc w:val="right"/>
      <w:pPr>
        <w:ind w:left="3960" w:hanging="180"/>
      </w:pPr>
    </w:lvl>
    <w:lvl w:ilvl="6" w:tplc="11FEA9E0" w:tentative="1">
      <w:start w:val="1"/>
      <w:numFmt w:val="decimal"/>
      <w:lvlText w:val="%7."/>
      <w:lvlJc w:val="left"/>
      <w:pPr>
        <w:ind w:left="4680" w:hanging="360"/>
      </w:pPr>
    </w:lvl>
    <w:lvl w:ilvl="7" w:tplc="6B74BC7E" w:tentative="1">
      <w:start w:val="1"/>
      <w:numFmt w:val="lowerLetter"/>
      <w:lvlText w:val="%8."/>
      <w:lvlJc w:val="left"/>
      <w:pPr>
        <w:ind w:left="5400" w:hanging="360"/>
      </w:pPr>
    </w:lvl>
    <w:lvl w:ilvl="8" w:tplc="E4E25A5E"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A2B0D6F8">
      <w:start w:val="1"/>
      <w:numFmt w:val="decimal"/>
      <w:pStyle w:val="Numberedlist"/>
      <w:lvlText w:val="%1."/>
      <w:lvlJc w:val="left"/>
      <w:pPr>
        <w:ind w:left="360" w:hanging="360"/>
      </w:pPr>
      <w:rPr>
        <w:b/>
      </w:rPr>
    </w:lvl>
    <w:lvl w:ilvl="1" w:tplc="69B6FB6A">
      <w:start w:val="1"/>
      <w:numFmt w:val="lowerLetter"/>
      <w:lvlText w:val="%2."/>
      <w:lvlJc w:val="left"/>
      <w:pPr>
        <w:ind w:left="1080" w:hanging="360"/>
      </w:pPr>
    </w:lvl>
    <w:lvl w:ilvl="2" w:tplc="936895FA">
      <w:start w:val="1"/>
      <w:numFmt w:val="lowerRoman"/>
      <w:lvlText w:val="%3."/>
      <w:lvlJc w:val="right"/>
      <w:pPr>
        <w:ind w:left="1800" w:hanging="180"/>
      </w:pPr>
    </w:lvl>
    <w:lvl w:ilvl="3" w:tplc="3986595C" w:tentative="1">
      <w:start w:val="1"/>
      <w:numFmt w:val="decimal"/>
      <w:lvlText w:val="%4."/>
      <w:lvlJc w:val="left"/>
      <w:pPr>
        <w:ind w:left="2520" w:hanging="360"/>
      </w:pPr>
    </w:lvl>
    <w:lvl w:ilvl="4" w:tplc="81BA1F72" w:tentative="1">
      <w:start w:val="1"/>
      <w:numFmt w:val="lowerLetter"/>
      <w:lvlText w:val="%5."/>
      <w:lvlJc w:val="left"/>
      <w:pPr>
        <w:ind w:left="3240" w:hanging="360"/>
      </w:pPr>
    </w:lvl>
    <w:lvl w:ilvl="5" w:tplc="D162405C" w:tentative="1">
      <w:start w:val="1"/>
      <w:numFmt w:val="lowerRoman"/>
      <w:lvlText w:val="%6."/>
      <w:lvlJc w:val="right"/>
      <w:pPr>
        <w:ind w:left="3960" w:hanging="180"/>
      </w:pPr>
    </w:lvl>
    <w:lvl w:ilvl="6" w:tplc="8A7C1BA8" w:tentative="1">
      <w:start w:val="1"/>
      <w:numFmt w:val="decimal"/>
      <w:lvlText w:val="%7."/>
      <w:lvlJc w:val="left"/>
      <w:pPr>
        <w:ind w:left="4680" w:hanging="360"/>
      </w:pPr>
    </w:lvl>
    <w:lvl w:ilvl="7" w:tplc="801E5C00" w:tentative="1">
      <w:start w:val="1"/>
      <w:numFmt w:val="lowerLetter"/>
      <w:lvlText w:val="%8."/>
      <w:lvlJc w:val="left"/>
      <w:pPr>
        <w:ind w:left="5400" w:hanging="360"/>
      </w:pPr>
    </w:lvl>
    <w:lvl w:ilvl="8" w:tplc="ECEA50B0"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3F40EE58">
      <w:start w:val="1"/>
      <w:numFmt w:val="decimal"/>
      <w:lvlText w:val="%1."/>
      <w:lvlJc w:val="left"/>
      <w:pPr>
        <w:ind w:left="720" w:hanging="360"/>
      </w:pPr>
    </w:lvl>
    <w:lvl w:ilvl="1" w:tplc="6666BB6E" w:tentative="1">
      <w:start w:val="1"/>
      <w:numFmt w:val="lowerLetter"/>
      <w:lvlText w:val="%2."/>
      <w:lvlJc w:val="left"/>
      <w:pPr>
        <w:ind w:left="1440" w:hanging="360"/>
      </w:pPr>
    </w:lvl>
    <w:lvl w:ilvl="2" w:tplc="F560F1E0" w:tentative="1">
      <w:start w:val="1"/>
      <w:numFmt w:val="lowerRoman"/>
      <w:lvlText w:val="%3."/>
      <w:lvlJc w:val="right"/>
      <w:pPr>
        <w:ind w:left="2160" w:hanging="180"/>
      </w:pPr>
    </w:lvl>
    <w:lvl w:ilvl="3" w:tplc="E004A686" w:tentative="1">
      <w:start w:val="1"/>
      <w:numFmt w:val="decimal"/>
      <w:lvlText w:val="%4."/>
      <w:lvlJc w:val="left"/>
      <w:pPr>
        <w:ind w:left="2880" w:hanging="360"/>
      </w:pPr>
    </w:lvl>
    <w:lvl w:ilvl="4" w:tplc="CD4A23FA" w:tentative="1">
      <w:start w:val="1"/>
      <w:numFmt w:val="lowerLetter"/>
      <w:lvlText w:val="%5."/>
      <w:lvlJc w:val="left"/>
      <w:pPr>
        <w:ind w:left="3600" w:hanging="360"/>
      </w:pPr>
    </w:lvl>
    <w:lvl w:ilvl="5" w:tplc="A3E4EC3E" w:tentative="1">
      <w:start w:val="1"/>
      <w:numFmt w:val="lowerRoman"/>
      <w:lvlText w:val="%6."/>
      <w:lvlJc w:val="right"/>
      <w:pPr>
        <w:ind w:left="4320" w:hanging="180"/>
      </w:pPr>
    </w:lvl>
    <w:lvl w:ilvl="6" w:tplc="C422088E" w:tentative="1">
      <w:start w:val="1"/>
      <w:numFmt w:val="decimal"/>
      <w:lvlText w:val="%7."/>
      <w:lvlJc w:val="left"/>
      <w:pPr>
        <w:ind w:left="5040" w:hanging="360"/>
      </w:pPr>
    </w:lvl>
    <w:lvl w:ilvl="7" w:tplc="88CC7272" w:tentative="1">
      <w:start w:val="1"/>
      <w:numFmt w:val="lowerLetter"/>
      <w:lvlText w:val="%8."/>
      <w:lvlJc w:val="left"/>
      <w:pPr>
        <w:ind w:left="5760" w:hanging="360"/>
      </w:pPr>
    </w:lvl>
    <w:lvl w:ilvl="8" w:tplc="F8A0C41A" w:tentative="1">
      <w:start w:val="1"/>
      <w:numFmt w:val="lowerRoman"/>
      <w:lvlText w:val="%9."/>
      <w:lvlJc w:val="right"/>
      <w:pPr>
        <w:ind w:left="6480" w:hanging="180"/>
      </w:pPr>
    </w:lvl>
  </w:abstractNum>
  <w:num w:numId="1" w16cid:durableId="1350180939">
    <w:abstractNumId w:val="9"/>
  </w:num>
  <w:num w:numId="2" w16cid:durableId="291060509">
    <w:abstractNumId w:val="2"/>
  </w:num>
  <w:num w:numId="3" w16cid:durableId="526066102">
    <w:abstractNumId w:val="6"/>
  </w:num>
  <w:num w:numId="4" w16cid:durableId="716853387">
    <w:abstractNumId w:val="7"/>
  </w:num>
  <w:num w:numId="5" w16cid:durableId="127549129">
    <w:abstractNumId w:val="8"/>
  </w:num>
  <w:num w:numId="6" w16cid:durableId="598099625">
    <w:abstractNumId w:val="3"/>
  </w:num>
  <w:num w:numId="7" w16cid:durableId="1968391429">
    <w:abstractNumId w:val="4"/>
  </w:num>
  <w:num w:numId="8" w16cid:durableId="76442409">
    <w:abstractNumId w:val="5"/>
  </w:num>
  <w:num w:numId="9" w16cid:durableId="1303581800">
    <w:abstractNumId w:val="1"/>
  </w:num>
  <w:num w:numId="10" w16cid:durableId="1423842072">
    <w:abstractNumId w:val="0"/>
  </w:num>
  <w:num w:numId="11" w16cid:durableId="112042034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2A8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6580"/>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2B59"/>
    <w:rsid w:val="002031A3"/>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061A"/>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A337D"/>
    <w:rsid w:val="004B3079"/>
    <w:rsid w:val="004C1F2A"/>
    <w:rsid w:val="004C272E"/>
    <w:rsid w:val="004D04E7"/>
    <w:rsid w:val="004D6214"/>
    <w:rsid w:val="004D74E1"/>
    <w:rsid w:val="004D7CD2"/>
    <w:rsid w:val="004D7D95"/>
    <w:rsid w:val="004E16F9"/>
    <w:rsid w:val="004E5E5E"/>
    <w:rsid w:val="004F2742"/>
    <w:rsid w:val="005019FC"/>
    <w:rsid w:val="00511381"/>
    <w:rsid w:val="005135B9"/>
    <w:rsid w:val="00516ED5"/>
    <w:rsid w:val="00517169"/>
    <w:rsid w:val="005229A8"/>
    <w:rsid w:val="005265E1"/>
    <w:rsid w:val="005367A5"/>
    <w:rsid w:val="005613E7"/>
    <w:rsid w:val="00563F1B"/>
    <w:rsid w:val="00564F99"/>
    <w:rsid w:val="005705E1"/>
    <w:rsid w:val="0057412C"/>
    <w:rsid w:val="00580DAC"/>
    <w:rsid w:val="005A0A31"/>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6CC7"/>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35FA4"/>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67CB"/>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3AB"/>
    <w:rsid w:val="00AF507B"/>
    <w:rsid w:val="00AF5345"/>
    <w:rsid w:val="00B01162"/>
    <w:rsid w:val="00B11E2D"/>
    <w:rsid w:val="00B12F66"/>
    <w:rsid w:val="00B20B6A"/>
    <w:rsid w:val="00B3227B"/>
    <w:rsid w:val="00B53343"/>
    <w:rsid w:val="00B65F5B"/>
    <w:rsid w:val="00B66187"/>
    <w:rsid w:val="00B66894"/>
    <w:rsid w:val="00B709C3"/>
    <w:rsid w:val="00B94D6E"/>
    <w:rsid w:val="00B95C17"/>
    <w:rsid w:val="00BA4035"/>
    <w:rsid w:val="00BB037F"/>
    <w:rsid w:val="00BB618D"/>
    <w:rsid w:val="00BC1B37"/>
    <w:rsid w:val="00BD03BE"/>
    <w:rsid w:val="00BE5C72"/>
    <w:rsid w:val="00BF30BA"/>
    <w:rsid w:val="00C04B9C"/>
    <w:rsid w:val="00C204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592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5077"/>
    <w:rsid w:val="00F00550"/>
    <w:rsid w:val="00F10C57"/>
    <w:rsid w:val="00F13CEC"/>
    <w:rsid w:val="00F13E00"/>
    <w:rsid w:val="00F2125A"/>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7EBD"/>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EF507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rsid w:val="00EF5077"/>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0A060F"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0A060F"/>
    <w:rsid w:val="001C662C"/>
    <w:rsid w:val="004F2742"/>
    <w:rsid w:val="006C6CC7"/>
    <w:rsid w:val="009467CB"/>
    <w:rsid w:val="00AE53AB"/>
    <w:rsid w:val="00B709C3"/>
    <w:rsid w:val="00FC4996"/>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Jessica Crossman</cp:lastModifiedBy>
  <cp:revision>4</cp:revision>
  <cp:lastPrinted>2019-01-11T13:43:00Z</cp:lastPrinted>
  <dcterms:created xsi:type="dcterms:W3CDTF">2024-09-09T11:30:00Z</dcterms:created>
  <dcterms:modified xsi:type="dcterms:W3CDTF">2024-09-10T10:45:00Z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