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97A80" w:rsidRPr="00097A80" w:rsidP="00CB6159" w14:paraId="560F0C50" w14:textId="42BEDDFD">
      <w:pPr>
        <w:pStyle w:val="BodyTextIndent"/>
        <w:tabs>
          <w:tab w:val="left" w:pos="1600"/>
          <w:tab w:val="right" w:pos="10610"/>
        </w:tabs>
        <w:bidi w:val="0"/>
        <w:ind w:left="0" w:right="-144" w:firstLine="0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>
        <w:rPr>
          <w:rFonts w:ascii="Calibri" w:hAnsi="Calibri" w:cs="Calibri"/>
          <w:b/>
          <w:bCs/>
          <w:u w:val="single"/>
          <w:rtl w:val="0"/>
          <w:lang w:val="cy-GB"/>
        </w:rPr>
        <w:t xml:space="preserve">Disgrifiad Swydd: </w:t>
      </w:r>
      <w:r>
        <w:rPr>
          <w:rFonts w:ascii="Calibri" w:hAnsi="Calibri" w:cs="Calibri"/>
          <w:b/>
          <w:bCs/>
          <w:u w:val="single"/>
          <w:rtl w:val="0"/>
          <w:lang w:val="cy-GB"/>
        </w:rPr>
        <w:t xml:space="preserve">Swydd Arweinyddiaeth y Gwasanaethau Proffesiynol </w:t>
      </w:r>
    </w:p>
    <w:p w:rsidR="00097A80" w:rsidRPr="00097A80" w:rsidP="00097A80" w14:paraId="1A582A10" w14:textId="77777777">
      <w:pPr>
        <w:bidi w:val="0"/>
        <w:spacing w:line="240" w:lineRule="auto"/>
        <w:jc w:val="left"/>
        <w:rPr>
          <w:rFonts w:ascii="Calibri" w:eastAsia="Times New Roman" w:hAnsi="Calibri" w:cs="Calibri"/>
          <w:b/>
          <w:sz w:val="20"/>
        </w:rPr>
      </w:pPr>
    </w:p>
    <w:tbl>
      <w:tblPr>
        <w:tblStyle w:val="TableGrid3"/>
        <w:tblW w:w="10916" w:type="dxa"/>
        <w:tblInd w:w="-176" w:type="dxa"/>
        <w:tblLook w:val="04A0"/>
      </w:tblPr>
      <w:tblGrid>
        <w:gridCol w:w="2552"/>
        <w:gridCol w:w="8364"/>
      </w:tblGrid>
      <w:tr w14:paraId="04E2BA30" w14:textId="77777777" w:rsidTr="00C4082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097A80" w:rsidRPr="00097A80" w:rsidP="00097A80" w14:paraId="435268DA" w14:textId="77777777">
            <w:pPr>
              <w:bidi w:val="0"/>
              <w:rPr>
                <w:rFonts w:cs="Calibri"/>
                <w:b/>
                <w:color w:val="FFFFFF"/>
                <w:sz w:val="20"/>
              </w:rPr>
            </w:pPr>
            <w:r w:rsidRPr="00097A80">
              <w:rPr>
                <w:rFonts w:cs="Calibri"/>
                <w:b/>
                <w:bCs/>
                <w:color w:val="FFFFFF"/>
                <w:sz w:val="20"/>
                <w:rtl w:val="0"/>
                <w:lang w:val="cy-GB"/>
              </w:rPr>
              <w:t>Cyfadran/Cyfarwyddiaeth/Maes Gwasanaeth</w:t>
            </w:r>
          </w:p>
        </w:tc>
        <w:tc>
          <w:tcPr>
            <w:tcW w:w="8364" w:type="dxa"/>
          </w:tcPr>
          <w:p w:rsidR="00097A80" w:rsidRPr="00097A80" w:rsidP="00CB6159" w14:paraId="4B8D4025" w14:textId="2D63A1CB">
            <w:pPr>
              <w:bidi w:val="0"/>
              <w:rPr>
                <w:rFonts w:cs="Calibri"/>
                <w:b/>
                <w:bCs/>
                <w:iCs/>
              </w:rPr>
            </w:pPr>
            <w:r w:rsidRPr="00CB6159">
              <w:rPr>
                <w:rFonts w:cs="Calibri"/>
                <w:b/>
                <w:bCs/>
                <w:iCs/>
                <w:rtl w:val="0"/>
                <w:lang w:val="cy-GB"/>
              </w:rPr>
              <w:t>Gwasanaethau Addysg</w:t>
            </w:r>
          </w:p>
        </w:tc>
      </w:tr>
      <w:tr w14:paraId="323E1E94" w14:textId="77777777" w:rsidTr="00C4082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097A80" w:rsidRPr="00097A80" w:rsidP="00097A80" w14:paraId="090D88C0" w14:textId="61A56440">
            <w:pPr>
              <w:bidi w:val="0"/>
              <w:rPr>
                <w:rFonts w:cs="Calibri"/>
                <w:b/>
                <w:color w:val="FFFFFF"/>
                <w:sz w:val="20"/>
              </w:rPr>
            </w:pPr>
            <w:r w:rsidRPr="00097A80">
              <w:rPr>
                <w:rFonts w:cs="Calibri"/>
                <w:b/>
                <w:bCs/>
                <w:color w:val="FFFFFF"/>
                <w:sz w:val="20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097A80" w:rsidRPr="00097A80" w:rsidP="00097A80" w14:paraId="6743E1E6" w14:textId="75FFFEBB">
            <w:pPr>
              <w:bidi w:val="0"/>
              <w:rPr>
                <w:rFonts w:cs="Calibri"/>
                <w:b/>
                <w:bCs/>
                <w:iCs/>
              </w:rPr>
            </w:pPr>
            <w:r w:rsidRPr="00CB6159">
              <w:rPr>
                <w:rFonts w:cs="Calibri"/>
                <w:b/>
                <w:bCs/>
                <w:iCs/>
                <w:rtl w:val="0"/>
                <w:lang w:val="cy-GB"/>
              </w:rPr>
              <w:t>Swyddog Cofnodion Academaidd ac Asesu</w:t>
            </w:r>
          </w:p>
        </w:tc>
      </w:tr>
      <w:tr w14:paraId="2E45175F" w14:textId="77777777" w:rsidTr="00C4082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097A80" w:rsidRPr="00097A80" w:rsidP="00097A80" w14:paraId="1427EE6F" w14:textId="77777777">
            <w:pPr>
              <w:bidi w:val="0"/>
              <w:rPr>
                <w:rFonts w:cs="Calibri"/>
                <w:b/>
                <w:color w:val="FFFFFF"/>
                <w:sz w:val="20"/>
              </w:rPr>
            </w:pPr>
            <w:r w:rsidRPr="00097A80">
              <w:rPr>
                <w:rFonts w:cs="Calibri"/>
                <w:b/>
                <w:bCs/>
                <w:color w:val="FFFFFF"/>
                <w:sz w:val="20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097A80" w:rsidRPr="00097A80" w:rsidP="00097A80" w14:paraId="5AF2C38E" w14:textId="07F1041D">
            <w:pPr>
              <w:bidi w:val="0"/>
              <w:rPr>
                <w:rFonts w:cs="Calibri"/>
                <w:b/>
                <w:bCs/>
                <w:iCs/>
              </w:rPr>
            </w:pPr>
            <w:r w:rsidRPr="00CB6159">
              <w:rPr>
                <w:rFonts w:cs="Calibri"/>
                <w:b/>
                <w:bCs/>
                <w:iCs/>
                <w:rtl w:val="0"/>
                <w:lang w:val="cy-GB"/>
              </w:rPr>
              <w:t>Cofnodion a Systemau Academaidd</w:t>
            </w:r>
          </w:p>
        </w:tc>
      </w:tr>
      <w:tr w14:paraId="4F8FA179" w14:textId="77777777" w:rsidTr="00C4082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097A80" w:rsidRPr="00097A80" w:rsidP="00097A80" w14:paraId="2B9E69DC" w14:textId="77777777">
            <w:pPr>
              <w:bidi w:val="0"/>
              <w:rPr>
                <w:rFonts w:cs="Calibri"/>
                <w:b/>
                <w:color w:val="FFFFFF"/>
                <w:sz w:val="20"/>
              </w:rPr>
            </w:pPr>
            <w:r w:rsidRPr="00097A80">
              <w:rPr>
                <w:rFonts w:cs="Calibri"/>
                <w:b/>
                <w:bCs/>
                <w:color w:val="FFFFFF"/>
                <w:sz w:val="20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097A80" w:rsidRPr="00B13316" w:rsidP="00097A80" w14:paraId="774FE84C" w14:textId="69B4D720">
            <w:pPr>
              <w:bidi w:val="0"/>
              <w:rPr>
                <w:b/>
                <w:bCs/>
              </w:rPr>
            </w:pPr>
            <w:r w:rsidRPr="00B13316">
              <w:rPr>
                <w:rFonts w:cs="Calibri"/>
                <w:b/>
                <w:bCs/>
                <w:iCs/>
                <w:rtl w:val="0"/>
                <w:lang w:val="cy-GB"/>
              </w:rPr>
              <w:t>APM Gradd 7 £32,982 - £37,099, ynghyd â buddion pensiwn NEST</w:t>
            </w:r>
          </w:p>
        </w:tc>
      </w:tr>
      <w:tr w14:paraId="25C94493" w14:textId="77777777" w:rsidTr="00C4082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097A80" w:rsidRPr="00097A80" w:rsidP="00097A80" w14:paraId="54326E28" w14:textId="77777777">
            <w:pPr>
              <w:bidi w:val="0"/>
              <w:rPr>
                <w:rFonts w:cs="Calibri"/>
                <w:b/>
                <w:color w:val="FFFFFF"/>
                <w:sz w:val="20"/>
              </w:rPr>
            </w:pPr>
            <w:r w:rsidRPr="00097A80">
              <w:rPr>
                <w:rFonts w:cs="Calibri"/>
                <w:b/>
                <w:bCs/>
                <w:color w:val="FFFFFF"/>
                <w:sz w:val="20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097A80" w:rsidRPr="00097A80" w:rsidP="00097A80" w14:paraId="2DB8CE26" w14:textId="09E0A639">
            <w:pPr>
              <w:bidi w:val="0"/>
              <w:rPr>
                <w:rFonts w:cs="Calibri"/>
                <w:b/>
                <w:bCs/>
                <w:iCs/>
              </w:rPr>
            </w:pPr>
            <w:r w:rsidRPr="00CB6159">
              <w:rPr>
                <w:rFonts w:cs="Calibri"/>
                <w:b w:val="0"/>
                <w:bCs/>
                <w:iCs/>
                <w:rtl w:val="0"/>
                <w:lang w:val="cy-GB"/>
              </w:rPr>
              <w:t>35 awr amser llawn</w:t>
            </w:r>
          </w:p>
        </w:tc>
      </w:tr>
      <w:tr w14:paraId="1EBA7D27" w14:textId="77777777" w:rsidTr="00C4082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097A80" w:rsidRPr="00097A80" w:rsidP="00097A80" w14:paraId="35587ACB" w14:textId="77777777">
            <w:pPr>
              <w:bidi w:val="0"/>
              <w:rPr>
                <w:rFonts w:cs="Calibri"/>
                <w:b/>
                <w:color w:val="FFFFFF"/>
                <w:sz w:val="20"/>
              </w:rPr>
            </w:pPr>
            <w:r w:rsidRPr="00097A80">
              <w:rPr>
                <w:rFonts w:cs="Calibri"/>
                <w:b/>
                <w:bCs/>
                <w:color w:val="FFFFFF"/>
                <w:sz w:val="20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097A80" w:rsidRPr="00097A80" w:rsidP="00097A80" w14:paraId="1E6B8ADA" w14:textId="41027CFF">
            <w:pPr>
              <w:bidi w:val="0"/>
              <w:rPr>
                <w:rFonts w:cs="Calibri"/>
                <w:b/>
                <w:bCs/>
                <w:iCs/>
              </w:rPr>
            </w:pPr>
            <w:r w:rsidRPr="00CB6159">
              <w:rPr>
                <w:rFonts w:cs="Calibri"/>
                <w:b/>
                <w:bCs/>
                <w:iCs/>
                <w:rtl w:val="0"/>
                <w:lang w:val="cy-GB"/>
              </w:rPr>
              <w:t>Cyfnod penodol tan 30 Mehefin 2025</w:t>
            </w:r>
          </w:p>
        </w:tc>
      </w:tr>
      <w:tr w14:paraId="27196595" w14:textId="77777777" w:rsidTr="00C4082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097A80" w:rsidRPr="00097A80" w:rsidP="00097A80" w14:paraId="735FFE3B" w14:textId="77777777">
            <w:pPr>
              <w:bidi w:val="0"/>
              <w:rPr>
                <w:rFonts w:cs="Calibri"/>
                <w:b/>
                <w:color w:val="FFFFFF"/>
                <w:sz w:val="20"/>
              </w:rPr>
            </w:pPr>
            <w:r w:rsidRPr="00097A80">
              <w:rPr>
                <w:rFonts w:cs="Calibri"/>
                <w:b/>
                <w:bCs/>
                <w:color w:val="FFFFFF"/>
                <w:sz w:val="20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097A80" w:rsidRPr="00097A80" w:rsidP="00097A80" w14:paraId="44A91F0F" w14:textId="0C461307">
            <w:pPr>
              <w:bidi w:val="0"/>
              <w:rPr>
                <w:rFonts w:cs="Calibri"/>
                <w:b/>
                <w:bCs/>
                <w:iCs/>
              </w:rPr>
            </w:pPr>
            <w:r w:rsidRPr="00CB6159">
              <w:rPr>
                <w:rFonts w:cs="Calibri"/>
                <w:b/>
                <w:bCs/>
                <w:iCs/>
                <w:rtl w:val="0"/>
                <w:lang w:val="cy-GB"/>
              </w:rPr>
              <w:t xml:space="preserve">Bydd deiliad y swydd hon yn gweithio'n bennaf ar Gampws </w:t>
            </w:r>
            <w:r w:rsidRPr="00CB6159">
              <w:rPr>
                <w:rFonts w:cs="Calibri"/>
                <w:b/>
                <w:bCs/>
                <w:iCs/>
                <w:rtl w:val="0"/>
                <w:lang w:val="cy-GB"/>
              </w:rPr>
              <w:t>Singleton</w:t>
            </w:r>
            <w:r w:rsidRPr="00CB6159">
              <w:rPr>
                <w:rFonts w:cs="Calibri"/>
                <w:b/>
                <w:bCs/>
                <w:iCs/>
                <w:rtl w:val="0"/>
                <w:lang w:val="cy-GB"/>
              </w:rPr>
              <w:t xml:space="preserve"> a bydd yn ofynnol iddo weithio ar draws safleoedd y Brifysgol yn ôl y gofyn.</w:t>
            </w:r>
          </w:p>
        </w:tc>
      </w:tr>
    </w:tbl>
    <w:p w:rsidR="00097A80" w:rsidRPr="00097A80" w:rsidP="00097A80" w14:paraId="145AC485" w14:textId="77777777">
      <w:pPr>
        <w:bidi w:val="0"/>
        <w:spacing w:line="240" w:lineRule="auto"/>
        <w:contextualSpacing/>
        <w:jc w:val="left"/>
        <w:rPr>
          <w:rFonts w:ascii="Calibri" w:eastAsia="Calibri" w:hAnsi="Calibri" w:cs="Calibri"/>
          <w:sz w:val="20"/>
          <w:lang w:val="en-US"/>
        </w:rPr>
      </w:pPr>
    </w:p>
    <w:tbl>
      <w:tblPr>
        <w:tblStyle w:val="TableGrid3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36CCEBCA" w14:textId="77777777" w:rsidTr="00C4082D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097A80" w:rsidRPr="00097A80" w:rsidP="00097A80" w14:paraId="7931EF6A" w14:textId="77777777">
            <w:pPr>
              <w:bidi w:val="0"/>
              <w:contextualSpacing/>
              <w:rPr>
                <w:rFonts w:asciiTheme="minorHAnsi" w:hAnsiTheme="minorHAnsi" w:cstheme="minorHAnsi"/>
                <w:b/>
                <w:color w:val="FFFFFF"/>
              </w:rPr>
            </w:pPr>
            <w:r w:rsidRPr="00097A80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Prif Ddiben y Swydd</w:t>
            </w:r>
          </w:p>
          <w:p w:rsidR="00097A80" w:rsidRPr="00097A80" w:rsidP="00097A80" w14:paraId="0BBAB231" w14:textId="77777777">
            <w:pPr>
              <w:bidi w:val="0"/>
              <w:contextualSpacing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56" w:type="dxa"/>
          </w:tcPr>
          <w:p w:rsidR="00191780" w:rsidP="00302AA4" w14:paraId="04E8A5C4" w14:textId="77777777">
            <w:pPr>
              <w:pStyle w:val="TableParagraph"/>
              <w:bidi w:val="0"/>
              <w:ind w:left="0" w:right="96"/>
              <w:jc w:val="both"/>
              <w:rPr>
                <w:rFonts w:asciiTheme="minorHAnsi" w:hAnsiTheme="minorHAnsi" w:cstheme="minorHAnsi"/>
                <w:lang w:val="en-GB"/>
              </w:rPr>
            </w:pPr>
            <w:bookmarkStart w:id="0" w:name="_Hlk104535489"/>
            <w:r w:rsidRPr="00302AA4">
              <w:rPr>
                <w:rFonts w:asciiTheme="minorHAnsi" w:hAnsiTheme="minorHAnsi" w:cstheme="minorHAnsi"/>
                <w:rtl w:val="0"/>
                <w:lang w:val="cy-GB"/>
              </w:rPr>
              <w:t xml:space="preserve">Bydd y Swyddog Cofnodion Academaidd ac Asesu yn aelod o'r tîm Systemau Data Academaidd sy'n gyfrifol am reoli a chynnal cofnodion myfyrwyr, systemau a data cysylltiedig, a datblygu a gwella datrysiadau a systemau cofnodion myfyrwyr i ddiwallu anghenion strategol a gweithredol y sefydliad. </w:t>
            </w:r>
          </w:p>
          <w:p w:rsidR="00191780" w:rsidP="00302AA4" w14:paraId="71F1A0B9" w14:textId="77777777">
            <w:pPr>
              <w:pStyle w:val="TableParagraph"/>
              <w:bidi w:val="0"/>
              <w:ind w:left="0" w:right="9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:rsidR="00191780" w:rsidP="00302AA4" w14:paraId="3AED08A8" w14:textId="77777777">
            <w:pPr>
              <w:pStyle w:val="TableParagraph"/>
              <w:bidi w:val="0"/>
              <w:ind w:left="0" w:right="96"/>
              <w:jc w:val="both"/>
              <w:rPr>
                <w:rFonts w:asciiTheme="minorHAnsi" w:hAnsiTheme="minorHAnsi" w:cstheme="minorHAnsi"/>
                <w:lang w:val="en-GB"/>
              </w:rPr>
            </w:pPr>
            <w:r w:rsidRPr="00302AA4">
              <w:rPr>
                <w:rFonts w:asciiTheme="minorHAnsi" w:hAnsiTheme="minorHAnsi" w:cstheme="minorHAnsi"/>
                <w:rtl w:val="0"/>
                <w:lang w:val="cy-GB"/>
              </w:rPr>
              <w:t xml:space="preserve">Mae'r tîm yn rheoli ac yn ymgysylltu â system Cofnodion Myfyrwyr y Brifysgol (SITS) fel uwch-ddefnyddwyr sy'n cefnogi taith gyfan y myfyriwr o gofrestru hyd at ôl-ddyfarnu. </w:t>
            </w:r>
            <w:r w:rsidRPr="00302AA4">
              <w:rPr>
                <w:rFonts w:asciiTheme="minorHAnsi" w:hAnsiTheme="minorHAnsi" w:cstheme="minorHAnsi"/>
                <w:rtl w:val="0"/>
                <w:lang w:val="cy-GB"/>
              </w:rPr>
              <w:t xml:space="preserve">Mae'n gyfrifol am stiwardio data a darparu gwasanaethau cofnodion myfyrwyr a gwasanaethau gweinyddol cysylltiedig o ansawdd uchel. </w:t>
            </w:r>
            <w:r w:rsidRPr="00302AA4">
              <w:rPr>
                <w:rFonts w:asciiTheme="minorHAnsi" w:hAnsiTheme="minorHAnsi" w:cstheme="minorHAnsi"/>
                <w:rtl w:val="0"/>
                <w:lang w:val="cy-GB"/>
              </w:rPr>
              <w:t xml:space="preserve">Mae'r tîm hefyd yn arwain y gwaith o ddarparu ffurflenni allanol statudol allweddol, megis Data Futures a rhoi cymorth pwysig i bortffolios adrodd mewnol. </w:t>
            </w:r>
          </w:p>
          <w:p w:rsidR="00191780" w:rsidP="00302AA4" w14:paraId="553C7155" w14:textId="77777777">
            <w:pPr>
              <w:pStyle w:val="TableParagraph"/>
              <w:bidi w:val="0"/>
              <w:ind w:left="0" w:right="9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:rsidR="00191780" w:rsidP="00302AA4" w14:paraId="1D2BDDE7" w14:textId="77777777">
            <w:pPr>
              <w:pStyle w:val="TableParagraph"/>
              <w:bidi w:val="0"/>
              <w:ind w:left="0" w:right="96"/>
              <w:jc w:val="both"/>
              <w:rPr>
                <w:rFonts w:asciiTheme="minorHAnsi" w:hAnsiTheme="minorHAnsi" w:cstheme="minorHAnsi"/>
              </w:rPr>
            </w:pPr>
            <w:r w:rsidRPr="00302AA4">
              <w:rPr>
                <w:rFonts w:asciiTheme="minorHAnsi" w:hAnsiTheme="minorHAnsi" w:cstheme="minorHAnsi"/>
                <w:rtl w:val="0"/>
                <w:lang w:val="cy-GB"/>
              </w:rPr>
              <w:t xml:space="preserve">Bydd y Swyddog Cofnodion Academaidd ac Asesu yn gyfrifol yn bennaf am gefnogi'r Uwch-swyddog Asesu sy'n gyfrifol am reoli a chynnal System Asesu Myfyrwyr SITS y Brifysgol, gan sicrhau bod yr holl ddata, rheoliadau a phrosesau asesu yn addas at y diben, yn cydymffurfio â gofynion mewnol ac allanol a'u bod yn cyflawni'r allbynnau gofynnol yn unol ag amserlen heriol ac ar draws sawl cyfnod asesu amrywiol. </w:t>
            </w:r>
            <w:r w:rsidRPr="00302AA4">
              <w:rPr>
                <w:rFonts w:asciiTheme="minorHAnsi" w:hAnsiTheme="minorHAnsi" w:cstheme="minorHAnsi"/>
                <w:rtl w:val="0"/>
                <w:lang w:val="cy-GB"/>
              </w:rPr>
              <w:t>Bydd y tîm a deiliad y swydd yn cefnogi amcanion profiad myfyrwyr strategol y Brifysgol ac yn greiddiol i gefnogi gwaith uwch-arweinwyr y Gyfadran a'u timau a chefnogi'r Gwasanaethau Addysg ac uwch-gydweithwyr yn nhimau mewnol unedau proffesiynol eraill gyda data cymhleth, systemau ac adrodd.</w:t>
            </w:r>
            <w:bookmarkEnd w:id="0"/>
            <w:r w:rsidRPr="00302AA4">
              <w:rPr>
                <w:rFonts w:asciiTheme="minorHAnsi" w:hAnsiTheme="minorHAnsi" w:cstheme="minorHAnsi"/>
                <w:rtl w:val="0"/>
                <w:lang w:val="cy-GB"/>
              </w:rPr>
              <w:t xml:space="preserve"> </w:t>
            </w:r>
          </w:p>
          <w:p w:rsidR="00191780" w:rsidP="00302AA4" w14:paraId="3027ECA1" w14:textId="77777777">
            <w:pPr>
              <w:pStyle w:val="TableParagraph"/>
              <w:bidi w:val="0"/>
              <w:ind w:left="0" w:right="96"/>
              <w:jc w:val="both"/>
              <w:rPr>
                <w:rFonts w:asciiTheme="minorHAnsi" w:hAnsiTheme="minorHAnsi" w:cstheme="minorHAnsi"/>
              </w:rPr>
            </w:pPr>
          </w:p>
          <w:p w:rsidR="00191780" w:rsidP="00302AA4" w14:paraId="4EFC7FEC" w14:textId="77777777">
            <w:pPr>
              <w:pStyle w:val="TableParagraph"/>
              <w:bidi w:val="0"/>
              <w:ind w:left="0" w:right="96"/>
              <w:jc w:val="both"/>
              <w:rPr>
                <w:rFonts w:asciiTheme="minorHAnsi" w:hAnsiTheme="minorHAnsi" w:cstheme="minorHAnsi"/>
              </w:rPr>
            </w:pPr>
            <w:r w:rsidRPr="00302AA4">
              <w:rPr>
                <w:rFonts w:asciiTheme="minorHAnsi" w:hAnsiTheme="minorHAnsi" w:cstheme="minorHAnsi"/>
                <w:rtl w:val="0"/>
                <w:lang w:val="cy-GB"/>
              </w:rPr>
              <w:t xml:space="preserve">Bydd y swydd hon yn cefnogi datblygu system SITS, yn cefnogi gweithrediadau ac yn sicrhau bod data'n addas at y diben ac yn cydymffurfio â rheoleiddio a pholisi academaidd, gofynion rheoliadol wrth fanteisio i'r eithaf ar brofiad myfyrwyr y Brifysgol hefyd. Ei nod hefyd yw darparu systemau effeithlon i ategu'r amcanion amrywiol ar gyfer portffolio rhaglenni'r Brifysgol.  </w:t>
            </w:r>
          </w:p>
          <w:p w:rsidR="00191780" w:rsidP="00302AA4" w14:paraId="54ED12E4" w14:textId="77777777">
            <w:pPr>
              <w:pStyle w:val="TableParagraph"/>
              <w:bidi w:val="0"/>
              <w:ind w:left="0" w:right="96"/>
              <w:jc w:val="both"/>
              <w:rPr>
                <w:rFonts w:asciiTheme="minorHAnsi" w:hAnsiTheme="minorHAnsi" w:cstheme="minorHAnsi"/>
              </w:rPr>
            </w:pPr>
          </w:p>
          <w:p w:rsidR="00375136" w:rsidRPr="00302AA4" w:rsidP="00302AA4" w14:paraId="2CAC8ADA" w14:textId="47C46896">
            <w:pPr>
              <w:pStyle w:val="TableParagraph"/>
              <w:bidi w:val="0"/>
              <w:ind w:left="0" w:right="96"/>
              <w:jc w:val="both"/>
              <w:rPr>
                <w:rFonts w:asciiTheme="minorHAnsi" w:hAnsiTheme="minorHAnsi" w:cstheme="minorHAnsi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Bydd y Swyddog yn atebol i Reolwr y System Data Academaidd a bydd yn gweithio'n gydweithredol ac yn cefnogi'r Uwch-swyddog Asesu i ddatblygu, arwain a rheoli prosiectau systemau asesu trawsbynciol, a chefnogi gweithrediadau'r Gyfadran ar draws y Brifysgol. Bydd y Swyddog yn gyfrifol am y canlynol:</w:t>
            </w:r>
          </w:p>
          <w:p w:rsidR="00375136" w:rsidRPr="00302AA4" w:rsidP="00375136" w14:paraId="7257A1C9" w14:textId="77777777">
            <w:pPr>
              <w:bidi w:val="0"/>
              <w:rPr>
                <w:rFonts w:asciiTheme="minorHAnsi" w:eastAsiaTheme="minorEastAsia" w:hAnsiTheme="minorHAnsi" w:cstheme="minorHAnsi"/>
                <w:lang w:val="en-IE"/>
              </w:rPr>
            </w:pPr>
          </w:p>
          <w:p w:rsidR="00375136" w:rsidRPr="00302AA4" w:rsidP="00375136" w14:paraId="26E69EFF" w14:textId="77777777">
            <w:pPr>
              <w:bidi w:val="0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02AA4">
              <w:rPr>
                <w:rFonts w:ascii="Calibri" w:hAnsi="Calibri" w:eastAsiaTheme="minorEastAsia" w:cstheme="minorHAnsi"/>
                <w:b/>
                <w:bCs/>
                <w:rtl w:val="0"/>
                <w:lang w:val="cy-GB"/>
              </w:rPr>
              <w:t xml:space="preserve">Cyfrifoldebau Rheoli: </w:t>
            </w:r>
          </w:p>
          <w:p w:rsidR="00375136" w:rsidRPr="00302AA4" w:rsidP="00375136" w14:paraId="786E6397" w14:textId="77777777">
            <w:pPr>
              <w:bidi w:val="0"/>
              <w:rPr>
                <w:rFonts w:asciiTheme="minorHAnsi" w:eastAsiaTheme="minorEastAsia" w:hAnsiTheme="minorHAnsi" w:cstheme="minorHAnsi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1.   Cyfrannu at reoli gweithredol y Tîm Systemau Data Academaidd.</w:t>
            </w:r>
          </w:p>
          <w:p w:rsidR="00375136" w:rsidRPr="00302AA4" w:rsidP="00375136" w14:paraId="3DEF9895" w14:textId="77777777">
            <w:pPr>
              <w:bidi w:val="0"/>
              <w:rPr>
                <w:rFonts w:asciiTheme="minorHAnsi" w:eastAsiaTheme="minorEastAsia" w:hAnsiTheme="minorHAnsi" w:cstheme="minorHAnsi"/>
                <w:lang w:val="en-IE"/>
              </w:rPr>
            </w:pPr>
          </w:p>
          <w:p w:rsidR="00375136" w:rsidRPr="00302AA4" w:rsidP="00375136" w14:paraId="2BBD685E" w14:textId="77777777">
            <w:pPr>
              <w:bidi w:val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lang w:val="en-IE"/>
              </w:rPr>
            </w:pPr>
            <w:r w:rsidRPr="00302AA4">
              <w:rPr>
                <w:rFonts w:ascii="Calibri" w:hAnsi="Calibri" w:eastAsiaTheme="minorEastAsia" w:cstheme="minorHAnsi"/>
                <w:b/>
                <w:bCs/>
                <w:color w:val="000000" w:themeColor="text1"/>
                <w:rtl w:val="0"/>
                <w:lang w:val="cy-GB"/>
              </w:rPr>
              <w:t>Datblygu a darparu gwasanaethau, polis</w:t>
            </w:r>
            <w:r w:rsidRPr="00302AA4">
              <w:rPr>
                <w:rFonts w:ascii="Calibri" w:hAnsi="Calibri" w:eastAsiaTheme="minorEastAsia" w:cstheme="minorHAnsi"/>
                <w:b/>
                <w:bCs/>
                <w:color w:val="000000" w:themeColor="text1"/>
                <w:rtl w:val="0"/>
                <w:lang w:val="cy-GB"/>
              </w:rPr>
              <w:t>ï</w:t>
            </w:r>
            <w:r w:rsidRPr="00302AA4">
              <w:rPr>
                <w:rFonts w:ascii="Calibri" w:hAnsi="Calibri" w:eastAsiaTheme="minorEastAsia" w:cstheme="minorHAnsi"/>
                <w:b/>
                <w:bCs/>
                <w:color w:val="000000" w:themeColor="text1"/>
                <w:rtl w:val="0"/>
                <w:lang w:val="cy-GB"/>
              </w:rPr>
              <w:t>au a gweithdrefnau</w:t>
            </w:r>
          </w:p>
          <w:p w:rsidR="00F1793B" w:rsidP="00F1793B" w14:paraId="69C62E43" w14:textId="77777777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eastAsiaTheme="minorEastAsia" w:hAnsiTheme="minorHAnsi" w:cstheme="minorHAnsi"/>
                <w:color w:val="000000" w:themeColor="text1"/>
                <w:lang w:val="en-IE"/>
              </w:rPr>
            </w:pPr>
            <w:r w:rsidRPr="00F1793B">
              <w:rPr>
                <w:rFonts w:asciiTheme="minorHAnsi" w:eastAsiaTheme="minorEastAsia" w:hAnsiTheme="minorHAnsi" w:cstheme="minorHAnsi"/>
                <w:color w:val="000000" w:themeColor="text1"/>
                <w:rtl w:val="0"/>
                <w:lang w:val="cy-GB"/>
              </w:rPr>
              <w:t xml:space="preserve">Gwneud cyfraniadau cadarnhaol at ddatblygu, darparu a monitro gwasanaethau er mwyn ein galluogi i gynnig profiad o safon i fyfyrwyr yn effeithiol. </w:t>
            </w:r>
          </w:p>
          <w:p w:rsidR="00375136" w:rsidRPr="00F1793B" w:rsidP="00F1793B" w14:paraId="36A6F118" w14:textId="281932FF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eastAsiaTheme="minorEastAsia" w:hAnsiTheme="minorHAnsi" w:cstheme="minorHAnsi"/>
                <w:color w:val="000000" w:themeColor="text1"/>
                <w:lang w:val="en-IE"/>
              </w:rPr>
            </w:pPr>
            <w:r w:rsidRPr="00F1793B">
              <w:rPr>
                <w:rFonts w:asciiTheme="minorHAnsi" w:eastAsiaTheme="minorEastAsia" w:hAnsiTheme="minorHAnsi" w:cstheme="minorHAnsi"/>
                <w:color w:val="000000" w:themeColor="text1"/>
                <w:rtl w:val="0"/>
                <w:lang w:val="cy-GB"/>
              </w:rPr>
              <w:t xml:space="preserve">Cynnal a chyfrannu'n gadarnhaol at weithdrefnau a systemau sy'n ymwneud ag asesu a rheoli rheoliadau asesu systematig sy'n rhan ohonynt. </w:t>
            </w:r>
          </w:p>
          <w:p w:rsidR="00375136" w:rsidRPr="00302AA4" w:rsidP="00375136" w14:paraId="286951FC" w14:textId="77777777">
            <w:pPr>
              <w:bidi w:val="0"/>
              <w:rPr>
                <w:rFonts w:asciiTheme="minorHAnsi" w:eastAsiaTheme="minorEastAsia" w:hAnsiTheme="minorHAnsi" w:cstheme="minorHAnsi"/>
                <w:b/>
                <w:bCs/>
                <w:lang w:val="en-IE"/>
              </w:rPr>
            </w:pPr>
            <w:r w:rsidRPr="00302AA4">
              <w:rPr>
                <w:rFonts w:ascii="Calibri" w:hAnsi="Calibri" w:eastAsiaTheme="minorEastAsia" w:cstheme="minorHAnsi"/>
                <w:b/>
                <w:bCs/>
                <w:rtl w:val="0"/>
                <w:lang w:val="cy-GB"/>
              </w:rPr>
              <w:t>Dyletswyddau Penodol</w:t>
            </w:r>
          </w:p>
          <w:p w:rsidR="00375136" w:rsidRPr="00F1793B" w:rsidP="00F1793B" w14:paraId="6B7AF002" w14:textId="6FECB1BE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eastAsiaTheme="minorEastAsia" w:hAnsiTheme="minorHAnsi" w:cstheme="minorHAnsi"/>
                <w:lang w:val="en-IE"/>
              </w:rPr>
            </w:pPr>
            <w:r w:rsidRPr="00F1793B">
              <w:rPr>
                <w:rFonts w:asciiTheme="minorHAnsi" w:eastAsiaTheme="minorEastAsia" w:hAnsiTheme="minorHAnsi" w:cstheme="minorHAnsi"/>
                <w:rtl w:val="0"/>
                <w:lang w:val="cy-GB"/>
              </w:rPr>
              <w:t>Cefnogi'r Uwch-swyddog Asesu a bod yn gyswllt ar gyfer yr holl ymholiadau sy'n ymwneud â'r system asesu, er enghraifft:</w:t>
            </w:r>
          </w:p>
          <w:p w:rsidR="00375136" w:rsidRPr="00302AA4" w:rsidP="00375136" w14:paraId="66567728" w14:textId="77777777">
            <w:pPr>
              <w:pStyle w:val="ListParagraph"/>
              <w:numPr>
                <w:ilvl w:val="0"/>
                <w:numId w:val="12"/>
              </w:numPr>
              <w:bidi w:val="0"/>
              <w:spacing w:after="0"/>
              <w:jc w:val="both"/>
              <w:rPr>
                <w:rFonts w:asciiTheme="minorHAnsi" w:eastAsiaTheme="minorEastAsia" w:hAnsiTheme="minorHAnsi" w:cstheme="minorHAnsi"/>
                <w:lang w:val="en-IE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Sicrhau bod pob myfyriwr yn cael ei ddyrannu a'i ystyried mewn Byrddau Dilyniant a Dyfarniadau priodol a bod yr holl ganlyniadau'n cael eu rhyddhau mewn modd amserol ar gyfrif mewnrwyd y myfyrwyr.</w:t>
            </w:r>
          </w:p>
          <w:p w:rsidR="00375136" w:rsidRPr="00302AA4" w:rsidP="00375136" w14:paraId="1E26323E" w14:textId="77777777">
            <w:pPr>
              <w:pStyle w:val="ListParagraph"/>
              <w:numPr>
                <w:ilvl w:val="0"/>
                <w:numId w:val="12"/>
              </w:numPr>
              <w:bidi w:val="0"/>
              <w:spacing w:after="0"/>
              <w:jc w:val="both"/>
              <w:rPr>
                <w:rFonts w:asciiTheme="minorHAnsi" w:eastAsiaTheme="minorEastAsia" w:hAnsiTheme="minorHAnsi" w:cstheme="minorHAnsi"/>
                <w:lang w:val="en-IE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Cefnogi gweinyddwyr Ysgolion i ddatrys ymholiadau, llywio gweithdrefnau, rhannu arferion da a nodi meysydd posibl sy'n peri pryder neu risg i'r Brifysgol.</w:t>
            </w:r>
          </w:p>
          <w:p w:rsidR="00375136" w:rsidRPr="00302AA4" w:rsidP="00375136" w14:paraId="3A623FE7" w14:textId="77777777">
            <w:pPr>
              <w:pStyle w:val="ListParagraph"/>
              <w:numPr>
                <w:ilvl w:val="0"/>
                <w:numId w:val="12"/>
              </w:numPr>
              <w:bidi w:val="0"/>
              <w:spacing w:after="0"/>
              <w:jc w:val="both"/>
              <w:rPr>
                <w:rFonts w:asciiTheme="minorHAnsi" w:eastAsiaTheme="minorEastAsia" w:hAnsiTheme="minorHAnsi" w:cstheme="minorHAnsi"/>
                <w:lang w:val="en-IE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Sicrhau bod y system asesu'n addas at y diben a gweithio'n agos gyda'r tîm Datblygu Meddalwedd Busnes (a thimau eraill) yn y Systemau a Gwasanaethau Gwybodaeth ar unrhyw ofynion datblygu.</w:t>
            </w:r>
          </w:p>
          <w:p w:rsidR="00375136" w:rsidRPr="00302AA4" w:rsidP="00375136" w14:paraId="663A506A" w14:textId="77777777">
            <w:pPr>
              <w:pStyle w:val="ListParagraph"/>
              <w:numPr>
                <w:ilvl w:val="0"/>
                <w:numId w:val="12"/>
              </w:numPr>
              <w:bidi w:val="0"/>
              <w:spacing w:after="0"/>
              <w:jc w:val="both"/>
              <w:rPr>
                <w:rFonts w:asciiTheme="minorHAnsi" w:eastAsiaTheme="minorEastAsia" w:hAnsiTheme="minorHAnsi" w:cstheme="minorHAnsi"/>
                <w:lang w:val="en-IE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ymgorfforiad rheoliadau asesu yng nghronfa ddata SITS i sicrhau y caiff dilyniant diwedd y flwyddyn a dyfarniadau eu cyfrifo'n gywir ar gyfer pob rhaglen astudio a phob myfyriwr.</w:t>
            </w:r>
          </w:p>
          <w:p w:rsidR="00375136" w:rsidRPr="00302AA4" w:rsidP="00375136" w14:paraId="662BE7FE" w14:textId="77777777">
            <w:pPr>
              <w:pStyle w:val="ListParagraph"/>
              <w:numPr>
                <w:ilvl w:val="0"/>
                <w:numId w:val="12"/>
              </w:numPr>
              <w:bidi w:val="0"/>
              <w:spacing w:after="0"/>
              <w:jc w:val="both"/>
              <w:rPr>
                <w:rFonts w:asciiTheme="minorHAnsi" w:eastAsiaTheme="minorEastAsia" w:hAnsiTheme="minorHAnsi" w:cstheme="minorHAnsi"/>
                <w:lang w:val="en-IE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Deall materion cynllunio academaidd a chysylltu hyn â gwaith academaidd y Byrddau Dilyniant a Dyfarniadau a Chyfadrannau.
</w:t>
            </w:r>
          </w:p>
          <w:p w:rsidR="00375136" w:rsidRPr="00302AA4" w:rsidP="00375136" w14:paraId="3D6FF448" w14:textId="77777777">
            <w:pPr>
              <w:pStyle w:val="ListParagraph"/>
              <w:numPr>
                <w:ilvl w:val="0"/>
                <w:numId w:val="12"/>
              </w:numPr>
              <w:bidi w:val="0"/>
              <w:spacing w:after="0"/>
              <w:jc w:val="both"/>
              <w:rPr>
                <w:rFonts w:asciiTheme="minorHAnsi" w:eastAsiaTheme="minorEastAsia" w:hAnsiTheme="minorHAnsi" w:cstheme="minorHAnsi"/>
                <w:lang w:val="en-IE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Darparu cyngor arbenigol ar draws y Brifysgol mewn perthynas â'r system asesu, ac arwain cymorth ar gyfer swyddogaethau adrodd eraill y gwasanaeth.</w:t>
            </w:r>
          </w:p>
          <w:p w:rsidR="00375136" w:rsidRPr="00302AA4" w:rsidP="00F1793B" w14:paraId="0AFB5569" w14:textId="77777777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eastAsiaTheme="minorEastAsia" w:hAnsiTheme="minorHAnsi" w:cstheme="minorHAnsi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Bod yn gyfrifol am gynhyrchu e-dystysgrifau, trawsgrifiadau ac adroddiadau cyflawniad addysg uwch ar gyfrifon gradintel.com myfyrwyr.</w:t>
            </w:r>
          </w:p>
          <w:p w:rsidR="00375136" w:rsidRPr="00302AA4" w:rsidP="00F1793B" w14:paraId="67085C28" w14:textId="77777777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eastAsiaTheme="minorEastAsia" w:hAnsiTheme="minorHAnsi" w:cstheme="minorHAnsi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Cefnogi'r Rheolwr Systemau Data Academaidd i gynhyrchu tystysgrifau copi caled.</w:t>
            </w:r>
          </w:p>
          <w:p w:rsidR="00375136" w:rsidRPr="00302AA4" w:rsidP="00F1793B" w14:paraId="46C46184" w14:textId="77777777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eastAsiaTheme="minorEastAsia" w:hAnsiTheme="minorHAnsi" w:cstheme="minorHAnsi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Rhoi cymorth i aelodau eraill y tîm Systemau Data Academaidd pan fo angen.</w:t>
            </w:r>
          </w:p>
          <w:p w:rsidR="00375136" w:rsidRPr="00302AA4" w:rsidP="00375136" w14:paraId="7531C260" w14:textId="77777777">
            <w:pPr>
              <w:bidi w:val="0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02AA4">
              <w:rPr>
                <w:rFonts w:ascii="Calibri" w:hAnsi="Calibri" w:eastAsiaTheme="minorEastAsia" w:cstheme="minorHAnsi"/>
                <w:b/>
                <w:bCs/>
                <w:rtl w:val="0"/>
                <w:lang w:val="cy-GB"/>
              </w:rPr>
              <w:t>Rhwydweithio ac Ymgysylltu</w:t>
            </w:r>
          </w:p>
          <w:p w:rsidR="00375136" w:rsidRPr="00302AA4" w:rsidP="00F1793B" w14:paraId="10FAC8A0" w14:textId="77777777">
            <w:pPr>
              <w:pStyle w:val="ListParagraph"/>
              <w:numPr>
                <w:ilvl w:val="0"/>
                <w:numId w:val="16"/>
              </w:numPr>
              <w:bidi w:val="0"/>
              <w:spacing w:after="0"/>
              <w:jc w:val="both"/>
              <w:rPr>
                <w:rFonts w:asciiTheme="minorHAnsi" w:eastAsiaTheme="minorEastAsia" w:hAnsiTheme="minorHAnsi" w:cstheme="minorHAnsi"/>
                <w:color w:val="000000" w:themeColor="text1"/>
                <w:lang w:val="en-IE"/>
              </w:rPr>
            </w:pPr>
            <w:r w:rsidRPr="00302AA4">
              <w:rPr>
                <w:rFonts w:asciiTheme="minorHAnsi" w:eastAsiaTheme="minorEastAsia" w:hAnsiTheme="minorHAnsi" w:cstheme="minorHAnsi"/>
                <w:color w:val="000000" w:themeColor="text1"/>
                <w:rtl w:val="0"/>
                <w:lang w:val="cy-GB"/>
              </w:rPr>
              <w:t xml:space="preserve">Ymgysylltu â rhanddeiliaid mewnol ac allanol o ran systemau asesu a chefnogi gwella ymagweddau'r Brifysgol i reoli systemau asesu. </w:t>
            </w:r>
          </w:p>
          <w:p w:rsidR="00375136" w:rsidRPr="00302AA4" w:rsidP="00F1793B" w14:paraId="7FEF5D64" w14:textId="77777777">
            <w:pPr>
              <w:pStyle w:val="ListParagraph"/>
              <w:numPr>
                <w:ilvl w:val="0"/>
                <w:numId w:val="16"/>
              </w:numPr>
              <w:bidi w:val="0"/>
              <w:spacing w:after="0"/>
              <w:jc w:val="both"/>
              <w:rPr>
                <w:rFonts w:asciiTheme="minorHAnsi" w:eastAsiaTheme="minorEastAsia" w:hAnsiTheme="minorHAnsi" w:cstheme="minorHAnsi"/>
                <w:lang w:val="en-IE"/>
              </w:rPr>
            </w:pPr>
            <w:r w:rsidRPr="00302AA4">
              <w:rPr>
                <w:rFonts w:asciiTheme="minorHAnsi" w:eastAsiaTheme="minorEastAsia" w:hAnsiTheme="minorHAnsi" w:cstheme="minorHAnsi"/>
                <w:color w:val="000000" w:themeColor="text1"/>
                <w:rtl w:val="0"/>
                <w:lang w:val="cy-GB"/>
              </w:rPr>
              <w:t xml:space="preserve">Gweithio mewn partneriaeth â'r Gwasanaethau Proffesiynol, Cyfadrannau, Undeb y Myfyrwyr a Chynrychiolwyr Myfyrwyr etc i gefnogi'r gwaith o gyflwyno prosesau effeithlon ac effeithiol ar gyfer rheoli systemau asesu, a bod yn ymatebol i'r angen am newid a gwella. </w:t>
            </w:r>
          </w:p>
          <w:p w:rsidR="00097A80" w:rsidRPr="00097A80" w:rsidP="00097A80" w14:paraId="6D9E5971" w14:textId="77777777">
            <w:pPr>
              <w:bidi w:val="0"/>
              <w:rPr>
                <w:rFonts w:eastAsia="Calibri" w:asciiTheme="minorHAnsi" w:hAnsiTheme="minorHAnsi" w:cstheme="minorHAnsi"/>
              </w:rPr>
            </w:pPr>
          </w:p>
          <w:p w:rsidR="00097A80" w:rsidRPr="00097A80" w:rsidP="00097A80" w14:paraId="77D4B912" w14:textId="77777777">
            <w:pPr>
              <w:bidi w:val="0"/>
              <w:rPr>
                <w:rFonts w:eastAsia="Calibri" w:asciiTheme="minorHAnsi" w:hAnsiTheme="minorHAnsi" w:cstheme="minorHAnsi"/>
              </w:rPr>
            </w:pPr>
          </w:p>
        </w:tc>
      </w:tr>
      <w:tr w14:paraId="542853EB" w14:textId="77777777" w:rsidTr="00C4082D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097A80" w:rsidRPr="00097A80" w:rsidP="00097A80" w14:paraId="6E7E6EC9" w14:textId="77777777">
            <w:pPr>
              <w:bidi w:val="0"/>
              <w:contextualSpacing/>
              <w:rPr>
                <w:rFonts w:asciiTheme="minorHAnsi" w:hAnsiTheme="minorHAnsi" w:cstheme="minorHAnsi"/>
                <w:b/>
                <w:color w:val="FFFFFF"/>
              </w:rPr>
            </w:pPr>
            <w:r w:rsidRPr="00097A80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097A80" w:rsidRPr="00097A80" w:rsidP="00375136" w14:paraId="036CFD06" w14:textId="77777777">
            <w:pPr>
              <w:numPr>
                <w:ilvl w:val="0"/>
                <w:numId w:val="14"/>
              </w:numPr>
              <w:bidi w:val="0"/>
              <w:spacing w:before="120" w:after="120"/>
              <w:contextualSpacing/>
              <w:rPr>
                <w:rFonts w:eastAsia="Calibri" w:asciiTheme="minorHAnsi" w:hAnsiTheme="minorHAnsi" w:cstheme="minorHAnsi"/>
              </w:rPr>
            </w:pPr>
            <w:r w:rsidRPr="00097A80">
              <w:rPr>
                <w:rFonts w:eastAsia="Calibri" w:asciiTheme="minorHAnsi" w:hAnsiTheme="minorHAnsi" w:cstheme="minorHAnsi"/>
                <w:rtl w:val="0"/>
                <w:lang w:val="cy-GB"/>
              </w:rPr>
              <w:t>Cyfrannu'n llawn at bolisïau Galluogi Perfformiad ac Iaith Gymraeg y Brifysgol.</w:t>
            </w:r>
          </w:p>
          <w:p w:rsidR="00097A80" w:rsidRPr="00097A80" w:rsidP="00375136" w14:paraId="07338728" w14:textId="77777777">
            <w:pPr>
              <w:numPr>
                <w:ilvl w:val="0"/>
                <w:numId w:val="14"/>
              </w:numPr>
              <w:bidi w:val="0"/>
              <w:spacing w:before="120" w:after="120"/>
              <w:contextualSpacing/>
              <w:rPr>
                <w:rFonts w:eastAsia="Calibri" w:asciiTheme="minorHAnsi" w:hAnsiTheme="minorHAnsi" w:cstheme="minorHAnsi"/>
              </w:rPr>
            </w:pPr>
            <w:r w:rsidRPr="00097A80">
              <w:rPr>
                <w:rFonts w:eastAsia="Calibri" w:asciiTheme="minorHAnsi" w:hAnsiTheme="minorHAnsi" w:cstheme="minorHAnsi"/>
                <w:rtl w:val="0"/>
                <w:lang w:val="cy-GB"/>
              </w:rPr>
              <w:t>Hyrwyddo cydraddoldeb ac amrywiaeth mewn arferion gwaith a chynnal cysylltiadau gwaith cadarnhaol.</w:t>
            </w:r>
          </w:p>
          <w:p w:rsidR="00097A80" w:rsidRPr="00097A80" w:rsidP="00375136" w14:paraId="5ED4B0F1" w14:textId="77777777">
            <w:pPr>
              <w:numPr>
                <w:ilvl w:val="0"/>
                <w:numId w:val="14"/>
              </w:numPr>
              <w:bidi w:val="0"/>
              <w:spacing w:before="120" w:after="120"/>
              <w:contextualSpacing/>
              <w:rPr>
                <w:rFonts w:eastAsia="Calibri" w:asciiTheme="minorHAnsi" w:hAnsiTheme="minorHAnsi" w:cstheme="minorHAnsi"/>
              </w:rPr>
            </w:pPr>
            <w:r w:rsidRPr="00097A80">
              <w:rPr>
                <w:rFonts w:eastAsia="Calibri" w:asciiTheme="minorHAnsi" w:hAnsiTheme="minorHAnsi" w:cstheme="minorHAnsi"/>
                <w:rtl w:val="0"/>
                <w:lang w:val="cy-GB"/>
              </w:rPr>
              <w:t xml:space="preserve">Arwain ar wella perfformiad iechyd a diogelwch yn barhaus drwy ddealltwriaeth gadarn o broffil risg a datblygu diwylliant iechyd a diogelwch cadarnhaol. </w:t>
            </w:r>
          </w:p>
          <w:p w:rsidR="00097A80" w:rsidRPr="00097A80" w:rsidP="00375136" w14:paraId="2094FC39" w14:textId="77777777">
            <w:pPr>
              <w:numPr>
                <w:ilvl w:val="0"/>
                <w:numId w:val="14"/>
              </w:numPr>
              <w:bidi w:val="0"/>
              <w:spacing w:before="120" w:after="120"/>
              <w:contextualSpacing/>
              <w:rPr>
                <w:rFonts w:eastAsia="Calibri" w:asciiTheme="minorHAnsi" w:hAnsiTheme="minorHAnsi" w:cstheme="minorHAnsi"/>
              </w:rPr>
            </w:pPr>
            <w:r w:rsidRPr="00097A80">
              <w:rPr>
                <w:rFonts w:eastAsia="Calibri" w:asciiTheme="minorHAnsi" w:hAnsiTheme="minorHAnsi" w:cstheme="minorHAnsi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097A80" w:rsidRPr="00097A80" w:rsidP="00375136" w14:paraId="0E9CD50D" w14:textId="77777777">
            <w:pPr>
              <w:numPr>
                <w:ilvl w:val="0"/>
                <w:numId w:val="14"/>
              </w:numPr>
              <w:bidi w:val="0"/>
              <w:spacing w:before="120" w:after="120"/>
              <w:contextualSpacing/>
              <w:rPr>
                <w:rFonts w:eastAsia="Calibri" w:asciiTheme="minorHAnsi" w:hAnsiTheme="minorHAnsi" w:cstheme="minorHAnsi"/>
              </w:rPr>
            </w:pPr>
            <w:r w:rsidRPr="00097A80">
              <w:rPr>
                <w:rFonts w:eastAsia="Calibri" w:asciiTheme="minorHAnsi" w:hAnsiTheme="minorHAnsi" w:cstheme="minorHAnsi"/>
                <w:rtl w:val="0"/>
                <w:lang w:val="cy-GB"/>
              </w:rPr>
              <w:t xml:space="preserve">Cymryd rhan mewn hyfforddiant a datblygiad proffesiynol parhaus i sicrhau eich bod yn gyfarwydd â pholisïau, deddfwriaeth a chydymffurfiaeth sy’n berthnasol i’r maes gwaith hwn. </w:t>
            </w:r>
          </w:p>
          <w:p w:rsidR="00375136" w:rsidRPr="00302AA4" w:rsidP="00F96D15" w14:paraId="1B71CE1C" w14:textId="3935A375">
            <w:pPr>
              <w:numPr>
                <w:ilvl w:val="0"/>
                <w:numId w:val="14"/>
              </w:numPr>
              <w:bidi w:val="0"/>
              <w:spacing w:before="120" w:after="120"/>
              <w:contextualSpacing/>
              <w:rPr>
                <w:rFonts w:eastAsia="Calibri" w:asciiTheme="minorHAnsi" w:hAnsiTheme="minorHAnsi" w:cstheme="minorHAnsi"/>
              </w:rPr>
            </w:pPr>
            <w:r w:rsidRPr="00097A80">
              <w:rPr>
                <w:rFonts w:eastAsia="Calibri" w:asciiTheme="minorHAnsi" w:hAnsiTheme="minorHAnsi" w:cstheme="minorHAnsi"/>
                <w:rtl w:val="0"/>
                <w:lang w:val="cy-GB"/>
              </w:rPr>
              <w:t>Unrhyw ddyletswyddau eraill y gellir eu disgwyl o fewn diffiniad y radd, yn unol â chyfarwyddyd Cyfarwyddwr y Gwasanaethau Addysg neu ei gynrychiolydd enwebedig.</w:t>
            </w:r>
          </w:p>
          <w:p w:rsidR="00097A80" w:rsidRPr="00097A80" w:rsidP="00097A80" w14:paraId="4A26F8EC" w14:textId="77777777">
            <w:pPr>
              <w:bidi w:val="0"/>
              <w:ind w:left="360"/>
              <w:rPr>
                <w:rFonts w:eastAsia="Calibri" w:asciiTheme="minorHAnsi" w:hAnsiTheme="minorHAnsi" w:cstheme="minorHAnsi"/>
              </w:rPr>
            </w:pPr>
          </w:p>
        </w:tc>
      </w:tr>
      <w:tr w14:paraId="5E10BDC5" w14:textId="77777777" w:rsidTr="00C4082D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097A80" w:rsidRPr="00097A80" w:rsidP="00097A80" w14:paraId="2A284493" w14:textId="77777777">
            <w:pPr>
              <w:bidi w:val="0"/>
              <w:contextualSpacing/>
              <w:rPr>
                <w:rFonts w:asciiTheme="minorHAnsi" w:hAnsiTheme="minorHAnsi" w:cstheme="minorHAnsi"/>
                <w:b/>
                <w:color w:val="FFFFFF"/>
              </w:rPr>
            </w:pPr>
            <w:r w:rsidRPr="00097A80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Gwerthoedd Arweinyddiaeth</w:t>
            </w:r>
          </w:p>
        </w:tc>
        <w:tc>
          <w:tcPr>
            <w:tcW w:w="9356" w:type="dxa"/>
          </w:tcPr>
          <w:p w:rsidR="00097A80" w:rsidRPr="00097A80" w:rsidP="00097A80" w14:paraId="65DB8BF3" w14:textId="77777777">
            <w:pPr>
              <w:bidi w:val="0"/>
              <w:spacing w:after="120"/>
              <w:rPr>
                <w:rFonts w:asciiTheme="minorHAnsi" w:hAnsiTheme="minorHAnsi" w:cstheme="minorHAnsi"/>
              </w:rPr>
            </w:pP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t>Mae'r holl feysydd Gwasanaethau Proffesiynol ym Mhrifysgol Abertawe yn gweithredu yn unol â chyfres ddiffiniedig o Werthoedd Craidd: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097A80">
              <w:rPr>
                <w:rFonts w:ascii="Calibri" w:hAnsi="Calibri" w:cstheme="minorHAnsi"/>
                <w:color w:val="0563C1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t xml:space="preserve"> a disgwylir i bawb ddangos ymrwymiad i'r gwerthoedd hyn o'r adeg cyflwyno cais am swydd i gyflawni eu rolau o ddydd i ddydd.
 Mae ymrwymiad i'n gwerthoedd ym Mhrifysgol Abertawe yn ein cefnogi wrth hyrwyddo cydraddoldeb ac wrth werthfawrogi amrywiaeth er mwyn defnyddio'r holl ddoniau sydd gennym.Yn ogystal, byddwch chi’n gweithredu yn unol â set ddiffiniedig o </w:t>
            </w:r>
            <w:r>
              <w:fldChar w:fldCharType="begin"/>
            </w:r>
            <w:r>
              <w:instrText xml:space="preserve"> HYPERLINK "https://www.swansea.ac.uk/media/Swansea%20University%20Leadership%20Model%202018.pdf" </w:instrText>
            </w:r>
            <w:r>
              <w:fldChar w:fldCharType="separate"/>
            </w:r>
            <w:r w:rsidRPr="00097A80">
              <w:rPr>
                <w:rFonts w:ascii="Calibri" w:hAnsi="Calibri" w:cstheme="minorHAnsi"/>
                <w:color w:val="0563C1"/>
                <w:u w:val="single"/>
                <w:rtl w:val="0"/>
                <w:lang w:val="cy-GB"/>
              </w:rPr>
              <w:t>Werthoedd Arweinyddiaeth</w:t>
            </w:r>
            <w:r>
              <w:fldChar w:fldCharType="end"/>
            </w: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t xml:space="preserve">: </w:t>
            </w:r>
          </w:p>
          <w:p w:rsidR="00097A80" w:rsidRPr="00097A80" w:rsidP="00097A80" w14:paraId="3294CD3C" w14:textId="77777777">
            <w:pPr>
              <w:bidi w:val="0"/>
              <w:contextualSpacing/>
              <w:rPr>
                <w:rFonts w:asciiTheme="minorHAnsi" w:hAnsiTheme="minorHAnsi" w:cstheme="minorHAnsi"/>
              </w:rPr>
            </w:pPr>
            <w:r w:rsidRPr="00097A80">
              <w:rPr>
                <w:rFonts w:ascii="Calibri" w:hAnsi="Calibri" w:cstheme="minorHAnsi"/>
                <w:b/>
                <w:bCs/>
                <w:rtl w:val="0"/>
                <w:lang w:val="cy-GB"/>
              </w:rPr>
              <w:t xml:space="preserve">Rydym yn Broffesiynol </w:t>
            </w:r>
          </w:p>
          <w:p w:rsidR="00097A80" w:rsidRPr="00097A80" w:rsidP="00097A80" w14:paraId="1192361D" w14:textId="77777777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097A80">
              <w:rPr>
                <w:rFonts w:asciiTheme="minorHAnsi" w:hAnsiTheme="minorHAnsi" w:cstheme="minorHAnsi"/>
                <w:color w:val="000000"/>
                <w:rtl w:val="0"/>
                <w:lang w:val="cy-GB"/>
              </w:rPr>
              <w:t xml:space="preserve">Rydym yn datblygu’n bersonol drwy ddatblygiad proffesiynol parhaus, ac yn defnyddio adborth i wella. Rydym yn creu diwylliant sy’n cyflawni canlyniadau llwyddiannus drwy bobl, gan gefnogi, datblygu a herio ein timoedd i lwyddo. Rydym yn cynnwys pobl wrth ddatblygu gweledigaeth ar gyfer y dyfodol a galluogi arloesedd a newid, gan wella’r Brifysgol, a pherfformiad timoedd ac unigolion. </w:t>
            </w:r>
          </w:p>
          <w:p w:rsidR="00097A80" w:rsidRPr="00097A80" w:rsidP="00097A80" w14:paraId="3132BCAB" w14:textId="77777777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A80">
              <w:rPr>
                <w:rFonts w:ascii="Calibri" w:hAnsi="Calibri" w:cstheme="minorHAnsi"/>
                <w:b/>
                <w:bCs/>
                <w:color w:val="000000"/>
                <w:rtl w:val="0"/>
                <w:lang w:val="cy-GB"/>
              </w:rPr>
              <w:t xml:space="preserve">Rydym yn Cydweithio </w:t>
            </w:r>
          </w:p>
          <w:p w:rsidR="00097A80" w:rsidRPr="00097A80" w:rsidP="00097A80" w14:paraId="027CC690" w14:textId="77777777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097A80">
              <w:rPr>
                <w:rFonts w:asciiTheme="minorHAnsi" w:hAnsiTheme="minorHAnsi" w:cstheme="minorHAnsi"/>
                <w:color w:val="000000"/>
                <w:rtl w:val="0"/>
                <w:lang w:val="cy-GB"/>
              </w:rPr>
              <w:t xml:space="preserve">Rydym yn galluogi ein timau i weithio ar y cyd ac ar draws swyddogaethau i ragori ar anghenion a disgwyliadau ein cwsmeriaid. Rydym yn gyfrifol am greu amgylcheddau sy’n dangos cydraddoldeb, yn meithrin ymddiriedaeth, parch a her. Rydym yn atebol am ddarparu eglurder a chyfeiriad, gan gyfleu’r “darlun mawr” a manteisio ar syniadau a chyfleoedd i wireddu gweledigaeth y Brifysgol. </w:t>
            </w:r>
          </w:p>
          <w:p w:rsidR="00097A80" w:rsidRPr="00097A80" w:rsidP="00097A80" w14:paraId="07DA3F02" w14:textId="77777777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97A80">
              <w:rPr>
                <w:rFonts w:ascii="Calibri" w:hAnsi="Calibri" w:cstheme="minorHAnsi"/>
                <w:b/>
                <w:bCs/>
                <w:color w:val="000000"/>
                <w:rtl w:val="0"/>
                <w:lang w:val="cy-GB"/>
              </w:rPr>
              <w:t xml:space="preserve">Rydym yn </w:t>
            </w:r>
            <w:r w:rsidRPr="00097A80">
              <w:rPr>
                <w:rFonts w:ascii="Calibri" w:hAnsi="Calibri" w:cstheme="minorHAnsi"/>
                <w:b/>
                <w:bCs/>
                <w:color w:val="000000"/>
                <w:rtl w:val="0"/>
                <w:lang w:val="cy-GB"/>
              </w:rPr>
              <w:t>ofalgar</w:t>
            </w:r>
          </w:p>
          <w:p w:rsidR="00097A80" w:rsidRPr="00097A80" w:rsidP="00097A80" w14:paraId="5AAFE826" w14:textId="77777777">
            <w:pPr>
              <w:bidi w:val="0"/>
              <w:contextualSpacing/>
              <w:rPr>
                <w:rFonts w:asciiTheme="minorHAnsi" w:hAnsiTheme="minorHAnsi" w:cstheme="minorHAnsi"/>
              </w:rPr>
            </w:pP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t>Rydym yn creu amgylchiadau sy’n nodi, yn deall ac yn rhoi blaenoriaeth i anghenion Cymuned y Brifysgol (ein myfyrwyr, ein cydweithwyr, ein partneriaid allanol a’r cyhoedd). Rydym yn ysgogi ac yn ysbrydoli ein timau i ddarparu’r safonau uchaf o ofal personol ac, wrth wneud hynny, frand Prifysgol Abertawe.</w:t>
            </w:r>
          </w:p>
          <w:p w:rsidR="00097A80" w:rsidRPr="00097A80" w:rsidP="00097A80" w14:paraId="2969E206" w14:textId="77777777">
            <w:pPr>
              <w:bidi w:val="0"/>
              <w:contextualSpacing/>
              <w:rPr>
                <w:rFonts w:asciiTheme="minorHAnsi" w:hAnsiTheme="minorHAnsi" w:cstheme="minorHAnsi"/>
                <w:lang w:val="en-US"/>
              </w:rPr>
            </w:pPr>
          </w:p>
        </w:tc>
      </w:tr>
      <w:tr w14:paraId="615C87E6" w14:textId="77777777" w:rsidTr="00C4082D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097A80" w:rsidRPr="00097A80" w:rsidP="00097A80" w14:paraId="434D143F" w14:textId="77777777">
            <w:pPr>
              <w:bidi w:val="0"/>
              <w:contextualSpacing/>
              <w:rPr>
                <w:rFonts w:asciiTheme="minorHAnsi" w:hAnsiTheme="minorHAnsi" w:cstheme="minorHAnsi"/>
                <w:b/>
                <w:color w:val="FFFFFF"/>
              </w:rPr>
            </w:pP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br w:type="page"/>
            </w:r>
            <w:r w:rsidRPr="00097A80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Manyleb Person</w:t>
            </w:r>
          </w:p>
          <w:p w:rsidR="00097A80" w:rsidRPr="00097A80" w:rsidP="00097A80" w14:paraId="7F0E7B04" w14:textId="77777777">
            <w:pPr>
              <w:bidi w:val="0"/>
              <w:contextualSpacing/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9356" w:type="dxa"/>
          </w:tcPr>
          <w:p w:rsidR="00097A80" w:rsidRPr="00097A80" w:rsidP="00097A80" w14:paraId="69924941" w14:textId="77777777">
            <w:pPr>
              <w:bidi w:val="0"/>
              <w:contextualSpacing/>
              <w:rPr>
                <w:rFonts w:asciiTheme="minorHAnsi" w:hAnsiTheme="minorHAnsi" w:cstheme="minorHAnsi"/>
                <w:b/>
                <w:u w:val="single"/>
              </w:rPr>
            </w:pPr>
            <w:r w:rsidRPr="00097A80">
              <w:rPr>
                <w:rFonts w:ascii="Calibri" w:hAnsi="Calibri" w:cstheme="minorHAnsi"/>
                <w:b/>
                <w:bCs/>
                <w:u w:val="single"/>
                <w:rtl w:val="0"/>
                <w:lang w:val="cy-GB"/>
              </w:rPr>
              <w:t>Meini Prawf Hanfodol:</w:t>
            </w:r>
          </w:p>
          <w:p w:rsidR="00097A80" w:rsidRPr="00097A80" w:rsidP="00097A80" w14:paraId="2C1125BF" w14:textId="77777777">
            <w:pPr>
              <w:bidi w:val="0"/>
              <w:contextualSpacing/>
              <w:rPr>
                <w:rFonts w:asciiTheme="minorHAnsi" w:hAnsiTheme="minorHAnsi" w:cstheme="minorHAnsi"/>
                <w:b/>
                <w:u w:val="single"/>
              </w:rPr>
            </w:pPr>
          </w:p>
          <w:p w:rsidR="00097A80" w:rsidRPr="00097A80" w:rsidP="00097A80" w14:paraId="28E1CFC7" w14:textId="77777777">
            <w:pPr>
              <w:bidi w:val="0"/>
              <w:contextualSpacing/>
              <w:rPr>
                <w:rFonts w:asciiTheme="minorHAnsi" w:hAnsiTheme="minorHAnsi" w:cstheme="minorHAnsi"/>
                <w:b/>
              </w:rPr>
            </w:pPr>
            <w:r w:rsidRPr="00097A80">
              <w:rPr>
                <w:rFonts w:ascii="Calibri" w:hAnsi="Calibri" w:cstheme="minorHAnsi"/>
                <w:b/>
                <w:bCs/>
                <w:rtl w:val="0"/>
                <w:lang w:val="cy-GB"/>
              </w:rPr>
              <w:t>Gwerthoedd Arweinyddiaeth:</w:t>
            </w:r>
          </w:p>
          <w:p w:rsidR="00097A80" w:rsidRPr="00097A80" w:rsidP="00F96D15" w14:paraId="79ECD264" w14:textId="77777777">
            <w:pPr>
              <w:numPr>
                <w:ilvl w:val="0"/>
                <w:numId w:val="15"/>
              </w:numPr>
              <w:bidi w:val="0"/>
              <w:spacing w:before="120" w:after="120"/>
              <w:contextualSpacing/>
              <w:rPr>
                <w:rFonts w:asciiTheme="minorHAnsi" w:hAnsiTheme="minorHAnsi" w:cstheme="minorHAnsi"/>
              </w:rPr>
            </w:pP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t>Tystiolaeth o greu diwylliant sy'n cyflawni canlyniadau llwyddiannus drwy bobl, gan ddatblygu a herio timau i lwyddo, ac ymfalchïo mewn darparu gwasanaethau ac atebion proffesiynol.</w:t>
            </w:r>
          </w:p>
          <w:p w:rsidR="00097A80" w:rsidRPr="00097A80" w:rsidP="00F96D15" w14:paraId="0D504303" w14:textId="77777777">
            <w:pPr>
              <w:numPr>
                <w:ilvl w:val="0"/>
                <w:numId w:val="15"/>
              </w:numPr>
              <w:bidi w:val="0"/>
              <w:spacing w:before="120" w:after="120"/>
              <w:contextualSpacing/>
              <w:rPr>
                <w:rFonts w:asciiTheme="minorHAnsi" w:hAnsiTheme="minorHAnsi" w:cstheme="minorHAnsi"/>
              </w:rPr>
            </w:pP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t>Gallu i alluogi timau i weithio gyda'i gilydd ar draws swyddogaethau i ddarparu canlyniadau llwyddiannus sy'n rhagori ar anghenion a disgwyliadau cwsmeriaid, a chreu amgylcheddau sy'n dangos cydraddoldeb, yn meithrin ymddiriedaeth a pharch, ac yn herio.</w:t>
            </w:r>
          </w:p>
          <w:p w:rsidR="00097A80" w:rsidRPr="00097A80" w:rsidP="00F96D15" w14:paraId="5B278728" w14:textId="77777777">
            <w:pPr>
              <w:numPr>
                <w:ilvl w:val="0"/>
                <w:numId w:val="15"/>
              </w:numPr>
              <w:bidi w:val="0"/>
              <w:spacing w:before="120" w:after="120"/>
              <w:contextualSpacing/>
              <w:rPr>
                <w:rFonts w:asciiTheme="minorHAnsi" w:hAnsiTheme="minorHAnsi" w:cstheme="minorHAnsi"/>
              </w:rPr>
            </w:pP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t>Tystiolaeth o brofiad o greu amgylcheddau sy’n nodi ac yn deall anghenion y cwsmer, ac sy'n rhoi blaenoriaeth i ddiwallu'r anghenion hynny, ynghyd ag ysgogi ac ysbrydoli timau i ddarparu’r safonau uchaf o ofal personol.</w:t>
            </w:r>
          </w:p>
          <w:p w:rsidR="00097A80" w:rsidRPr="00097A80" w:rsidP="00097A80" w14:paraId="1678E4CC" w14:textId="77777777">
            <w:pPr>
              <w:bidi w:val="0"/>
              <w:ind w:left="720"/>
              <w:contextualSpacing/>
              <w:rPr>
                <w:rFonts w:asciiTheme="minorHAnsi" w:hAnsiTheme="minorHAnsi" w:cstheme="minorHAnsi"/>
              </w:rPr>
            </w:pPr>
          </w:p>
          <w:p w:rsidR="00097A80" w:rsidRPr="00097A80" w:rsidP="00097A80" w14:paraId="36EE22BA" w14:textId="77777777">
            <w:pPr>
              <w:bidi w:val="0"/>
              <w:contextualSpacing/>
              <w:rPr>
                <w:rFonts w:asciiTheme="minorHAnsi" w:hAnsiTheme="minorHAnsi" w:cstheme="minorHAnsi"/>
                <w:b/>
              </w:rPr>
            </w:pPr>
            <w:r w:rsidRPr="00097A80">
              <w:rPr>
                <w:rFonts w:ascii="Calibri" w:hAnsi="Calibri" w:cstheme="minorHAnsi"/>
                <w:b/>
                <w:bCs/>
                <w:rtl w:val="0"/>
                <w:lang w:val="cy-GB"/>
              </w:rPr>
              <w:t>Cymwysterau</w:t>
            </w:r>
          </w:p>
          <w:p w:rsidR="00097A80" w:rsidRPr="00302AA4" w:rsidP="00F96D15" w14:paraId="7B692F2C" w14:textId="661F5A22">
            <w:pPr>
              <w:pStyle w:val="Title"/>
              <w:numPr>
                <w:ilvl w:val="0"/>
                <w:numId w:val="15"/>
              </w:numPr>
              <w:bidi w:val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lang w:eastAsia="en-US"/>
              </w:rPr>
            </w:pPr>
            <w:bookmarkStart w:id="1" w:name="_Hlk106123104"/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>Addysg hyd at lefel gradd neu brofiad proffesiynol perthnasol priodol.</w:t>
            </w:r>
            <w:bookmarkEnd w:id="1"/>
          </w:p>
          <w:p w:rsidR="00F96D15" w:rsidRPr="00302AA4" w:rsidP="00F96D15" w14:paraId="2F8C8381" w14:textId="77777777">
            <w:pPr>
              <w:bidi w:val="0"/>
              <w:spacing w:before="100" w:beforeAutospacing="1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02AA4">
              <w:rPr>
                <w:rFonts w:ascii="Calibri" w:hAnsi="Calibri" w:eastAsiaTheme="minorEastAsia" w:cstheme="minorHAnsi"/>
                <w:b/>
                <w:bCs/>
                <w:rtl w:val="0"/>
                <w:lang w:val="cy-GB"/>
              </w:rPr>
              <w:t>Profiad:</w:t>
            </w:r>
          </w:p>
          <w:p w:rsidR="00F96D15" w:rsidRPr="00302AA4" w:rsidP="00F96D15" w14:paraId="3C9DC7E0" w14:textId="77777777">
            <w:pPr>
              <w:numPr>
                <w:ilvl w:val="0"/>
                <w:numId w:val="1"/>
              </w:numPr>
              <w:bidi w:val="0"/>
              <w:rPr>
                <w:rFonts w:asciiTheme="minorHAnsi" w:eastAsiaTheme="minorEastAsia" w:hAnsiTheme="minorHAnsi" w:cstheme="minorHAnsi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Gwybodaeth ymarferol gref a phrofiad o asesu myfyrwyr, rheoliadau academaidd a gweithredu byrddau arholi.</w:t>
            </w:r>
          </w:p>
          <w:p w:rsidR="00F96D15" w:rsidRPr="00302AA4" w:rsidP="00F96D15" w14:paraId="0C09B851" w14:textId="77777777">
            <w:pPr>
              <w:pStyle w:val="Title"/>
              <w:numPr>
                <w:ilvl w:val="0"/>
                <w:numId w:val="1"/>
              </w:numPr>
              <w:bidi w:val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u w:val="none"/>
              </w:rPr>
            </w:pPr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 xml:space="preserve">Profiad o gasglu a rheoli data. </w:t>
            </w:r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>Profiad o reoli a monitro prosiectau i sicrhau bod y prosiect yn cael ei gyflawni'n brydlon ac yn cyflawni amcanion rhanddeiliaid</w:t>
            </w:r>
          </w:p>
          <w:p w:rsidR="00F96D15" w:rsidRPr="00302AA4" w:rsidP="00F96D15" w14:paraId="02FFDE01" w14:textId="77777777">
            <w:pPr>
              <w:bidi w:val="0"/>
              <w:spacing w:before="100" w:beforeAutospacing="1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02AA4">
              <w:rPr>
                <w:rFonts w:ascii="Calibri" w:hAnsi="Calibri" w:eastAsiaTheme="minorEastAsia" w:cstheme="minorHAnsi"/>
                <w:b/>
                <w:bCs/>
                <w:rtl w:val="0"/>
                <w:lang w:val="cy-GB"/>
              </w:rPr>
              <w:t>Gwybodaeth a Sgiliau:</w:t>
            </w:r>
          </w:p>
          <w:p w:rsidR="00F96D15" w:rsidRPr="00302AA4" w:rsidP="00F96D15" w14:paraId="2CF48C21" w14:textId="77777777">
            <w:pPr>
              <w:pStyle w:val="Title"/>
              <w:numPr>
                <w:ilvl w:val="0"/>
                <w:numId w:val="1"/>
              </w:numPr>
              <w:bidi w:val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u w:val="none"/>
              </w:rPr>
            </w:pPr>
            <w:bookmarkStart w:id="2" w:name="_Hlk106123164"/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 xml:space="preserve">Yn gallu dangos tystiolaeth o sgiliau rhesymeg a rhesymu rhagorol ac yn gallu cynnwys meini prawf rheoleiddio mewn systemau. </w:t>
            </w:r>
          </w:p>
          <w:p w:rsidR="00F96D15" w:rsidRPr="00302AA4" w:rsidP="00F96D15" w14:paraId="3CB09792" w14:textId="77777777">
            <w:pPr>
              <w:pStyle w:val="Title"/>
              <w:numPr>
                <w:ilvl w:val="0"/>
                <w:numId w:val="1"/>
              </w:numPr>
              <w:bidi w:val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u w:val="none"/>
              </w:rPr>
            </w:pPr>
            <w:bookmarkEnd w:id="2"/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>Sgiliau trefnu rhagorol, y gallu i reoli amrywiaeth o dasgau ar yr un pryd a threfnu a blaenoriaethu llwyth gwaith personol a llwythi gwaith pobl eraill er mwyn bodloni cerrig milltir prosiect</w:t>
            </w:r>
            <w:bookmarkStart w:id="3" w:name="_Hlk106123277"/>
            <w:bookmarkEnd w:id="3"/>
          </w:p>
          <w:p w:rsidR="00F96D15" w:rsidRPr="00302AA4" w:rsidP="00F96D15" w14:paraId="5DB394C1" w14:textId="77777777">
            <w:pPr>
              <w:pStyle w:val="Title"/>
              <w:numPr>
                <w:ilvl w:val="0"/>
                <w:numId w:val="1"/>
              </w:numPr>
              <w:bidi w:val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u w:val="none"/>
              </w:rPr>
            </w:pPr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 xml:space="preserve">Sgiliau cyfathrebu rhagorol </w:t>
            </w:r>
            <w:bookmarkStart w:id="4" w:name="_Hlk106123403"/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 xml:space="preserve">gyda thystiolaeth glir o sgiliau cyflwyno effeithiol, sgiliau llunio adroddiadau a’r gallu i siarad ag amrywiaeth o randdeiliaid </w:t>
            </w:r>
            <w:bookmarkEnd w:id="4"/>
          </w:p>
          <w:p w:rsidR="00097A80" w:rsidRPr="00A72E95" w:rsidP="00F96D15" w14:paraId="0ACAEF40" w14:textId="7EC16F79">
            <w:pPr>
              <w:pStyle w:val="Title"/>
              <w:numPr>
                <w:ilvl w:val="0"/>
                <w:numId w:val="1"/>
              </w:numPr>
              <w:bidi w:val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u w:val="none"/>
              </w:rPr>
            </w:pPr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>Profiad o ysgrifennu ymholiadau adalw data gan ddefnyddio offer adrodd megis Power BI neu Microsoft Access.</w:t>
            </w:r>
            <w:bookmarkStart w:id="5" w:name="_Hlk106123455"/>
            <w:bookmarkEnd w:id="5"/>
          </w:p>
          <w:p w:rsidR="00F96D15" w:rsidRPr="00302AA4" w:rsidP="00F96D15" w14:paraId="3B016ABD" w14:textId="77777777">
            <w:pPr>
              <w:bidi w:val="0"/>
              <w:spacing w:before="100" w:beforeAutospacing="1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02AA4">
              <w:rPr>
                <w:rFonts w:ascii="Calibri" w:hAnsi="Calibri" w:eastAsiaTheme="minorEastAsia" w:cstheme="minorHAnsi"/>
                <w:b/>
                <w:bCs/>
                <w:rtl w:val="0"/>
                <w:lang w:val="cy-GB"/>
              </w:rPr>
              <w:t>Meini Prawf Dymunol:</w:t>
            </w:r>
          </w:p>
          <w:p w:rsidR="00F96D15" w:rsidRPr="00302AA4" w:rsidP="00F96D15" w14:paraId="4068B970" w14:textId="77777777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302AA4">
              <w:rPr>
                <w:rFonts w:ascii="Calibri" w:hAnsi="Calibri" w:eastAsiaTheme="minorEastAsia" w:cstheme="minorHAnsi"/>
                <w:b/>
                <w:bCs/>
                <w:rtl w:val="0"/>
                <w:lang w:val="cy-GB"/>
              </w:rPr>
              <w:t xml:space="preserve">Y </w:t>
            </w:r>
            <w:r w:rsidRPr="00302AA4">
              <w:rPr>
                <w:rFonts w:ascii="Calibri" w:hAnsi="Calibri" w:eastAsiaTheme="minorEastAsia" w:cstheme="minorHAnsi"/>
                <w:b/>
                <w:bCs/>
                <w:rtl w:val="0"/>
                <w:lang w:val="cy-GB"/>
              </w:rPr>
              <w:t>Gymraeg</w:t>
            </w:r>
            <w:r w:rsidRPr="00302AA4">
              <w:rPr>
                <w:rFonts w:ascii="Calibri" w:hAnsi="Calibri" w:eastAsiaTheme="minorEastAsia" w:cstheme="minorHAnsi"/>
                <w:b/>
                <w:bCs/>
                <w:rtl w:val="0"/>
                <w:lang w:val="cy-GB"/>
              </w:rPr>
              <w:t>:</w:t>
            </w:r>
            <w:r w:rsidRPr="00302AA4">
              <w:rPr>
                <w:rFonts w:ascii="Calibri" w:hAnsi="Calibri" w:eastAsiaTheme="minorEastAsia" w:cstheme="minorHAnsi"/>
                <w:b w:val="0"/>
                <w:bCs/>
                <w:i/>
                <w:iCs/>
                <w:rtl w:val="0"/>
                <w:lang w:val="cy-GB"/>
              </w:rPr>
              <w:t xml:space="preserve"> </w:t>
            </w:r>
            <w:r w:rsidRPr="00302AA4">
              <w:rPr>
                <w:rFonts w:ascii="Calibri" w:hAnsi="Calibri" w:eastAsiaTheme="minorEastAsia" w:cstheme="minorHAnsi"/>
                <w:b w:val="0"/>
                <w:bCs/>
                <w:rtl w:val="0"/>
                <w:lang w:val="cy-GB"/>
              </w:rPr>
              <w:t xml:space="preserve"> lefel 1 – 'ychydig' (nid oes angen i chi siarad Cymraeg er mwyn cyflwyno cais am y swydd hon)  e.e. ynganu geiriau, enwau lleoedd ac enwau adrannau yn Gymraeg.</w:t>
            </w:r>
            <w:r w:rsidRPr="00302AA4">
              <w:rPr>
                <w:rFonts w:ascii="Calibri" w:hAnsi="Calibri" w:eastAsiaTheme="minorEastAsia" w:cstheme="minorHAnsi"/>
                <w:b w:val="0"/>
                <w:bCs/>
                <w:i/>
                <w:iCs/>
                <w:rtl w:val="0"/>
                <w:lang w:val="cy-GB"/>
              </w:rPr>
              <w:t>Gallu ateb y ffôn yn Gymraeg (bore da/pnawn da).</w:t>
            </w:r>
            <w:r w:rsidRPr="00302AA4">
              <w:rPr>
                <w:rFonts w:ascii="Calibri" w:hAnsi="Calibri" w:eastAsiaTheme="minorEastAsia" w:cstheme="minorHAnsi"/>
                <w:b w:val="0"/>
                <w:bCs/>
                <w:i/>
                <w:iCs/>
                <w:rtl w:val="0"/>
                <w:lang w:val="cy-GB"/>
              </w:rPr>
              <w:t>Gallwch gyrraedd Lefel 1 drwy gwblhau cwrs hyfforddiant un awr.</w:t>
            </w:r>
          </w:p>
          <w:p w:rsidR="00F96D15" w:rsidRPr="00302AA4" w:rsidP="00F96D15" w14:paraId="0C9EE34B" w14:textId="77777777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302AA4">
              <w:rPr>
                <w:rFonts w:asciiTheme="minorHAnsi" w:eastAsiaTheme="minorEastAsia" w:hAnsiTheme="minorHAnsi" w:cstheme="minorHAnsi"/>
                <w:rtl w:val="0"/>
                <w:lang w:val="cy-GB"/>
              </w:rPr>
              <w:t>Profiad o weithio mewn amgylchedd Addysg Uwch ac o ymdrin â rhanddeiliaid mewn amgylchedd sefydliad Addysg Uwch</w:t>
            </w:r>
          </w:p>
          <w:p w:rsidR="00F96D15" w:rsidRPr="00302AA4" w:rsidP="00F96D15" w14:paraId="46827369" w14:textId="77777777">
            <w:pPr>
              <w:pStyle w:val="Title"/>
              <w:numPr>
                <w:ilvl w:val="0"/>
                <w:numId w:val="1"/>
              </w:numPr>
              <w:bidi w:val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u w:val="none"/>
              </w:rPr>
            </w:pPr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>Parodrwydd i deithio i gwrdd â rhanddeiliaid mewn gwahanol leoliadau</w:t>
            </w:r>
          </w:p>
          <w:p w:rsidR="00F96D15" w:rsidRPr="00302AA4" w:rsidP="00F96D15" w14:paraId="159261B5" w14:textId="77777777">
            <w:pPr>
              <w:pStyle w:val="Title"/>
              <w:numPr>
                <w:ilvl w:val="0"/>
                <w:numId w:val="1"/>
              </w:numPr>
              <w:bidi w:val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u w:val="none"/>
              </w:rPr>
            </w:pPr>
            <w:r w:rsidRPr="00302AA4">
              <w:rPr>
                <w:rFonts w:asciiTheme="minorHAnsi" w:eastAsiaTheme="minorEastAsia" w:hAnsiTheme="minorHAnsi" w:cstheme="minorHAnsi"/>
                <w:b w:val="0"/>
                <w:sz w:val="22"/>
                <w:u w:val="none"/>
                <w:rtl w:val="0"/>
                <w:lang w:val="cy-GB"/>
              </w:rPr>
              <w:t>Gwybodaeth am ddatblygu system SITS i weithredu rheolau asesu</w:t>
            </w:r>
          </w:p>
          <w:p w:rsidR="00097A80" w:rsidRPr="00097A80" w:rsidP="00097A80" w14:paraId="264914BC" w14:textId="77777777">
            <w:pPr>
              <w:bidi w:val="0"/>
              <w:ind w:left="720"/>
              <w:rPr>
                <w:rFonts w:eastAsia="Calibri" w:asciiTheme="minorHAnsi" w:hAnsiTheme="minorHAnsi" w:cstheme="minorHAnsi"/>
              </w:rPr>
            </w:pPr>
          </w:p>
          <w:p w:rsidR="00097A80" w:rsidRPr="00097A80" w:rsidP="00097A80" w14:paraId="5CAD49C3" w14:textId="77777777">
            <w:pPr>
              <w:bidi w:val="0"/>
              <w:rPr>
                <w:rFonts w:eastAsia="Calibri" w:asciiTheme="minorHAnsi" w:hAnsiTheme="minorHAnsi" w:cstheme="minorHAnsi"/>
                <w:color w:val="000000"/>
              </w:rPr>
            </w:pPr>
            <w:r w:rsidRPr="00097A80">
              <w:rPr>
                <w:rFonts w:eastAsia="Calibri" w:asciiTheme="minorHAnsi" w:hAnsiTheme="minorHAnsi" w:cstheme="minorHAnsi"/>
                <w:color w:val="000000"/>
                <w:rtl w:val="0"/>
                <w:lang w:val="cy-GB"/>
              </w:rPr>
              <w:t>Dylai ymgeiswyr gynnwys cyfeiriadau at y gwerthoedd a’r rhinweddau personol yn eu ceisiadau, yn ogystal ag at y meini prawf hanfodol a dymunol. Bydd y panel yn asesu ymgeiswyr ar sail yr holl sgiliau a rhinweddau hyn.</w:t>
            </w:r>
          </w:p>
          <w:p w:rsidR="00097A80" w:rsidRPr="00097A80" w:rsidP="00097A80" w14:paraId="7EF39308" w14:textId="77777777">
            <w:pPr>
              <w:bidi w:val="0"/>
              <w:rPr>
                <w:rFonts w:eastAsia="Calibri" w:asciiTheme="minorHAnsi" w:hAnsiTheme="minorHAnsi" w:cstheme="minorHAnsi"/>
                <w:color w:val="000000"/>
              </w:rPr>
            </w:pPr>
          </w:p>
        </w:tc>
      </w:tr>
      <w:tr w14:paraId="233C8E89" w14:textId="77777777" w:rsidTr="00C4082D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097A80" w:rsidRPr="00097A80" w:rsidP="00097A80" w14:paraId="35D67545" w14:textId="77777777">
            <w:pPr>
              <w:bidi w:val="0"/>
              <w:contextualSpacing/>
              <w:rPr>
                <w:rFonts w:asciiTheme="minorHAnsi" w:hAnsiTheme="minorHAnsi" w:cstheme="minorHAnsi"/>
                <w:b/>
                <w:color w:val="FFFFFF"/>
              </w:rPr>
            </w:pPr>
            <w:r w:rsidRPr="00097A80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Welsh language level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</w:rPr>
              <w:id w:val="-899205344"/>
              <w:placeholder>
                <w:docPart w:val="7AC81419DFAF4598831CD86C1825D201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097A80" w:rsidRPr="00097A80" w:rsidP="00097A80" w14:paraId="7F5DB56C" w14:textId="77777777">
                <w:pPr>
                  <w:bidi w:val="0"/>
                  <w:contextualSpacing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097A80" w:rsidRPr="00097A80" w:rsidP="00097A80" w14:paraId="4905FCE0" w14:textId="77777777">
            <w:pPr>
              <w:bidi w:val="0"/>
              <w:contextualSpacing/>
              <w:rPr>
                <w:rFonts w:asciiTheme="minorHAnsi" w:hAnsiTheme="minorHAnsi" w:cstheme="minorHAnsi"/>
              </w:rPr>
            </w:pPr>
          </w:p>
          <w:p w:rsidR="00097A80" w:rsidRPr="00097A80" w:rsidP="00097A80" w14:paraId="05C2F4F8" w14:textId="77777777">
            <w:pPr>
              <w:bidi w:val="0"/>
              <w:contextualSpacing/>
              <w:rPr>
                <w:rFonts w:asciiTheme="minorHAnsi" w:hAnsiTheme="minorHAnsi" w:cstheme="minorHAnsi"/>
              </w:rPr>
            </w:pP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097A80">
              <w:rPr>
                <w:rFonts w:ascii="Calibri" w:hAnsi="Calibri" w:cstheme="minorHAnsi"/>
                <w:color w:val="0563C1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097A80">
              <w:rPr>
                <w:rFonts w:asciiTheme="minorHAnsi" w:hAnsiTheme="minorHAnsi" w:cstheme="minorHAnsi"/>
                <w:rtl w:val="0"/>
                <w:lang w:val="cy-GB"/>
              </w:rPr>
              <w:t>.</w:t>
            </w:r>
          </w:p>
        </w:tc>
      </w:tr>
      <w:tr w14:paraId="7BDE57FB" w14:textId="77777777" w:rsidTr="00C4082D">
        <w:tblPrEx>
          <w:tblW w:w="10916" w:type="dxa"/>
          <w:tblInd w:w="-176" w:type="dxa"/>
          <w:tblLayout w:type="fixed"/>
          <w:tblLook w:val="04A0"/>
        </w:tblPrEx>
        <w:trPr>
          <w:trHeight w:val="1530"/>
        </w:trPr>
        <w:tc>
          <w:tcPr>
            <w:tcW w:w="1560" w:type="dxa"/>
            <w:shd w:val="clear" w:color="auto" w:fill="242F60"/>
            <w:vAlign w:val="center"/>
          </w:tcPr>
          <w:p w:rsidR="00097A80" w:rsidRPr="00097A80" w:rsidP="00097A80" w14:paraId="6534D956" w14:textId="77777777">
            <w:pPr>
              <w:bidi w:val="0"/>
              <w:contextualSpacing/>
              <w:rPr>
                <w:rFonts w:asciiTheme="minorHAnsi" w:hAnsiTheme="minorHAnsi" w:cstheme="minorHAnsi"/>
                <w:b/>
              </w:rPr>
            </w:pPr>
            <w:r w:rsidRPr="00097A80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097A80" w:rsidRPr="00097A80" w:rsidP="00097A80" w14:paraId="3782A198" w14:textId="77777777">
            <w:pPr>
              <w:bidi w:val="0"/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:rsidR="00F96D15" w:rsidRPr="00302AA4" w:rsidP="00F96D15" w14:paraId="430B25DD" w14:textId="7E7D199C">
            <w:pPr>
              <w:bidi w:val="0"/>
              <w:spacing w:before="120"/>
              <w:rPr>
                <w:rFonts w:asciiTheme="minorHAnsi" w:hAnsiTheme="minorHAnsi" w:cstheme="minorHAnsi"/>
                <w:b/>
                <w:color w:val="333333"/>
              </w:rPr>
            </w:pPr>
            <w:r w:rsidRPr="00097A80">
              <w:rPr>
                <w:rFonts w:ascii="Calibri" w:eastAsia="Calibri" w:hAnsi="Calibri" w:cstheme="minorHAnsi"/>
                <w:b/>
                <w:bCs/>
                <w:color w:val="000000"/>
                <w:rtl w:val="0"/>
                <w:lang w:val="cy-GB"/>
              </w:rPr>
              <w:t>Gallwch gyfeirio ymholiadau anffurfiol at sylw</w:t>
            </w:r>
            <w:r w:rsidRPr="00302AA4">
              <w:rPr>
                <w:rFonts w:asciiTheme="minorHAnsi" w:eastAsiaTheme="minorEastAsia" w:hAnsiTheme="minorHAnsi" w:cstheme="minorHAnsi"/>
                <w:color w:val="000000" w:themeColor="text1"/>
                <w:rtl w:val="0"/>
                <w:lang w:val="cy-GB"/>
              </w:rPr>
              <w:t xml:space="preserve">: </w:t>
            </w:r>
            <w:r w:rsidRPr="00302AA4">
              <w:rPr>
                <w:rFonts w:asciiTheme="minorHAnsi" w:hAnsiTheme="minorHAnsi" w:cstheme="minorHAnsi"/>
                <w:bCs/>
                <w:iCs/>
                <w:rtl w:val="0"/>
                <w:lang w:val="cy-GB"/>
              </w:rPr>
              <w:t xml:space="preserve">Dr Gary Jones, Rheolwr Systemau Data Academaidd ar 01792 295349, neu e-bostiwch: </w:t>
            </w:r>
            <w:r>
              <w:fldChar w:fldCharType="begin"/>
            </w:r>
            <w:r>
              <w:instrText xml:space="preserve"> HYPERLINK "mailto:d.g.jones@swansea.ac.uk" </w:instrText>
            </w:r>
            <w:r>
              <w:fldChar w:fldCharType="separate"/>
            </w:r>
            <w:r w:rsidRPr="00302AA4">
              <w:rPr>
                <w:rStyle w:val="Hyperlink"/>
                <w:rFonts w:ascii="Calibri" w:hAnsi="Calibri" w:cstheme="minorHAnsi"/>
                <w:bCs/>
                <w:iCs/>
                <w:u w:val="single"/>
                <w:rtl w:val="0"/>
                <w:lang w:val="cy-GB"/>
              </w:rPr>
              <w:t>D.G.Jones@abertawe.ac.uk</w:t>
            </w:r>
            <w:r>
              <w:fldChar w:fldCharType="end"/>
            </w:r>
          </w:p>
          <w:p w:rsidR="00097A80" w:rsidRPr="00097A80" w:rsidP="00097A80" w14:paraId="62CD5FBA" w14:textId="77777777">
            <w:pPr>
              <w:bidi w:val="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</w:tbl>
    <w:p w:rsidR="00097A80" w:rsidRPr="00097A80" w:rsidP="00097A80" w14:paraId="1BE22A3A" w14:textId="77777777">
      <w:pPr>
        <w:bidi w:val="0"/>
        <w:spacing w:line="240" w:lineRule="auto"/>
        <w:ind w:firstLine="720"/>
        <w:contextualSpacing/>
        <w:jc w:val="left"/>
        <w:rPr>
          <w:rFonts w:eastAsia="Calibri" w:asciiTheme="minorHAnsi" w:hAnsiTheme="minorHAnsi" w:cstheme="minorHAnsi"/>
          <w:sz w:val="22"/>
          <w:szCs w:val="22"/>
          <w:lang w:val="en-US"/>
        </w:rPr>
      </w:pPr>
      <w:r w:rsidRPr="00097A80">
        <w:rPr>
          <w:rFonts w:eastAsia="Calibri" w:asciiTheme="minorHAnsi" w:hAnsiTheme="minorHAnsi" w:cstheme="minorHAnsi"/>
          <w:noProof/>
          <w:sz w:val="22"/>
          <w:szCs w:val="22"/>
          <w:lang w:val="en-US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Square wrapText="bothSides"/>
            <wp:docPr id="1946419729" name="Picture 1946419729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77263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A80">
        <w:rPr>
          <w:rFonts w:eastAsia="Calibri" w:asciiTheme="minorHAnsi" w:hAnsiTheme="minorHAnsi" w:cstheme="minorHAnsi"/>
          <w:sz w:val="22"/>
          <w:szCs w:val="22"/>
          <w:rtl w:val="0"/>
          <w:lang w:val="cy-GB"/>
        </w:rPr>
        <w:tab/>
        <w:tab/>
      </w:r>
      <w:r w:rsidRPr="00097A80">
        <w:rPr>
          <w:rFonts w:eastAsia="Calibri" w:asciiTheme="minorHAnsi" w:hAnsiTheme="minorHAnsi" w:cstheme="minorHAnsi"/>
          <w:noProof/>
          <w:sz w:val="22"/>
          <w:szCs w:val="22"/>
          <w:lang w:val="en-US" w:eastAsia="en-GB"/>
        </w:rPr>
        <w:drawing>
          <wp:inline distT="0" distB="0" distL="0" distR="0">
            <wp:extent cx="1066800" cy="661631"/>
            <wp:effectExtent l="0" t="0" r="0" b="5715"/>
            <wp:docPr id="561262513" name="Picture 561262513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65812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A80">
        <w:rPr>
          <w:rFonts w:eastAsia="Calibri" w:asciiTheme="minorHAnsi" w:hAnsiTheme="minorHAnsi" w:cstheme="minorHAnsi"/>
          <w:sz w:val="22"/>
          <w:szCs w:val="22"/>
          <w:rtl w:val="0"/>
          <w:lang w:val="cy-GB"/>
        </w:rPr>
        <w:tab/>
        <w:tab/>
        <w:tab/>
        <w:tab/>
      </w:r>
      <w:r w:rsidRPr="00097A80">
        <w:rPr>
          <w:rFonts w:eastAsia="Calibri" w:asciiTheme="minorHAnsi" w:hAnsiTheme="minorHAnsi" w:cstheme="minorHAnsi"/>
          <w:noProof/>
          <w:sz w:val="22"/>
          <w:szCs w:val="22"/>
          <w:lang w:val="en-US" w:eastAsia="en-GB"/>
        </w:rPr>
        <w:drawing>
          <wp:inline distT="0" distB="0" distL="0" distR="0">
            <wp:extent cx="914400" cy="621792"/>
            <wp:effectExtent l="0" t="0" r="0" b="6985"/>
            <wp:docPr id="417348859" name="Picture 417348859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74689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A80" w:rsidRPr="00097A80" w:rsidP="00097A80" w14:paraId="4E7AB83B" w14:textId="77777777">
      <w:pPr>
        <w:bidi w:val="0"/>
        <w:spacing w:line="240" w:lineRule="auto"/>
        <w:contextualSpacing/>
        <w:jc w:val="left"/>
        <w:rPr>
          <w:rFonts w:ascii="Calibri" w:eastAsia="Calibri" w:hAnsi="Calibri" w:cs="Calibri"/>
          <w:sz w:val="20"/>
          <w:lang w:val="en-US"/>
        </w:rPr>
      </w:pPr>
    </w:p>
    <w:p w:rsidR="00097A80" w:rsidRPr="00097A80" w:rsidP="00097A80" w14:paraId="54FA7C02" w14:textId="77777777">
      <w:pPr>
        <w:bidi w:val="0"/>
        <w:spacing w:line="240" w:lineRule="auto"/>
        <w:contextualSpacing/>
        <w:jc w:val="left"/>
        <w:rPr>
          <w:rFonts w:ascii="Calibri" w:eastAsia="Calibri" w:hAnsi="Calibri" w:cs="Calibri"/>
          <w:sz w:val="20"/>
          <w:lang w:val="en-US"/>
        </w:rPr>
      </w:pPr>
    </w:p>
    <w:p w:rsidR="00097A80" w:rsidRPr="00097A80" w:rsidP="00097A80" w14:paraId="28744AFE" w14:textId="77777777">
      <w:pPr>
        <w:bidi w:val="0"/>
        <w:spacing w:line="240" w:lineRule="auto"/>
        <w:contextualSpacing/>
        <w:jc w:val="left"/>
        <w:rPr>
          <w:rFonts w:ascii="Calibri" w:eastAsia="Calibri" w:hAnsi="Calibri" w:cs="Calibri"/>
          <w:sz w:val="20"/>
          <w:lang w:val="en-US"/>
        </w:rPr>
      </w:pPr>
    </w:p>
    <w:p w:rsidR="00097A80" w:rsidRPr="00097A80" w:rsidP="00097A80" w14:paraId="106DCC31" w14:textId="77777777">
      <w:pPr>
        <w:bidi w:val="0"/>
        <w:spacing w:line="240" w:lineRule="auto"/>
        <w:contextualSpacing/>
        <w:jc w:val="left"/>
        <w:rPr>
          <w:rFonts w:ascii="Calibri" w:eastAsia="Calibri" w:hAnsi="Calibri" w:cs="Calibri"/>
          <w:sz w:val="20"/>
          <w:lang w:val="en-US"/>
        </w:rPr>
      </w:pPr>
    </w:p>
    <w:p w:rsidR="00097A80" w:rsidRPr="00097A80" w:rsidP="00097A80" w14:paraId="5F3F2613" w14:textId="77777777">
      <w:pPr>
        <w:bidi w:val="0"/>
        <w:spacing w:line="240" w:lineRule="auto"/>
        <w:contextualSpacing/>
        <w:jc w:val="left"/>
        <w:rPr>
          <w:rFonts w:ascii="Calibri" w:eastAsia="Calibri" w:hAnsi="Calibri" w:cs="Calibri"/>
          <w:sz w:val="20"/>
          <w:lang w:val="en-US"/>
        </w:rPr>
      </w:pPr>
    </w:p>
    <w:p w:rsidR="00D50481" w:rsidRPr="00703D00" w:rsidP="00BF1362" w14:paraId="77E079B7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p w:rsidR="002D0DDE" w:rsidRPr="00703D00" w:rsidP="00CD4031" w14:paraId="720D05CD" w14:textId="77777777">
      <w:pPr>
        <w:bidi w:val="0"/>
        <w:rPr>
          <w:rFonts w:asciiTheme="minorHAnsi" w:hAnsiTheme="minorHAnsi"/>
          <w:sz w:val="22"/>
          <w:szCs w:val="24"/>
        </w:rPr>
      </w:pPr>
    </w:p>
    <w:sectPr w:rsidSect="000E6FC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392BC038" w14:textId="77777777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525809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525809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CD1" w14:paraId="5E79FCFB" w14:textId="77777777">
    <w:pPr>
      <w:pStyle w:val="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159" w:rsidP="00885615" w14:paraId="3FC9E681" w14:textId="3078E344">
    <w:pPr>
      <w:pStyle w:val="Header"/>
      <w:bidi w:val="0"/>
      <w:jc w:val="right"/>
    </w:pPr>
    <w:r w:rsidRPr="00CB6159">
      <w:rPr>
        <w:rFonts w:ascii="Segoe UI" w:eastAsia="Calibri" w:hAnsi="Segoe UI"/>
        <w:noProof/>
        <w:sz w:val="18"/>
        <w:szCs w:val="24"/>
        <w:lang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6159" w14:paraId="48FAA1EA" w14:textId="7777777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267248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85874"/>
    <w:multiLevelType w:val="hybridMultilevel"/>
    <w:tmpl w:val="318C43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63E7F"/>
    <w:multiLevelType w:val="hybridMultilevel"/>
    <w:tmpl w:val="DD36F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120B23"/>
    <w:multiLevelType w:val="hybridMultilevel"/>
    <w:tmpl w:val="DDC8FD3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5F4BAD"/>
    <w:multiLevelType w:val="hybridMultilevel"/>
    <w:tmpl w:val="9B4AF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64C5B"/>
    <w:multiLevelType w:val="hybridMultilevel"/>
    <w:tmpl w:val="EE2008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D0D20"/>
    <w:multiLevelType w:val="hybridMultilevel"/>
    <w:tmpl w:val="00540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6152B3"/>
    <w:multiLevelType w:val="hybridMultilevel"/>
    <w:tmpl w:val="A18AB9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057563"/>
    <w:multiLevelType w:val="hybridMultilevel"/>
    <w:tmpl w:val="4D587F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CA3C25"/>
    <w:multiLevelType w:val="hybridMultilevel"/>
    <w:tmpl w:val="354C0D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D38A6"/>
    <w:multiLevelType w:val="hybridMultilevel"/>
    <w:tmpl w:val="0E2AC05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41402D"/>
    <w:multiLevelType w:val="hybridMultilevel"/>
    <w:tmpl w:val="5A583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  <w:num w:numId="15">
    <w:abstractNumId w:val="7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0E4F"/>
    <w:rsid w:val="00003A9F"/>
    <w:rsid w:val="0000597A"/>
    <w:rsid w:val="000171F7"/>
    <w:rsid w:val="00023668"/>
    <w:rsid w:val="000309C6"/>
    <w:rsid w:val="000319A7"/>
    <w:rsid w:val="00032111"/>
    <w:rsid w:val="00041C59"/>
    <w:rsid w:val="0004231A"/>
    <w:rsid w:val="00045410"/>
    <w:rsid w:val="000478EB"/>
    <w:rsid w:val="00052ED8"/>
    <w:rsid w:val="00056648"/>
    <w:rsid w:val="00057D75"/>
    <w:rsid w:val="00073471"/>
    <w:rsid w:val="00073847"/>
    <w:rsid w:val="00074165"/>
    <w:rsid w:val="00075AD1"/>
    <w:rsid w:val="000923FD"/>
    <w:rsid w:val="0009608F"/>
    <w:rsid w:val="00096D40"/>
    <w:rsid w:val="00097A80"/>
    <w:rsid w:val="000A0A32"/>
    <w:rsid w:val="000A0D13"/>
    <w:rsid w:val="000A1F09"/>
    <w:rsid w:val="000B3733"/>
    <w:rsid w:val="000C032E"/>
    <w:rsid w:val="000C3C89"/>
    <w:rsid w:val="000C59F7"/>
    <w:rsid w:val="000C6FD7"/>
    <w:rsid w:val="000C7627"/>
    <w:rsid w:val="000D4150"/>
    <w:rsid w:val="000E1800"/>
    <w:rsid w:val="000E29F9"/>
    <w:rsid w:val="000E5E21"/>
    <w:rsid w:val="000E6FC6"/>
    <w:rsid w:val="000F4C66"/>
    <w:rsid w:val="0010018C"/>
    <w:rsid w:val="00100B79"/>
    <w:rsid w:val="001011E0"/>
    <w:rsid w:val="001020B5"/>
    <w:rsid w:val="00102EC3"/>
    <w:rsid w:val="00103B44"/>
    <w:rsid w:val="00104F45"/>
    <w:rsid w:val="001056D6"/>
    <w:rsid w:val="00105D8C"/>
    <w:rsid w:val="00113C6E"/>
    <w:rsid w:val="00114408"/>
    <w:rsid w:val="00122464"/>
    <w:rsid w:val="001316E0"/>
    <w:rsid w:val="00134357"/>
    <w:rsid w:val="00136537"/>
    <w:rsid w:val="00140596"/>
    <w:rsid w:val="001467E2"/>
    <w:rsid w:val="00146CD8"/>
    <w:rsid w:val="00147765"/>
    <w:rsid w:val="001527A4"/>
    <w:rsid w:val="00153564"/>
    <w:rsid w:val="00162DB2"/>
    <w:rsid w:val="00164ED5"/>
    <w:rsid w:val="00166B5E"/>
    <w:rsid w:val="00166BD2"/>
    <w:rsid w:val="00171929"/>
    <w:rsid w:val="0017396B"/>
    <w:rsid w:val="00174E42"/>
    <w:rsid w:val="00180DBB"/>
    <w:rsid w:val="0018243A"/>
    <w:rsid w:val="00184232"/>
    <w:rsid w:val="00191023"/>
    <w:rsid w:val="00191780"/>
    <w:rsid w:val="00191C63"/>
    <w:rsid w:val="00192C84"/>
    <w:rsid w:val="00194F27"/>
    <w:rsid w:val="001A3C60"/>
    <w:rsid w:val="001B63F3"/>
    <w:rsid w:val="001C215D"/>
    <w:rsid w:val="001C5F10"/>
    <w:rsid w:val="001D1526"/>
    <w:rsid w:val="001D3E13"/>
    <w:rsid w:val="001D415D"/>
    <w:rsid w:val="001E1D09"/>
    <w:rsid w:val="001E3FB5"/>
    <w:rsid w:val="001E434F"/>
    <w:rsid w:val="001E7A77"/>
    <w:rsid w:val="002029C1"/>
    <w:rsid w:val="002035A5"/>
    <w:rsid w:val="00206C5E"/>
    <w:rsid w:val="00212A33"/>
    <w:rsid w:val="00212E08"/>
    <w:rsid w:val="00214BCD"/>
    <w:rsid w:val="002328F2"/>
    <w:rsid w:val="00233347"/>
    <w:rsid w:val="00233F21"/>
    <w:rsid w:val="00234A09"/>
    <w:rsid w:val="002359E5"/>
    <w:rsid w:val="002412E4"/>
    <w:rsid w:val="002417DB"/>
    <w:rsid w:val="0024288D"/>
    <w:rsid w:val="002428AB"/>
    <w:rsid w:val="00245AF1"/>
    <w:rsid w:val="00260115"/>
    <w:rsid w:val="00260799"/>
    <w:rsid w:val="00260912"/>
    <w:rsid w:val="0026236D"/>
    <w:rsid w:val="00271163"/>
    <w:rsid w:val="00271380"/>
    <w:rsid w:val="00273C0C"/>
    <w:rsid w:val="00273CCF"/>
    <w:rsid w:val="002742F8"/>
    <w:rsid w:val="00274D5A"/>
    <w:rsid w:val="00276E00"/>
    <w:rsid w:val="0027764E"/>
    <w:rsid w:val="002848B0"/>
    <w:rsid w:val="00290918"/>
    <w:rsid w:val="00295C05"/>
    <w:rsid w:val="00296E2D"/>
    <w:rsid w:val="002978DC"/>
    <w:rsid w:val="002A3E38"/>
    <w:rsid w:val="002A471B"/>
    <w:rsid w:val="002B08D5"/>
    <w:rsid w:val="002B10F4"/>
    <w:rsid w:val="002B1AB6"/>
    <w:rsid w:val="002B4AA6"/>
    <w:rsid w:val="002B5448"/>
    <w:rsid w:val="002C32C6"/>
    <w:rsid w:val="002C481E"/>
    <w:rsid w:val="002C5895"/>
    <w:rsid w:val="002C6119"/>
    <w:rsid w:val="002D0DDE"/>
    <w:rsid w:val="002D4D90"/>
    <w:rsid w:val="002D540F"/>
    <w:rsid w:val="002E1DFF"/>
    <w:rsid w:val="002E42DE"/>
    <w:rsid w:val="002E471B"/>
    <w:rsid w:val="002E4D3E"/>
    <w:rsid w:val="002F10CE"/>
    <w:rsid w:val="00302AA4"/>
    <w:rsid w:val="00305900"/>
    <w:rsid w:val="00305CDF"/>
    <w:rsid w:val="003128D4"/>
    <w:rsid w:val="003158CA"/>
    <w:rsid w:val="00315B70"/>
    <w:rsid w:val="00320D98"/>
    <w:rsid w:val="00322D0B"/>
    <w:rsid w:val="00323329"/>
    <w:rsid w:val="00324E12"/>
    <w:rsid w:val="003403F7"/>
    <w:rsid w:val="0034140F"/>
    <w:rsid w:val="003428E1"/>
    <w:rsid w:val="00343462"/>
    <w:rsid w:val="00344E6C"/>
    <w:rsid w:val="00346D4B"/>
    <w:rsid w:val="00351936"/>
    <w:rsid w:val="003529EB"/>
    <w:rsid w:val="003537FC"/>
    <w:rsid w:val="00372510"/>
    <w:rsid w:val="00375136"/>
    <w:rsid w:val="003812E5"/>
    <w:rsid w:val="00381EF9"/>
    <w:rsid w:val="00384D82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B7C61"/>
    <w:rsid w:val="003C0F09"/>
    <w:rsid w:val="003C6BE8"/>
    <w:rsid w:val="003E1154"/>
    <w:rsid w:val="003E6C9A"/>
    <w:rsid w:val="003F05A7"/>
    <w:rsid w:val="003F0E43"/>
    <w:rsid w:val="003F515C"/>
    <w:rsid w:val="00402B41"/>
    <w:rsid w:val="0040418E"/>
    <w:rsid w:val="00411795"/>
    <w:rsid w:val="0041604A"/>
    <w:rsid w:val="00417174"/>
    <w:rsid w:val="004236AF"/>
    <w:rsid w:val="00423C6E"/>
    <w:rsid w:val="00424B16"/>
    <w:rsid w:val="00425D37"/>
    <w:rsid w:val="0042687D"/>
    <w:rsid w:val="00427D8C"/>
    <w:rsid w:val="00431BB4"/>
    <w:rsid w:val="00441CFA"/>
    <w:rsid w:val="00451805"/>
    <w:rsid w:val="004541A5"/>
    <w:rsid w:val="004546CB"/>
    <w:rsid w:val="004641BC"/>
    <w:rsid w:val="00464407"/>
    <w:rsid w:val="00465A0D"/>
    <w:rsid w:val="00465A16"/>
    <w:rsid w:val="00466B84"/>
    <w:rsid w:val="004716E7"/>
    <w:rsid w:val="00480C04"/>
    <w:rsid w:val="00482C61"/>
    <w:rsid w:val="00494F70"/>
    <w:rsid w:val="004B0C32"/>
    <w:rsid w:val="004B135C"/>
    <w:rsid w:val="004B1E6F"/>
    <w:rsid w:val="004B35E2"/>
    <w:rsid w:val="004B4103"/>
    <w:rsid w:val="004B5FE9"/>
    <w:rsid w:val="004C011A"/>
    <w:rsid w:val="004C01E8"/>
    <w:rsid w:val="004C0FE5"/>
    <w:rsid w:val="004C3CA5"/>
    <w:rsid w:val="004C62F4"/>
    <w:rsid w:val="004C6BBE"/>
    <w:rsid w:val="004D1721"/>
    <w:rsid w:val="004D1EC0"/>
    <w:rsid w:val="004E0A8E"/>
    <w:rsid w:val="004F55E6"/>
    <w:rsid w:val="0050126A"/>
    <w:rsid w:val="00502449"/>
    <w:rsid w:val="00502939"/>
    <w:rsid w:val="0050672D"/>
    <w:rsid w:val="0052560E"/>
    <w:rsid w:val="00525809"/>
    <w:rsid w:val="00525B03"/>
    <w:rsid w:val="00534D84"/>
    <w:rsid w:val="00535C56"/>
    <w:rsid w:val="00554538"/>
    <w:rsid w:val="005567C6"/>
    <w:rsid w:val="00561901"/>
    <w:rsid w:val="00564091"/>
    <w:rsid w:val="005701D8"/>
    <w:rsid w:val="00573A45"/>
    <w:rsid w:val="00574360"/>
    <w:rsid w:val="00575503"/>
    <w:rsid w:val="005802BD"/>
    <w:rsid w:val="005816EA"/>
    <w:rsid w:val="00582A3A"/>
    <w:rsid w:val="00592F36"/>
    <w:rsid w:val="00597A55"/>
    <w:rsid w:val="00597F67"/>
    <w:rsid w:val="005C1D6F"/>
    <w:rsid w:val="005C37D4"/>
    <w:rsid w:val="005C3DD3"/>
    <w:rsid w:val="005C5A1C"/>
    <w:rsid w:val="005D53F0"/>
    <w:rsid w:val="005E6547"/>
    <w:rsid w:val="005F5AEB"/>
    <w:rsid w:val="005F7C7D"/>
    <w:rsid w:val="00601312"/>
    <w:rsid w:val="00603529"/>
    <w:rsid w:val="006048A7"/>
    <w:rsid w:val="006059E1"/>
    <w:rsid w:val="00605CE7"/>
    <w:rsid w:val="006131CF"/>
    <w:rsid w:val="006140C2"/>
    <w:rsid w:val="00616902"/>
    <w:rsid w:val="00622D22"/>
    <w:rsid w:val="00625259"/>
    <w:rsid w:val="0062545A"/>
    <w:rsid w:val="00626861"/>
    <w:rsid w:val="00626E4F"/>
    <w:rsid w:val="00635276"/>
    <w:rsid w:val="00636C33"/>
    <w:rsid w:val="00637C74"/>
    <w:rsid w:val="0064343F"/>
    <w:rsid w:val="0064784C"/>
    <w:rsid w:val="006534C1"/>
    <w:rsid w:val="006634CC"/>
    <w:rsid w:val="00665B97"/>
    <w:rsid w:val="00667176"/>
    <w:rsid w:val="00674B21"/>
    <w:rsid w:val="0068015D"/>
    <w:rsid w:val="00684168"/>
    <w:rsid w:val="00685428"/>
    <w:rsid w:val="00692330"/>
    <w:rsid w:val="006929DA"/>
    <w:rsid w:val="00693E32"/>
    <w:rsid w:val="00694417"/>
    <w:rsid w:val="00696A5B"/>
    <w:rsid w:val="006A554E"/>
    <w:rsid w:val="006B363E"/>
    <w:rsid w:val="006B3DC3"/>
    <w:rsid w:val="006C52C1"/>
    <w:rsid w:val="006D6147"/>
    <w:rsid w:val="006D65B1"/>
    <w:rsid w:val="006E03C3"/>
    <w:rsid w:val="006E0C67"/>
    <w:rsid w:val="006E5900"/>
    <w:rsid w:val="006F2685"/>
    <w:rsid w:val="006F5FF1"/>
    <w:rsid w:val="00703930"/>
    <w:rsid w:val="00703D00"/>
    <w:rsid w:val="007117A1"/>
    <w:rsid w:val="007209BF"/>
    <w:rsid w:val="00721101"/>
    <w:rsid w:val="00721D25"/>
    <w:rsid w:val="00722A54"/>
    <w:rsid w:val="007241F0"/>
    <w:rsid w:val="00724E14"/>
    <w:rsid w:val="0072564B"/>
    <w:rsid w:val="00735118"/>
    <w:rsid w:val="007420BD"/>
    <w:rsid w:val="00746D69"/>
    <w:rsid w:val="00761195"/>
    <w:rsid w:val="007617DF"/>
    <w:rsid w:val="007677AB"/>
    <w:rsid w:val="007678C8"/>
    <w:rsid w:val="0077392A"/>
    <w:rsid w:val="00774D92"/>
    <w:rsid w:val="00777596"/>
    <w:rsid w:val="00790AC8"/>
    <w:rsid w:val="00793B7F"/>
    <w:rsid w:val="00795733"/>
    <w:rsid w:val="00796156"/>
    <w:rsid w:val="007A7A3F"/>
    <w:rsid w:val="007B0179"/>
    <w:rsid w:val="007B2F44"/>
    <w:rsid w:val="007B5C73"/>
    <w:rsid w:val="007B651D"/>
    <w:rsid w:val="007C03E6"/>
    <w:rsid w:val="007C2EA0"/>
    <w:rsid w:val="007C51CD"/>
    <w:rsid w:val="007C74FB"/>
    <w:rsid w:val="007D4FEA"/>
    <w:rsid w:val="007D593D"/>
    <w:rsid w:val="007D7423"/>
    <w:rsid w:val="007E1D46"/>
    <w:rsid w:val="007E24F4"/>
    <w:rsid w:val="007E352E"/>
    <w:rsid w:val="007E5579"/>
    <w:rsid w:val="007F0758"/>
    <w:rsid w:val="008013A2"/>
    <w:rsid w:val="0080216F"/>
    <w:rsid w:val="00802925"/>
    <w:rsid w:val="00805807"/>
    <w:rsid w:val="008075B6"/>
    <w:rsid w:val="00814BF9"/>
    <w:rsid w:val="00816C29"/>
    <w:rsid w:val="00822BA7"/>
    <w:rsid w:val="00824AF7"/>
    <w:rsid w:val="00824FD5"/>
    <w:rsid w:val="00825717"/>
    <w:rsid w:val="00827BCD"/>
    <w:rsid w:val="00831B26"/>
    <w:rsid w:val="00831D06"/>
    <w:rsid w:val="00835A92"/>
    <w:rsid w:val="00840CC2"/>
    <w:rsid w:val="00846380"/>
    <w:rsid w:val="00846829"/>
    <w:rsid w:val="00847CAC"/>
    <w:rsid w:val="00850C7F"/>
    <w:rsid w:val="00855163"/>
    <w:rsid w:val="00861360"/>
    <w:rsid w:val="00864D8C"/>
    <w:rsid w:val="00867CA8"/>
    <w:rsid w:val="00876A2B"/>
    <w:rsid w:val="00876F4A"/>
    <w:rsid w:val="00877868"/>
    <w:rsid w:val="00883B48"/>
    <w:rsid w:val="00885615"/>
    <w:rsid w:val="008905E2"/>
    <w:rsid w:val="00894F0B"/>
    <w:rsid w:val="008A0CB0"/>
    <w:rsid w:val="008A3412"/>
    <w:rsid w:val="008B0243"/>
    <w:rsid w:val="008B0E55"/>
    <w:rsid w:val="008B1856"/>
    <w:rsid w:val="008B1B73"/>
    <w:rsid w:val="008B228E"/>
    <w:rsid w:val="008B44C2"/>
    <w:rsid w:val="008B560B"/>
    <w:rsid w:val="008B6B27"/>
    <w:rsid w:val="008C2238"/>
    <w:rsid w:val="008C2FFB"/>
    <w:rsid w:val="008C78D0"/>
    <w:rsid w:val="008D7520"/>
    <w:rsid w:val="008F2A5E"/>
    <w:rsid w:val="008F79E4"/>
    <w:rsid w:val="00903A15"/>
    <w:rsid w:val="00904540"/>
    <w:rsid w:val="00910D54"/>
    <w:rsid w:val="00911234"/>
    <w:rsid w:val="009156FF"/>
    <w:rsid w:val="00921FEB"/>
    <w:rsid w:val="00925F5C"/>
    <w:rsid w:val="00933256"/>
    <w:rsid w:val="0094110F"/>
    <w:rsid w:val="009505FD"/>
    <w:rsid w:val="00950DE2"/>
    <w:rsid w:val="00957F6A"/>
    <w:rsid w:val="009634FB"/>
    <w:rsid w:val="00973743"/>
    <w:rsid w:val="00975A03"/>
    <w:rsid w:val="00982607"/>
    <w:rsid w:val="009858CF"/>
    <w:rsid w:val="00985D5B"/>
    <w:rsid w:val="00987040"/>
    <w:rsid w:val="00992EA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C5DF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A00256"/>
    <w:rsid w:val="00A16319"/>
    <w:rsid w:val="00A21A53"/>
    <w:rsid w:val="00A240FB"/>
    <w:rsid w:val="00A25463"/>
    <w:rsid w:val="00A259AD"/>
    <w:rsid w:val="00A27C70"/>
    <w:rsid w:val="00A27E7B"/>
    <w:rsid w:val="00A33ADA"/>
    <w:rsid w:val="00A35F9F"/>
    <w:rsid w:val="00A52BDB"/>
    <w:rsid w:val="00A61648"/>
    <w:rsid w:val="00A631AE"/>
    <w:rsid w:val="00A71A31"/>
    <w:rsid w:val="00A72E95"/>
    <w:rsid w:val="00A76124"/>
    <w:rsid w:val="00A76C05"/>
    <w:rsid w:val="00A7702A"/>
    <w:rsid w:val="00A774D2"/>
    <w:rsid w:val="00AC51B3"/>
    <w:rsid w:val="00AD23E4"/>
    <w:rsid w:val="00AD403F"/>
    <w:rsid w:val="00AD600E"/>
    <w:rsid w:val="00AD7730"/>
    <w:rsid w:val="00AE0292"/>
    <w:rsid w:val="00AE07EE"/>
    <w:rsid w:val="00AF0B1A"/>
    <w:rsid w:val="00AFDC3D"/>
    <w:rsid w:val="00B0134D"/>
    <w:rsid w:val="00B0368C"/>
    <w:rsid w:val="00B053E7"/>
    <w:rsid w:val="00B12C23"/>
    <w:rsid w:val="00B13316"/>
    <w:rsid w:val="00B13F6A"/>
    <w:rsid w:val="00B173DE"/>
    <w:rsid w:val="00B17469"/>
    <w:rsid w:val="00B238A5"/>
    <w:rsid w:val="00B25184"/>
    <w:rsid w:val="00B25EFC"/>
    <w:rsid w:val="00B3299D"/>
    <w:rsid w:val="00B32FF7"/>
    <w:rsid w:val="00B40161"/>
    <w:rsid w:val="00B41499"/>
    <w:rsid w:val="00B42AF3"/>
    <w:rsid w:val="00B43B18"/>
    <w:rsid w:val="00B46D8A"/>
    <w:rsid w:val="00B5185C"/>
    <w:rsid w:val="00B5322D"/>
    <w:rsid w:val="00B55824"/>
    <w:rsid w:val="00B5772F"/>
    <w:rsid w:val="00B57922"/>
    <w:rsid w:val="00B6153D"/>
    <w:rsid w:val="00B620A4"/>
    <w:rsid w:val="00B639E8"/>
    <w:rsid w:val="00B64EBD"/>
    <w:rsid w:val="00B70069"/>
    <w:rsid w:val="00B71C12"/>
    <w:rsid w:val="00B73127"/>
    <w:rsid w:val="00B75E13"/>
    <w:rsid w:val="00B76B09"/>
    <w:rsid w:val="00B80E4A"/>
    <w:rsid w:val="00B8359D"/>
    <w:rsid w:val="00B91EE8"/>
    <w:rsid w:val="00B9592D"/>
    <w:rsid w:val="00BA120F"/>
    <w:rsid w:val="00BC1522"/>
    <w:rsid w:val="00BC4775"/>
    <w:rsid w:val="00BD1DA8"/>
    <w:rsid w:val="00BD5F83"/>
    <w:rsid w:val="00BD6030"/>
    <w:rsid w:val="00BE2F4E"/>
    <w:rsid w:val="00BF1362"/>
    <w:rsid w:val="00BF2247"/>
    <w:rsid w:val="00BF77C4"/>
    <w:rsid w:val="00BF7875"/>
    <w:rsid w:val="00C03383"/>
    <w:rsid w:val="00C047EC"/>
    <w:rsid w:val="00C05803"/>
    <w:rsid w:val="00C13FFF"/>
    <w:rsid w:val="00C15DD8"/>
    <w:rsid w:val="00C17210"/>
    <w:rsid w:val="00C176AE"/>
    <w:rsid w:val="00C20347"/>
    <w:rsid w:val="00C228BF"/>
    <w:rsid w:val="00C22A02"/>
    <w:rsid w:val="00C30BA8"/>
    <w:rsid w:val="00C31492"/>
    <w:rsid w:val="00C33C07"/>
    <w:rsid w:val="00C35207"/>
    <w:rsid w:val="00C357F6"/>
    <w:rsid w:val="00C42E48"/>
    <w:rsid w:val="00C461A6"/>
    <w:rsid w:val="00C54977"/>
    <w:rsid w:val="00C61BF8"/>
    <w:rsid w:val="00C64BE7"/>
    <w:rsid w:val="00C70DEF"/>
    <w:rsid w:val="00C76EFF"/>
    <w:rsid w:val="00C81779"/>
    <w:rsid w:val="00C81F6F"/>
    <w:rsid w:val="00C85711"/>
    <w:rsid w:val="00C8616B"/>
    <w:rsid w:val="00C87345"/>
    <w:rsid w:val="00C90423"/>
    <w:rsid w:val="00C968EB"/>
    <w:rsid w:val="00CA19D1"/>
    <w:rsid w:val="00CA3557"/>
    <w:rsid w:val="00CA6EDB"/>
    <w:rsid w:val="00CB048C"/>
    <w:rsid w:val="00CB1926"/>
    <w:rsid w:val="00CB6159"/>
    <w:rsid w:val="00CC18EF"/>
    <w:rsid w:val="00CC2F36"/>
    <w:rsid w:val="00CC3A59"/>
    <w:rsid w:val="00CC452A"/>
    <w:rsid w:val="00CC4E96"/>
    <w:rsid w:val="00CC5B10"/>
    <w:rsid w:val="00CC68B3"/>
    <w:rsid w:val="00CD07C9"/>
    <w:rsid w:val="00CD1DDC"/>
    <w:rsid w:val="00CD2471"/>
    <w:rsid w:val="00CD4031"/>
    <w:rsid w:val="00CD6730"/>
    <w:rsid w:val="00CE0B09"/>
    <w:rsid w:val="00CE4C52"/>
    <w:rsid w:val="00CF2A30"/>
    <w:rsid w:val="00D05E38"/>
    <w:rsid w:val="00D07871"/>
    <w:rsid w:val="00D104AF"/>
    <w:rsid w:val="00D22A3B"/>
    <w:rsid w:val="00D246AA"/>
    <w:rsid w:val="00D24960"/>
    <w:rsid w:val="00D25B96"/>
    <w:rsid w:val="00D3193F"/>
    <w:rsid w:val="00D32878"/>
    <w:rsid w:val="00D41776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2160"/>
    <w:rsid w:val="00D83AB4"/>
    <w:rsid w:val="00D840BF"/>
    <w:rsid w:val="00D857C5"/>
    <w:rsid w:val="00D87627"/>
    <w:rsid w:val="00D916AF"/>
    <w:rsid w:val="00D941EE"/>
    <w:rsid w:val="00D9616C"/>
    <w:rsid w:val="00DA0688"/>
    <w:rsid w:val="00DB09BA"/>
    <w:rsid w:val="00DB22CD"/>
    <w:rsid w:val="00DB3E32"/>
    <w:rsid w:val="00DB6D61"/>
    <w:rsid w:val="00DB72AD"/>
    <w:rsid w:val="00DC437B"/>
    <w:rsid w:val="00DC5550"/>
    <w:rsid w:val="00DC7C8A"/>
    <w:rsid w:val="00DD2D85"/>
    <w:rsid w:val="00DD6A48"/>
    <w:rsid w:val="00DD6A8B"/>
    <w:rsid w:val="00DE0A40"/>
    <w:rsid w:val="00DE3DF8"/>
    <w:rsid w:val="00DF014B"/>
    <w:rsid w:val="00DF14C8"/>
    <w:rsid w:val="00DF1E57"/>
    <w:rsid w:val="00DF3FB9"/>
    <w:rsid w:val="00E00BFF"/>
    <w:rsid w:val="00E14868"/>
    <w:rsid w:val="00E1571C"/>
    <w:rsid w:val="00E23FBB"/>
    <w:rsid w:val="00E27289"/>
    <w:rsid w:val="00E27E69"/>
    <w:rsid w:val="00E32090"/>
    <w:rsid w:val="00E326D1"/>
    <w:rsid w:val="00E36080"/>
    <w:rsid w:val="00E46F48"/>
    <w:rsid w:val="00E52986"/>
    <w:rsid w:val="00E52DEC"/>
    <w:rsid w:val="00E60FD2"/>
    <w:rsid w:val="00E632EA"/>
    <w:rsid w:val="00E7019D"/>
    <w:rsid w:val="00E72C67"/>
    <w:rsid w:val="00E84B0A"/>
    <w:rsid w:val="00E85E96"/>
    <w:rsid w:val="00E9222C"/>
    <w:rsid w:val="00E92E36"/>
    <w:rsid w:val="00E93CD6"/>
    <w:rsid w:val="00E9EEED"/>
    <w:rsid w:val="00EA1FB7"/>
    <w:rsid w:val="00EA312D"/>
    <w:rsid w:val="00EA4BFB"/>
    <w:rsid w:val="00EA6580"/>
    <w:rsid w:val="00EB5429"/>
    <w:rsid w:val="00EB5FFF"/>
    <w:rsid w:val="00EC02F6"/>
    <w:rsid w:val="00EC5762"/>
    <w:rsid w:val="00EC7756"/>
    <w:rsid w:val="00ED4FCB"/>
    <w:rsid w:val="00ED6760"/>
    <w:rsid w:val="00EF3650"/>
    <w:rsid w:val="00EF6112"/>
    <w:rsid w:val="00F02CF7"/>
    <w:rsid w:val="00F050BD"/>
    <w:rsid w:val="00F07D7C"/>
    <w:rsid w:val="00F12ECF"/>
    <w:rsid w:val="00F155D2"/>
    <w:rsid w:val="00F170E0"/>
    <w:rsid w:val="00F1793B"/>
    <w:rsid w:val="00F326DD"/>
    <w:rsid w:val="00F41186"/>
    <w:rsid w:val="00F424B0"/>
    <w:rsid w:val="00F46446"/>
    <w:rsid w:val="00F544C6"/>
    <w:rsid w:val="00F548DF"/>
    <w:rsid w:val="00F55AB3"/>
    <w:rsid w:val="00F62AD1"/>
    <w:rsid w:val="00F72635"/>
    <w:rsid w:val="00F72A39"/>
    <w:rsid w:val="00F77EBA"/>
    <w:rsid w:val="00F860F9"/>
    <w:rsid w:val="00F96D15"/>
    <w:rsid w:val="00FA0E3B"/>
    <w:rsid w:val="00FA588E"/>
    <w:rsid w:val="00FB1F29"/>
    <w:rsid w:val="00FB466A"/>
    <w:rsid w:val="00FB7B67"/>
    <w:rsid w:val="00FD00BB"/>
    <w:rsid w:val="00FD5209"/>
    <w:rsid w:val="00FD69DD"/>
    <w:rsid w:val="00FE6E69"/>
    <w:rsid w:val="00FF2373"/>
    <w:rsid w:val="00FF3370"/>
    <w:rsid w:val="00FF3A15"/>
    <w:rsid w:val="022BF55C"/>
    <w:rsid w:val="023369FF"/>
    <w:rsid w:val="0269E1A2"/>
    <w:rsid w:val="03134D6D"/>
    <w:rsid w:val="0349415F"/>
    <w:rsid w:val="03A1F610"/>
    <w:rsid w:val="0453849B"/>
    <w:rsid w:val="04AF1DCE"/>
    <w:rsid w:val="04BB0FCD"/>
    <w:rsid w:val="05423179"/>
    <w:rsid w:val="057C4598"/>
    <w:rsid w:val="062100CD"/>
    <w:rsid w:val="07E128A0"/>
    <w:rsid w:val="0849C33B"/>
    <w:rsid w:val="09A7A94D"/>
    <w:rsid w:val="09AFD7C3"/>
    <w:rsid w:val="09D2C053"/>
    <w:rsid w:val="0A188B44"/>
    <w:rsid w:val="0A255387"/>
    <w:rsid w:val="0A3E8F25"/>
    <w:rsid w:val="0AB5C73D"/>
    <w:rsid w:val="0B2A5151"/>
    <w:rsid w:val="0C1C85FE"/>
    <w:rsid w:val="0C3524D3"/>
    <w:rsid w:val="0CACFB57"/>
    <w:rsid w:val="0CF1ED99"/>
    <w:rsid w:val="0D7D5B0F"/>
    <w:rsid w:val="0E1CCB89"/>
    <w:rsid w:val="0E3C98E8"/>
    <w:rsid w:val="0F21B220"/>
    <w:rsid w:val="0F340C5F"/>
    <w:rsid w:val="0F8FABAB"/>
    <w:rsid w:val="108A2689"/>
    <w:rsid w:val="10BD8281"/>
    <w:rsid w:val="117945B7"/>
    <w:rsid w:val="1181E3C0"/>
    <w:rsid w:val="125A0DBA"/>
    <w:rsid w:val="12BCE1AE"/>
    <w:rsid w:val="131F5130"/>
    <w:rsid w:val="1358AC1C"/>
    <w:rsid w:val="137DCDCA"/>
    <w:rsid w:val="14EC943C"/>
    <w:rsid w:val="150D85B4"/>
    <w:rsid w:val="154C79AD"/>
    <w:rsid w:val="1575C48D"/>
    <w:rsid w:val="159CC477"/>
    <w:rsid w:val="1660D05D"/>
    <w:rsid w:val="16C2A7B9"/>
    <w:rsid w:val="17A20CC0"/>
    <w:rsid w:val="17CA5532"/>
    <w:rsid w:val="17CF5DF1"/>
    <w:rsid w:val="17DCB461"/>
    <w:rsid w:val="181CFDB3"/>
    <w:rsid w:val="18548C27"/>
    <w:rsid w:val="18E3D74B"/>
    <w:rsid w:val="196A83F1"/>
    <w:rsid w:val="197884C2"/>
    <w:rsid w:val="199369E3"/>
    <w:rsid w:val="19A4A4BA"/>
    <w:rsid w:val="1A5A9D3B"/>
    <w:rsid w:val="1A645A2F"/>
    <w:rsid w:val="1A734D51"/>
    <w:rsid w:val="1A8D4A81"/>
    <w:rsid w:val="1AE881E1"/>
    <w:rsid w:val="1B01F5F4"/>
    <w:rsid w:val="1C8F026B"/>
    <w:rsid w:val="1CB02584"/>
    <w:rsid w:val="1CCB0AA5"/>
    <w:rsid w:val="1D3756E9"/>
    <w:rsid w:val="1DA3F30F"/>
    <w:rsid w:val="1DDE2508"/>
    <w:rsid w:val="1E416CB3"/>
    <w:rsid w:val="1E66DB06"/>
    <w:rsid w:val="1E7FF216"/>
    <w:rsid w:val="1E8B4DF1"/>
    <w:rsid w:val="1F1BDD36"/>
    <w:rsid w:val="1FB31241"/>
    <w:rsid w:val="209E074D"/>
    <w:rsid w:val="21970725"/>
    <w:rsid w:val="21B0EB9A"/>
    <w:rsid w:val="22507FDD"/>
    <w:rsid w:val="225EA3A9"/>
    <w:rsid w:val="2273D79A"/>
    <w:rsid w:val="23256774"/>
    <w:rsid w:val="234CBBFB"/>
    <w:rsid w:val="23942675"/>
    <w:rsid w:val="23A56E07"/>
    <w:rsid w:val="23E5BBB7"/>
    <w:rsid w:val="24B02BEA"/>
    <w:rsid w:val="25044AA7"/>
    <w:rsid w:val="2561E411"/>
    <w:rsid w:val="263EC0D0"/>
    <w:rsid w:val="268B1548"/>
    <w:rsid w:val="26DD0EC9"/>
    <w:rsid w:val="26F0E7FB"/>
    <w:rsid w:val="2725DB6F"/>
    <w:rsid w:val="27EFDC29"/>
    <w:rsid w:val="28027EBC"/>
    <w:rsid w:val="28E6A5B6"/>
    <w:rsid w:val="297DBB15"/>
    <w:rsid w:val="2A14AF8B"/>
    <w:rsid w:val="2A30FD23"/>
    <w:rsid w:val="2AC95062"/>
    <w:rsid w:val="2BBCCF67"/>
    <w:rsid w:val="2C33F0B2"/>
    <w:rsid w:val="2CAC8CD6"/>
    <w:rsid w:val="2CAD13BB"/>
    <w:rsid w:val="2CC9BD6A"/>
    <w:rsid w:val="2CFA56CC"/>
    <w:rsid w:val="2D12096B"/>
    <w:rsid w:val="2D17D159"/>
    <w:rsid w:val="2DA663E4"/>
    <w:rsid w:val="2DE62C39"/>
    <w:rsid w:val="2E3D1933"/>
    <w:rsid w:val="31A97D1C"/>
    <w:rsid w:val="31F64FC3"/>
    <w:rsid w:val="328EE476"/>
    <w:rsid w:val="332B1929"/>
    <w:rsid w:val="349EFC34"/>
    <w:rsid w:val="349EFD43"/>
    <w:rsid w:val="34F619AD"/>
    <w:rsid w:val="35F2EA49"/>
    <w:rsid w:val="36C0E0E5"/>
    <w:rsid w:val="3740DD86"/>
    <w:rsid w:val="374FF266"/>
    <w:rsid w:val="3756A45B"/>
    <w:rsid w:val="37FE8A4C"/>
    <w:rsid w:val="3806F250"/>
    <w:rsid w:val="386C4BAA"/>
    <w:rsid w:val="39771682"/>
    <w:rsid w:val="39C6CDB1"/>
    <w:rsid w:val="39D218EC"/>
    <w:rsid w:val="39E8031F"/>
    <w:rsid w:val="3A32C0DB"/>
    <w:rsid w:val="3A745B6D"/>
    <w:rsid w:val="3A8A2F2F"/>
    <w:rsid w:val="3BA2CA41"/>
    <w:rsid w:val="3BE38AB9"/>
    <w:rsid w:val="3C2D4C1F"/>
    <w:rsid w:val="3D2B7117"/>
    <w:rsid w:val="3D60E805"/>
    <w:rsid w:val="3FA26D26"/>
    <w:rsid w:val="402F6E99"/>
    <w:rsid w:val="40844BAE"/>
    <w:rsid w:val="4091AADE"/>
    <w:rsid w:val="40A2025F"/>
    <w:rsid w:val="4212405C"/>
    <w:rsid w:val="42F9D3DB"/>
    <w:rsid w:val="430E637F"/>
    <w:rsid w:val="431F2CCA"/>
    <w:rsid w:val="4465B663"/>
    <w:rsid w:val="44CAB152"/>
    <w:rsid w:val="45CF3E28"/>
    <w:rsid w:val="462044AF"/>
    <w:rsid w:val="46E33179"/>
    <w:rsid w:val="49149F76"/>
    <w:rsid w:val="49FDF74B"/>
    <w:rsid w:val="4A227BE4"/>
    <w:rsid w:val="4A2B487C"/>
    <w:rsid w:val="4A5189B7"/>
    <w:rsid w:val="4A932D82"/>
    <w:rsid w:val="4AA14184"/>
    <w:rsid w:val="4B2C5017"/>
    <w:rsid w:val="4C1F3167"/>
    <w:rsid w:val="4C4C4038"/>
    <w:rsid w:val="4C6B8511"/>
    <w:rsid w:val="4D577721"/>
    <w:rsid w:val="4DA8A126"/>
    <w:rsid w:val="4DDE2279"/>
    <w:rsid w:val="4E1486AC"/>
    <w:rsid w:val="4E9EB3C8"/>
    <w:rsid w:val="4EB02600"/>
    <w:rsid w:val="4EB09E0B"/>
    <w:rsid w:val="4F4561D3"/>
    <w:rsid w:val="4F83E0FA"/>
    <w:rsid w:val="4F8BCE80"/>
    <w:rsid w:val="4FA5ECD0"/>
    <w:rsid w:val="4FB4BA2E"/>
    <w:rsid w:val="5032DFFB"/>
    <w:rsid w:val="5043966F"/>
    <w:rsid w:val="50742A16"/>
    <w:rsid w:val="51272E0C"/>
    <w:rsid w:val="51279EE1"/>
    <w:rsid w:val="5178FF66"/>
    <w:rsid w:val="517C0C92"/>
    <w:rsid w:val="51B41B23"/>
    <w:rsid w:val="51BA8A64"/>
    <w:rsid w:val="5303EC50"/>
    <w:rsid w:val="5457521D"/>
    <w:rsid w:val="545CDAC1"/>
    <w:rsid w:val="554FB7A5"/>
    <w:rsid w:val="55E4B7D8"/>
    <w:rsid w:val="55F3227E"/>
    <w:rsid w:val="55FB1004"/>
    <w:rsid w:val="560854B5"/>
    <w:rsid w:val="56878C46"/>
    <w:rsid w:val="5715EF79"/>
    <w:rsid w:val="577BD9B5"/>
    <w:rsid w:val="58EC4419"/>
    <w:rsid w:val="591213C6"/>
    <w:rsid w:val="59A3753B"/>
    <w:rsid w:val="59F270D3"/>
    <w:rsid w:val="5A88147A"/>
    <w:rsid w:val="5ACE8127"/>
    <w:rsid w:val="5AF770D4"/>
    <w:rsid w:val="5B41D50C"/>
    <w:rsid w:val="5BE0AE5C"/>
    <w:rsid w:val="5C6A5188"/>
    <w:rsid w:val="5D6EFA96"/>
    <w:rsid w:val="5D76AAE1"/>
    <w:rsid w:val="5DED0CCD"/>
    <w:rsid w:val="5E632FD3"/>
    <w:rsid w:val="5E7950E4"/>
    <w:rsid w:val="5E7975CE"/>
    <w:rsid w:val="5E9E7808"/>
    <w:rsid w:val="5F88DD2E"/>
    <w:rsid w:val="602E5D1F"/>
    <w:rsid w:val="610E2EE8"/>
    <w:rsid w:val="61FD7820"/>
    <w:rsid w:val="629B13E5"/>
    <w:rsid w:val="663831F8"/>
    <w:rsid w:val="6646429A"/>
    <w:rsid w:val="665075C2"/>
    <w:rsid w:val="66A5658A"/>
    <w:rsid w:val="66D0E943"/>
    <w:rsid w:val="66EBCE64"/>
    <w:rsid w:val="6755FE4A"/>
    <w:rsid w:val="686EA778"/>
    <w:rsid w:val="68E1BE5B"/>
    <w:rsid w:val="6A2F9538"/>
    <w:rsid w:val="6A5A7605"/>
    <w:rsid w:val="6A76B752"/>
    <w:rsid w:val="6BEA8D70"/>
    <w:rsid w:val="6BEE0512"/>
    <w:rsid w:val="6C2CDE41"/>
    <w:rsid w:val="6C93C308"/>
    <w:rsid w:val="6D11600F"/>
    <w:rsid w:val="6DE7804A"/>
    <w:rsid w:val="6E1ACFF5"/>
    <w:rsid w:val="6E459047"/>
    <w:rsid w:val="6ED64349"/>
    <w:rsid w:val="6EFF2FB2"/>
    <w:rsid w:val="6F1B23B8"/>
    <w:rsid w:val="6F72CDBF"/>
    <w:rsid w:val="6FCE1253"/>
    <w:rsid w:val="6FFD6110"/>
    <w:rsid w:val="702130B1"/>
    <w:rsid w:val="7023A4FC"/>
    <w:rsid w:val="707213AA"/>
    <w:rsid w:val="7092B0AA"/>
    <w:rsid w:val="70D531CD"/>
    <w:rsid w:val="7133C9A7"/>
    <w:rsid w:val="71E190AE"/>
    <w:rsid w:val="72C80826"/>
    <w:rsid w:val="73FE6C00"/>
    <w:rsid w:val="740C1AA9"/>
    <w:rsid w:val="748A1179"/>
    <w:rsid w:val="75A0D4FB"/>
    <w:rsid w:val="76BA6C3D"/>
    <w:rsid w:val="76C7B668"/>
    <w:rsid w:val="76FB39A3"/>
    <w:rsid w:val="78970A04"/>
    <w:rsid w:val="78E62D23"/>
    <w:rsid w:val="78F49A21"/>
    <w:rsid w:val="79111674"/>
    <w:rsid w:val="795B55D5"/>
    <w:rsid w:val="795D829C"/>
    <w:rsid w:val="79620D1E"/>
    <w:rsid w:val="7AD23150"/>
    <w:rsid w:val="7B2D55E3"/>
    <w:rsid w:val="7BF90398"/>
    <w:rsid w:val="7C2124A1"/>
    <w:rsid w:val="7D18CB5E"/>
    <w:rsid w:val="7D392462"/>
    <w:rsid w:val="7D7A2DD3"/>
    <w:rsid w:val="7DB99E46"/>
    <w:rsid w:val="7DE73355"/>
    <w:rsid w:val="7E6C0F00"/>
    <w:rsid w:val="7F8FACEC"/>
    <w:rsid w:val="7FCF16EF"/>
  </w:rsids>
  <m:mathPr>
    <m:mathFont m:val="Cambria Math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82B5DC-466A-4018-B549-7E3A30DB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styleId="Title">
    <w:name w:val="Title"/>
    <w:basedOn w:val="Normal"/>
    <w:link w:val="TitleChar"/>
    <w:qFormat/>
    <w:rsid w:val="00351936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TitleChar">
    <w:name w:val="Title Char"/>
    <w:basedOn w:val="DefaultParagraphFont"/>
    <w:link w:val="Title"/>
    <w:rsid w:val="00351936"/>
    <w:rPr>
      <w:rFonts w:ascii="Times New Roman" w:eastAsia="Times New Roman" w:hAnsi="Times New Roman" w:cs="Times New Roman"/>
      <w:b/>
      <w:sz w:val="32"/>
      <w:u w:val="single"/>
      <w:lang w:val="en-IE"/>
    </w:rPr>
  </w:style>
  <w:style w:type="paragraph" w:customStyle="1" w:styleId="TableParagraph">
    <w:name w:val="Table Paragraph"/>
    <w:basedOn w:val="Normal"/>
    <w:uiPriority w:val="1"/>
    <w:qFormat/>
    <w:rsid w:val="008F79E4"/>
    <w:pPr>
      <w:widowControl w:val="0"/>
      <w:autoSpaceDE w:val="0"/>
      <w:autoSpaceDN w:val="0"/>
      <w:spacing w:line="240" w:lineRule="auto"/>
      <w:ind w:left="103"/>
      <w:jc w:val="left"/>
    </w:pPr>
    <w:rPr>
      <w:rFonts w:ascii="Calibri" w:eastAsia="Calibri" w:hAnsi="Calibri" w:cs="Calibri"/>
      <w:sz w:val="22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097A80"/>
    <w:pPr>
      <w:spacing w:line="240" w:lineRule="auto"/>
      <w:jc w:val="left"/>
    </w:pPr>
    <w:rPr>
      <w:rFonts w:ascii="Calibri" w:eastAsia="Times New Roman" w:hAnsi="Calibr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AC81419DFAF4598831CD86C182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46A91-749A-4ED0-877E-F35E8B93F8F8}"/>
      </w:docPartPr>
      <w:docPartBody>
        <w:p w:rsidR="00BC1522" w:rsidP="00802925">
          <w:pPr>
            <w:pStyle w:val="7AC81419DFAF4598831CD86C1825D201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25"/>
    <w:rsid w:val="000F4C66"/>
    <w:rsid w:val="00285664"/>
    <w:rsid w:val="00295C05"/>
    <w:rsid w:val="00513124"/>
    <w:rsid w:val="007A6E4E"/>
    <w:rsid w:val="00802925"/>
    <w:rsid w:val="008B1B73"/>
    <w:rsid w:val="00924470"/>
    <w:rsid w:val="00925F5C"/>
    <w:rsid w:val="00A003C2"/>
    <w:rsid w:val="00A27C70"/>
    <w:rsid w:val="00BC1522"/>
    <w:rsid w:val="00D41776"/>
    <w:rsid w:val="00DB72AD"/>
    <w:rsid w:val="00E632E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925"/>
    <w:rPr>
      <w:color w:val="666666"/>
    </w:rPr>
  </w:style>
  <w:style w:type="paragraph" w:customStyle="1" w:styleId="7AC81419DFAF4598831CD86C1825D201">
    <w:name w:val="7AC81419DFAF4598831CD86C1825D201"/>
    <w:rsid w:val="00802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F2D4371A3924C8375A4539B969AB2" ma:contentTypeVersion="13" ma:contentTypeDescription="Create a new document." ma:contentTypeScope="" ma:versionID="f849fc0762e658a732adbe20bd913922">
  <xsd:schema xmlns:xsd="http://www.w3.org/2001/XMLSchema" xmlns:xs="http://www.w3.org/2001/XMLSchema" xmlns:p="http://schemas.microsoft.com/office/2006/metadata/properties" xmlns:ns3="b82ff533-1054-47b3-a4a3-e70984edb3f1" xmlns:ns4="09d03e5f-5ee3-4773-9352-e5e4042cb1bf" targetNamespace="http://schemas.microsoft.com/office/2006/metadata/properties" ma:root="true" ma:fieldsID="9e344a89da8042dd0fc1ed87e0642c2d" ns3:_="" ns4:_="">
    <xsd:import namespace="b82ff533-1054-47b3-a4a3-e70984edb3f1"/>
    <xsd:import namespace="09d03e5f-5ee3-4773-9352-e5e4042cb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f533-1054-47b3-a4a3-e70984ed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3e5f-5ee3-4773-9352-e5e4042cb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9A464-74B4-B540-A7D4-1B38E4699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039CD-5345-4E68-A49A-A0CB2EF7B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121A1-EA8A-477F-98CA-098BCAF15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CE35F5-8022-4E5B-BD66-C41FB2767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ff533-1054-47b3-a4a3-e70984edb3f1"/>
    <ds:schemaRef ds:uri="09d03e5f-5ee3-4773-9352-e5e4042cb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Farhana Ali</cp:lastModifiedBy>
  <cp:revision>3</cp:revision>
  <cp:lastPrinted>2015-08-26T11:17:00Z</cp:lastPrinted>
  <dcterms:created xsi:type="dcterms:W3CDTF">2024-10-02T13:38:00Z</dcterms:created>
  <dcterms:modified xsi:type="dcterms:W3CDTF">2024-10-02T13:43:00Z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0x010100592F2D4371A3924C8375A4539B969AB2</vt:lpwstr>
  </property>
</Properties>
</file>