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62BC1" w14:textId="66F17344" w:rsidR="0094202B" w:rsidRDefault="0094202B" w:rsidP="00311B83">
      <w:pPr>
        <w:pStyle w:val="BodyTextIndent"/>
        <w:ind w:left="0" w:firstLine="0"/>
        <w:jc w:val="center"/>
        <w:rPr>
          <w:rFonts w:asciiTheme="minorHAnsi" w:hAnsiTheme="minorHAnsi" w:cstheme="minorHAnsi"/>
          <w:b/>
          <w:u w:val="single"/>
        </w:rPr>
      </w:pPr>
      <w:r>
        <w:rPr>
          <w:rFonts w:asciiTheme="minorHAnsi" w:hAnsiTheme="minorHAnsi" w:cstheme="minorHAnsi"/>
          <w:b/>
          <w:noProof/>
        </w:rPr>
        <w:drawing>
          <wp:anchor distT="0" distB="0" distL="114300" distR="114300" simplePos="0" relativeHeight="251661312" behindDoc="0" locked="0" layoutInCell="1" allowOverlap="1" wp14:anchorId="1AD7C40D" wp14:editId="6F0801E5">
            <wp:simplePos x="0" y="0"/>
            <wp:positionH relativeFrom="margin">
              <wp:align>left</wp:align>
            </wp:positionH>
            <wp:positionV relativeFrom="paragraph">
              <wp:posOffset>0</wp:posOffset>
            </wp:positionV>
            <wp:extent cx="1371600" cy="1142067"/>
            <wp:effectExtent l="0" t="0" r="0" b="1270"/>
            <wp:wrapSquare wrapText="bothSides"/>
            <wp:docPr id="12714158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15898" name="Picture 1"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142067"/>
                    </a:xfrm>
                    <a:prstGeom prst="rect">
                      <a:avLst/>
                    </a:prstGeom>
                  </pic:spPr>
                </pic:pic>
              </a:graphicData>
            </a:graphic>
            <wp14:sizeRelH relativeFrom="page">
              <wp14:pctWidth>0</wp14:pctWidth>
            </wp14:sizeRelH>
            <wp14:sizeRelV relativeFrom="page">
              <wp14:pctHeight>0</wp14:pctHeight>
            </wp14:sizeRelV>
          </wp:anchor>
        </w:drawing>
      </w:r>
    </w:p>
    <w:p w14:paraId="3BC212D3" w14:textId="3BF9830F" w:rsidR="0094202B" w:rsidRDefault="0094202B" w:rsidP="00311B83">
      <w:pPr>
        <w:pStyle w:val="BodyTextIndent"/>
        <w:ind w:left="0" w:firstLine="0"/>
        <w:jc w:val="center"/>
        <w:rPr>
          <w:rFonts w:asciiTheme="minorHAnsi" w:hAnsiTheme="minorHAnsi" w:cstheme="minorHAnsi"/>
          <w:b/>
          <w:u w:val="single"/>
        </w:rPr>
      </w:pPr>
    </w:p>
    <w:p w14:paraId="0658448E" w14:textId="75398C23"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 xml:space="preserve">Job Description: </w:t>
      </w:r>
      <w:r w:rsidRPr="00F225AC">
        <w:rPr>
          <w:rFonts w:asciiTheme="minorHAnsi" w:hAnsiTheme="minorHAnsi" w:cstheme="minorHAnsi"/>
          <w:b/>
          <w:u w:val="single"/>
        </w:rPr>
        <w:t>Research Assistant</w:t>
      </w:r>
      <w:r w:rsidR="007D29F9" w:rsidRPr="00F225AC">
        <w:rPr>
          <w:rFonts w:asciiTheme="minorHAnsi" w:hAnsiTheme="minorHAnsi" w:cstheme="minorHAnsi"/>
          <w:b/>
          <w:u w:val="single"/>
        </w:rPr>
        <w:t>- Chemical Biologist</w:t>
      </w:r>
    </w:p>
    <w:p w14:paraId="034AA939" w14:textId="2598834A" w:rsidR="00311B83" w:rsidRDefault="00311B83" w:rsidP="00311B83">
      <w:pPr>
        <w:pStyle w:val="BodyTextIndent"/>
        <w:ind w:left="0" w:firstLine="0"/>
        <w:jc w:val="left"/>
        <w:rPr>
          <w:rFonts w:asciiTheme="minorHAnsi" w:hAnsiTheme="minorHAnsi" w:cstheme="minorHAnsi"/>
          <w:b/>
        </w:rPr>
      </w:pPr>
    </w:p>
    <w:p w14:paraId="3C4A40D9" w14:textId="77777777" w:rsidR="0094202B" w:rsidRPr="00486643" w:rsidRDefault="0094202B"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11B83" w:rsidRPr="00486643" w14:paraId="4856CE1A" w14:textId="77777777" w:rsidTr="00486643">
        <w:tc>
          <w:tcPr>
            <w:tcW w:w="2552" w:type="dxa"/>
            <w:shd w:val="clear" w:color="auto" w:fill="242F60"/>
          </w:tcPr>
          <w:p w14:paraId="624A9492"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Faculty:</w:t>
            </w:r>
          </w:p>
        </w:tc>
        <w:tc>
          <w:tcPr>
            <w:tcW w:w="8364" w:type="dxa"/>
          </w:tcPr>
          <w:p w14:paraId="62328CF7" w14:textId="44899FB0" w:rsidR="00311B83" w:rsidRPr="00486643" w:rsidRDefault="0095230D" w:rsidP="008A2B42">
            <w:pPr>
              <w:pStyle w:val="BodyTextIndent"/>
              <w:ind w:left="0" w:firstLine="0"/>
              <w:rPr>
                <w:rFonts w:asciiTheme="minorHAnsi" w:hAnsiTheme="minorHAnsi" w:cstheme="minorHAnsi"/>
                <w:b/>
                <w:i/>
              </w:rPr>
            </w:pPr>
            <w:r>
              <w:rPr>
                <w:rFonts w:asciiTheme="minorHAnsi" w:hAnsiTheme="minorHAnsi" w:cstheme="minorHAnsi"/>
                <w:b/>
                <w:i/>
              </w:rPr>
              <w:t>Science and Engineering</w:t>
            </w:r>
          </w:p>
        </w:tc>
      </w:tr>
      <w:tr w:rsidR="00311B83" w:rsidRPr="00486643" w14:paraId="53DCC302" w14:textId="77777777" w:rsidTr="00486643">
        <w:tc>
          <w:tcPr>
            <w:tcW w:w="2552" w:type="dxa"/>
            <w:shd w:val="clear" w:color="auto" w:fill="242F60"/>
          </w:tcPr>
          <w:p w14:paraId="452D8447"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Department/Subject:</w:t>
            </w:r>
          </w:p>
        </w:tc>
        <w:tc>
          <w:tcPr>
            <w:tcW w:w="8364" w:type="dxa"/>
          </w:tcPr>
          <w:p w14:paraId="7E38608B" w14:textId="2B728AA6" w:rsidR="00311B83" w:rsidRPr="00486643" w:rsidRDefault="0095230D" w:rsidP="008A2B42">
            <w:pPr>
              <w:pStyle w:val="BodyTextIndent"/>
              <w:ind w:left="0" w:firstLine="0"/>
              <w:rPr>
                <w:rFonts w:asciiTheme="minorHAnsi" w:hAnsiTheme="minorHAnsi" w:cstheme="minorHAnsi"/>
                <w:b/>
                <w:i/>
                <w:highlight w:val="yellow"/>
              </w:rPr>
            </w:pPr>
            <w:r>
              <w:rPr>
                <w:rFonts w:asciiTheme="minorHAnsi" w:hAnsiTheme="minorHAnsi" w:cstheme="minorHAnsi"/>
                <w:b/>
                <w:i/>
                <w:highlight w:val="yellow"/>
              </w:rPr>
              <w:t>Biosciences</w:t>
            </w:r>
          </w:p>
        </w:tc>
      </w:tr>
      <w:tr w:rsidR="00311B83" w:rsidRPr="00486643" w14:paraId="0CAE459C" w14:textId="77777777" w:rsidTr="00486643">
        <w:tc>
          <w:tcPr>
            <w:tcW w:w="2552" w:type="dxa"/>
            <w:shd w:val="clear" w:color="auto" w:fill="242F60"/>
          </w:tcPr>
          <w:p w14:paraId="57321026"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Salary:</w:t>
            </w:r>
          </w:p>
        </w:tc>
        <w:tc>
          <w:tcPr>
            <w:tcW w:w="8364" w:type="dxa"/>
          </w:tcPr>
          <w:p w14:paraId="36A25547" w14:textId="44E2AA3E" w:rsidR="00311B83" w:rsidRPr="00486643" w:rsidRDefault="00311B83" w:rsidP="008A2B42">
            <w:pPr>
              <w:pStyle w:val="BodyTextIndent"/>
              <w:ind w:left="0" w:firstLine="0"/>
              <w:rPr>
                <w:rFonts w:asciiTheme="minorHAnsi" w:hAnsiTheme="minorHAnsi" w:cstheme="minorHAnsi"/>
                <w:b/>
              </w:rPr>
            </w:pPr>
            <w:r w:rsidRPr="00486643">
              <w:rPr>
                <w:rFonts w:asciiTheme="minorHAnsi" w:hAnsiTheme="minorHAnsi" w:cstheme="minorHAnsi"/>
                <w:i/>
                <w:iCs/>
              </w:rPr>
              <w:t xml:space="preserve">Grade 7: </w:t>
            </w:r>
            <w:r w:rsidR="00DB6A21" w:rsidRPr="00DB6A21">
              <w:rPr>
                <w:rFonts w:asciiTheme="minorHAnsi" w:hAnsiTheme="minorHAnsi" w:cstheme="minorHAnsi"/>
                <w:i/>
                <w:iCs/>
              </w:rPr>
              <w:t>£33,882-£37,99 per annum pro rata</w:t>
            </w:r>
          </w:p>
        </w:tc>
      </w:tr>
      <w:tr w:rsidR="00311B83" w:rsidRPr="00486643" w14:paraId="1979010B" w14:textId="77777777" w:rsidTr="00486643">
        <w:tc>
          <w:tcPr>
            <w:tcW w:w="2552" w:type="dxa"/>
            <w:shd w:val="clear" w:color="auto" w:fill="242F60"/>
          </w:tcPr>
          <w:p w14:paraId="14B129B9"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Hours of work:</w:t>
            </w:r>
          </w:p>
        </w:tc>
        <w:tc>
          <w:tcPr>
            <w:tcW w:w="8364" w:type="dxa"/>
          </w:tcPr>
          <w:p w14:paraId="6B9A4C96" w14:textId="33E47782" w:rsidR="00311B83" w:rsidRPr="00486643" w:rsidRDefault="007D29F9" w:rsidP="008A2B42">
            <w:pPr>
              <w:pStyle w:val="BodyTextIndent"/>
              <w:ind w:left="0" w:firstLine="0"/>
              <w:rPr>
                <w:rFonts w:asciiTheme="minorHAnsi" w:hAnsiTheme="minorHAnsi" w:cstheme="minorHAnsi"/>
                <w:b/>
              </w:rPr>
            </w:pPr>
            <w:r>
              <w:rPr>
                <w:rFonts w:asciiTheme="minorHAnsi" w:hAnsiTheme="minorHAnsi" w:cstheme="minorHAnsi"/>
                <w:b/>
              </w:rPr>
              <w:t>Full time</w:t>
            </w:r>
          </w:p>
        </w:tc>
      </w:tr>
      <w:tr w:rsidR="00311B83" w:rsidRPr="00486643" w14:paraId="1F620643" w14:textId="77777777" w:rsidTr="00486643">
        <w:tc>
          <w:tcPr>
            <w:tcW w:w="2552" w:type="dxa"/>
            <w:shd w:val="clear" w:color="auto" w:fill="242F60"/>
          </w:tcPr>
          <w:p w14:paraId="5229C1DC"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Number of positions:</w:t>
            </w:r>
          </w:p>
        </w:tc>
        <w:tc>
          <w:tcPr>
            <w:tcW w:w="8364" w:type="dxa"/>
          </w:tcPr>
          <w:p w14:paraId="26FEFDF9" w14:textId="77777777" w:rsidR="00311B83" w:rsidRPr="00DB6A21" w:rsidRDefault="00311B83" w:rsidP="008A2B42">
            <w:pPr>
              <w:pStyle w:val="BodyTextIndent"/>
              <w:ind w:left="0" w:firstLine="0"/>
              <w:rPr>
                <w:rFonts w:asciiTheme="minorHAnsi" w:hAnsiTheme="minorHAnsi" w:cstheme="minorHAnsi"/>
                <w:b/>
                <w:i/>
              </w:rPr>
            </w:pPr>
            <w:r w:rsidRPr="00DB6A21">
              <w:rPr>
                <w:rFonts w:asciiTheme="minorHAnsi" w:hAnsiTheme="minorHAnsi" w:cstheme="minorHAnsi"/>
                <w:b/>
                <w:i/>
              </w:rPr>
              <w:t>1</w:t>
            </w:r>
          </w:p>
        </w:tc>
      </w:tr>
      <w:tr w:rsidR="00311B83" w:rsidRPr="00486643" w14:paraId="4BF078CE" w14:textId="77777777" w:rsidTr="00486643">
        <w:tc>
          <w:tcPr>
            <w:tcW w:w="2552" w:type="dxa"/>
            <w:shd w:val="clear" w:color="auto" w:fill="242F60"/>
          </w:tcPr>
          <w:p w14:paraId="0E96F2C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Contract:</w:t>
            </w:r>
          </w:p>
        </w:tc>
        <w:tc>
          <w:tcPr>
            <w:tcW w:w="8364" w:type="dxa"/>
          </w:tcPr>
          <w:p w14:paraId="4FECD692" w14:textId="2C0DF7D8" w:rsidR="00311B83" w:rsidRPr="00DB6A21" w:rsidRDefault="00311B83" w:rsidP="008A2B42">
            <w:pPr>
              <w:pStyle w:val="BodyTextIndent"/>
              <w:ind w:left="0" w:firstLine="0"/>
              <w:rPr>
                <w:rFonts w:asciiTheme="minorHAnsi" w:hAnsiTheme="minorHAnsi" w:cstheme="minorHAnsi"/>
                <w:b/>
              </w:rPr>
            </w:pPr>
            <w:r w:rsidRPr="00DB6A21">
              <w:rPr>
                <w:rFonts w:asciiTheme="minorHAnsi" w:hAnsiTheme="minorHAnsi" w:cstheme="minorHAnsi"/>
                <w:b/>
              </w:rPr>
              <w:t xml:space="preserve">This is a fixed term </w:t>
            </w:r>
            <w:r w:rsidR="00DB6A21" w:rsidRPr="00DB6A21">
              <w:rPr>
                <w:rFonts w:asciiTheme="minorHAnsi" w:hAnsiTheme="minorHAnsi" w:cstheme="minorHAnsi"/>
                <w:b/>
              </w:rPr>
              <w:t>position until</w:t>
            </w:r>
            <w:r w:rsidR="007D29F9" w:rsidRPr="00DB6A21">
              <w:rPr>
                <w:rFonts w:asciiTheme="minorHAnsi" w:hAnsiTheme="minorHAnsi" w:cstheme="minorHAnsi"/>
                <w:b/>
              </w:rPr>
              <w:t xml:space="preserve"> 30/09/2028</w:t>
            </w:r>
          </w:p>
        </w:tc>
      </w:tr>
      <w:tr w:rsidR="00311B83" w:rsidRPr="00486643" w14:paraId="5A760FCA" w14:textId="77777777" w:rsidTr="00486643">
        <w:tc>
          <w:tcPr>
            <w:tcW w:w="2552" w:type="dxa"/>
            <w:shd w:val="clear" w:color="auto" w:fill="242F60"/>
          </w:tcPr>
          <w:p w14:paraId="6357418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Location:</w:t>
            </w:r>
          </w:p>
        </w:tc>
        <w:tc>
          <w:tcPr>
            <w:tcW w:w="8364" w:type="dxa"/>
          </w:tcPr>
          <w:p w14:paraId="257A28A5" w14:textId="6325800F" w:rsidR="00311B83" w:rsidRPr="00DB6A21" w:rsidRDefault="00311B83" w:rsidP="008A2B42">
            <w:pPr>
              <w:pStyle w:val="BodyTextIndent"/>
              <w:ind w:left="0" w:firstLine="0"/>
              <w:rPr>
                <w:rFonts w:asciiTheme="minorHAnsi" w:hAnsiTheme="minorHAnsi" w:cstheme="minorHAnsi"/>
                <w:b/>
              </w:rPr>
            </w:pPr>
            <w:r w:rsidRPr="00DB6A21">
              <w:rPr>
                <w:rFonts w:asciiTheme="minorHAnsi" w:hAnsiTheme="minorHAnsi" w:cstheme="minorHAnsi"/>
                <w:b/>
              </w:rPr>
              <w:t>This position will be based at the Singleton</w:t>
            </w:r>
            <w:r w:rsidR="00DB6A21">
              <w:rPr>
                <w:rFonts w:asciiTheme="minorHAnsi" w:hAnsiTheme="minorHAnsi" w:cstheme="minorHAnsi"/>
                <w:b/>
              </w:rPr>
              <w:t xml:space="preserve"> </w:t>
            </w:r>
            <w:r w:rsidRPr="00DB6A21">
              <w:rPr>
                <w:rFonts w:asciiTheme="minorHAnsi" w:hAnsiTheme="minorHAnsi" w:cstheme="minorHAnsi"/>
                <w:b/>
              </w:rPr>
              <w:t>Campus</w:t>
            </w:r>
          </w:p>
        </w:tc>
      </w:tr>
    </w:tbl>
    <w:p w14:paraId="7E48AE0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E52416" w:rsidRPr="00486643" w14:paraId="5C4AE7D1" w14:textId="77777777" w:rsidTr="741CD718">
        <w:tc>
          <w:tcPr>
            <w:tcW w:w="1589" w:type="dxa"/>
            <w:shd w:val="clear" w:color="auto" w:fill="242F60"/>
            <w:vAlign w:val="center"/>
          </w:tcPr>
          <w:p w14:paraId="6D440B3D" w14:textId="77777777" w:rsidR="00AF5D95" w:rsidRPr="00AF20E2" w:rsidRDefault="00AF5D95" w:rsidP="00AF5D95">
            <w:pPr>
              <w:rPr>
                <w:rFonts w:ascii="Calibri" w:hAnsi="Calibri" w:cs="Calibri"/>
                <w:b/>
                <w:color w:val="FFFFFF" w:themeColor="background1"/>
                <w:sz w:val="20"/>
                <w:szCs w:val="20"/>
              </w:rPr>
            </w:pPr>
            <w:r w:rsidRPr="00AF20E2">
              <w:rPr>
                <w:rFonts w:ascii="Calibri" w:hAnsi="Calibri" w:cs="Calibri"/>
                <w:b/>
                <w:color w:val="FFFFFF" w:themeColor="background1"/>
                <w:sz w:val="20"/>
                <w:szCs w:val="20"/>
              </w:rPr>
              <w:t>Main Purpose of Post</w:t>
            </w:r>
          </w:p>
          <w:p w14:paraId="0486AF16" w14:textId="77777777" w:rsidR="00E52416" w:rsidRPr="00486643" w:rsidRDefault="00E52416" w:rsidP="008A2B42">
            <w:pPr>
              <w:rPr>
                <w:rFonts w:asciiTheme="minorHAnsi" w:hAnsiTheme="minorHAnsi" w:cstheme="minorHAnsi"/>
                <w:sz w:val="20"/>
                <w:szCs w:val="20"/>
              </w:rPr>
            </w:pPr>
          </w:p>
        </w:tc>
        <w:tc>
          <w:tcPr>
            <w:tcW w:w="9327" w:type="dxa"/>
          </w:tcPr>
          <w:p w14:paraId="6D8BFC91" w14:textId="77777777" w:rsidR="00B4201E" w:rsidRPr="00A066E8" w:rsidRDefault="00B4201E" w:rsidP="00B4201E">
            <w:pPr>
              <w:rPr>
                <w:rFonts w:asciiTheme="minorHAnsi" w:hAnsiTheme="minorHAnsi" w:cstheme="minorHAnsi"/>
                <w:sz w:val="20"/>
                <w:szCs w:val="20"/>
              </w:rPr>
            </w:pPr>
            <w:r w:rsidRPr="00F6430F">
              <w:t xml:space="preserve">The </w:t>
            </w:r>
            <w:r w:rsidRPr="00F83E54">
              <w:rPr>
                <w:b/>
                <w:bCs/>
              </w:rPr>
              <w:t xml:space="preserve">Natural Products </w:t>
            </w:r>
            <w:proofErr w:type="spellStart"/>
            <w:r w:rsidRPr="00F83E54">
              <w:rPr>
                <w:b/>
                <w:bCs/>
              </w:rPr>
              <w:t>BioHUB</w:t>
            </w:r>
            <w:proofErr w:type="spellEnd"/>
            <w:r w:rsidRPr="00F83E54">
              <w:rPr>
                <w:b/>
                <w:bCs/>
              </w:rPr>
              <w:t xml:space="preserve"> Centre (NPB-Centre)</w:t>
            </w:r>
            <w:r>
              <w:t xml:space="preserve">, </w:t>
            </w:r>
            <w:r w:rsidRPr="00F6430F">
              <w:t xml:space="preserve">a transdisciplinary hub </w:t>
            </w:r>
            <w:r>
              <w:t>centred in</w:t>
            </w:r>
            <w:r w:rsidRPr="00F6430F">
              <w:t xml:space="preserve"> the Biosciences Department</w:t>
            </w:r>
            <w:r>
              <w:t xml:space="preserve"> at Swansea University (SU)</w:t>
            </w:r>
            <w:r w:rsidRPr="00F6430F">
              <w:t>,</w:t>
            </w:r>
            <w:r w:rsidRPr="00485731">
              <w:t xml:space="preserve"> is one of </w:t>
            </w:r>
            <w:r>
              <w:t xml:space="preserve">the </w:t>
            </w:r>
            <w:r w:rsidRPr="00485731">
              <w:t>UKRI Accelerating the Green Economies Centre</w:t>
            </w:r>
            <w:r>
              <w:t>s</w:t>
            </w:r>
            <w:r w:rsidRPr="00F6430F">
              <w:t xml:space="preserve">. Our mission is to harness the industrial potential of eukaryotic microbes </w:t>
            </w:r>
            <w:r>
              <w:t>fostering</w:t>
            </w:r>
            <w:r w:rsidRPr="00F6430F">
              <w:t xml:space="preserve"> interdisciplinary collaboration</w:t>
            </w:r>
            <w:r w:rsidRPr="00F83E54">
              <w:t>.</w:t>
            </w:r>
            <w:r w:rsidRPr="00F83E54">
              <w:rPr>
                <w:rFonts w:asciiTheme="minorHAnsi" w:hAnsiTheme="minorHAnsi" w:cstheme="minorHAnsi"/>
                <w:sz w:val="20"/>
                <w:szCs w:val="20"/>
                <w:lang w:val="en-US"/>
              </w:rPr>
              <w:t xml:space="preserve"> The Centre addresses the rapidly growing market for microbial natural products, which includes antimicrobials, organic </w:t>
            </w:r>
            <w:r w:rsidRPr="00A066E8">
              <w:rPr>
                <w:rFonts w:asciiTheme="minorHAnsi" w:hAnsiTheme="minorHAnsi" w:cstheme="minorHAnsi"/>
                <w:sz w:val="20"/>
                <w:szCs w:val="20"/>
                <w:lang w:val="en-US"/>
              </w:rPr>
              <w:t xml:space="preserve">acids, and agricultural applications. </w:t>
            </w:r>
          </w:p>
          <w:p w14:paraId="2E6546CE" w14:textId="77777777" w:rsidR="00B4201E" w:rsidRPr="00A066E8" w:rsidRDefault="00B4201E" w:rsidP="00B4201E">
            <w:pPr>
              <w:rPr>
                <w:rFonts w:asciiTheme="minorHAnsi" w:hAnsiTheme="minorHAnsi" w:cstheme="minorHAnsi"/>
                <w:sz w:val="20"/>
                <w:szCs w:val="20"/>
              </w:rPr>
            </w:pPr>
            <w:r w:rsidRPr="00A066E8">
              <w:rPr>
                <w:rFonts w:asciiTheme="minorHAnsi" w:hAnsiTheme="minorHAnsi" w:cstheme="minorHAnsi"/>
                <w:sz w:val="20"/>
                <w:szCs w:val="20"/>
              </w:rPr>
              <w:t> </w:t>
            </w:r>
          </w:p>
          <w:p w14:paraId="7E5A17B0" w14:textId="77777777" w:rsidR="00B4201E" w:rsidRPr="00A066E8" w:rsidRDefault="00B4201E" w:rsidP="00B4201E">
            <w:pPr>
              <w:rPr>
                <w:rFonts w:asciiTheme="minorHAnsi" w:hAnsiTheme="minorHAnsi" w:cstheme="minorHAnsi"/>
                <w:sz w:val="20"/>
                <w:szCs w:val="20"/>
              </w:rPr>
            </w:pPr>
            <w:r w:rsidRPr="00A066E8">
              <w:rPr>
                <w:rFonts w:asciiTheme="minorHAnsi" w:hAnsiTheme="minorHAnsi" w:cstheme="minorHAnsi"/>
                <w:sz w:val="20"/>
                <w:szCs w:val="20"/>
                <w:lang w:val="en-US"/>
              </w:rPr>
              <w:t xml:space="preserve">The NPB-Centre utilizes existing research capabilities and innovative business models to streamline the journey from discovery to commercialization. This includes focusing on developing algal biotechnological application and natural product discovery. The goal is to research natural products, develop innovative processes, overcome regulatory challenges and facilitate the commercial viability of new products, driving green technology innovation and supporting global sustainability. The NPB Centre will leverage the interdisciplinary expertise of SU, the </w:t>
            </w:r>
            <w:r w:rsidRPr="00A066E8">
              <w:rPr>
                <w:lang w:val="en-US"/>
              </w:rPr>
              <w:t xml:space="preserve">Centre for Agriculture and Biosciences International (CABI) and the Scottish Association for Marine Science (SAMS), along with established industrial collaborations. </w:t>
            </w:r>
            <w:r w:rsidRPr="00AF0860">
              <w:rPr>
                <w:lang w:val="en-US"/>
              </w:rPr>
              <w:t>The NPB Centre is supported by UK Research and Innovation (UKRI) Building a Green Future strategic theme grant number UKRI239.</w:t>
            </w:r>
          </w:p>
          <w:p w14:paraId="614BA662" w14:textId="77777777" w:rsidR="00B4201E" w:rsidRPr="00A066E8" w:rsidRDefault="00B4201E" w:rsidP="00B4201E">
            <w:pPr>
              <w:rPr>
                <w:rFonts w:asciiTheme="minorHAnsi" w:hAnsiTheme="minorHAnsi" w:cstheme="minorHAnsi"/>
                <w:sz w:val="20"/>
                <w:szCs w:val="20"/>
              </w:rPr>
            </w:pPr>
            <w:r w:rsidRPr="00A066E8">
              <w:rPr>
                <w:rFonts w:asciiTheme="minorHAnsi" w:hAnsiTheme="minorHAnsi" w:cstheme="minorHAnsi"/>
                <w:sz w:val="20"/>
                <w:szCs w:val="20"/>
              </w:rPr>
              <w:t> </w:t>
            </w:r>
          </w:p>
          <w:p w14:paraId="2E3AE9B9" w14:textId="77777777" w:rsidR="00B4201E" w:rsidRDefault="00B4201E" w:rsidP="00B4201E">
            <w:pPr>
              <w:rPr>
                <w:rFonts w:asciiTheme="minorHAnsi" w:hAnsiTheme="minorHAnsi" w:cstheme="minorHAnsi"/>
                <w:sz w:val="20"/>
                <w:szCs w:val="20"/>
              </w:rPr>
            </w:pPr>
            <w:r w:rsidRPr="00A066E8">
              <w:rPr>
                <w:rFonts w:asciiTheme="minorHAnsi" w:hAnsiTheme="minorHAnsi" w:cstheme="minorHAnsi"/>
                <w:sz w:val="20"/>
                <w:szCs w:val="20"/>
                <w:lang w:val="en-US"/>
              </w:rPr>
              <w:t>Operational strategies of the NPB-Centre include collaborative outreach, organism exploitation, research and development of organisms and processes, and advanced testing, analytical and screening platforms. These efforts are supported by significant infrastructure to promote sustainable economic development. The Centre aims to attract private investment, enhance local capabilities, and foster the widespread adoption of green economy solutions. By excelling in green biotechnology R&amp;D, the NPB-Centre is committed to delivering substantial economic and environmental benefits, creating green jobs, and ensuring regional prosperity.</w:t>
            </w:r>
            <w:r w:rsidRPr="00A066E8">
              <w:rPr>
                <w:rFonts w:asciiTheme="minorHAnsi" w:hAnsiTheme="minorHAnsi" w:cstheme="minorHAnsi"/>
                <w:sz w:val="20"/>
                <w:szCs w:val="20"/>
              </w:rPr>
              <w:t> </w:t>
            </w:r>
          </w:p>
          <w:p w14:paraId="418BB2EB" w14:textId="77777777" w:rsidR="007E00FA" w:rsidRDefault="007E00FA" w:rsidP="00B4201E">
            <w:pPr>
              <w:rPr>
                <w:rFonts w:asciiTheme="minorHAnsi" w:hAnsiTheme="minorHAnsi" w:cstheme="minorHAnsi"/>
                <w:sz w:val="20"/>
                <w:szCs w:val="20"/>
              </w:rPr>
            </w:pPr>
          </w:p>
          <w:p w14:paraId="60954431" w14:textId="6399873A" w:rsidR="007E00FA" w:rsidRPr="004D0024" w:rsidRDefault="007E00FA" w:rsidP="007E00FA">
            <w:pPr>
              <w:spacing w:before="0" w:after="160" w:line="278" w:lineRule="auto"/>
              <w:rPr>
                <w:rFonts w:asciiTheme="minorHAnsi" w:hAnsiTheme="minorHAnsi" w:cstheme="minorHAnsi"/>
                <w:sz w:val="20"/>
                <w:szCs w:val="20"/>
                <w:lang w:val="en-US"/>
              </w:rPr>
            </w:pPr>
            <w:r w:rsidRPr="004D0024">
              <w:rPr>
                <w:rFonts w:asciiTheme="minorHAnsi" w:hAnsiTheme="minorHAnsi" w:cstheme="minorHAnsi"/>
                <w:sz w:val="20"/>
                <w:szCs w:val="20"/>
                <w:lang w:val="en-US"/>
              </w:rPr>
              <w:t xml:space="preserve">We are seeking a highly motivated and skilled Research Assistant in Chemical Biology to focus on natural product discovery. </w:t>
            </w:r>
            <w:r w:rsidR="006326E7">
              <w:rPr>
                <w:rFonts w:asciiTheme="minorHAnsi" w:hAnsiTheme="minorHAnsi" w:cstheme="minorHAnsi"/>
                <w:sz w:val="20"/>
                <w:szCs w:val="20"/>
                <w:lang w:val="en-US"/>
              </w:rPr>
              <w:t>G</w:t>
            </w:r>
            <w:r w:rsidR="006326E7" w:rsidRPr="006326E7">
              <w:rPr>
                <w:rFonts w:asciiTheme="minorHAnsi" w:hAnsiTheme="minorHAnsi" w:cstheme="minorHAnsi"/>
                <w:sz w:val="20"/>
                <w:szCs w:val="20"/>
                <w:lang w:val="en-US"/>
              </w:rPr>
              <w:t>enomics experience</w:t>
            </w:r>
            <w:r w:rsidR="006326E7">
              <w:rPr>
                <w:rFonts w:asciiTheme="minorHAnsi" w:hAnsiTheme="minorHAnsi" w:cstheme="minorHAnsi"/>
                <w:sz w:val="20"/>
                <w:szCs w:val="20"/>
                <w:lang w:val="en-US"/>
              </w:rPr>
              <w:t xml:space="preserve"> would be</w:t>
            </w:r>
            <w:r w:rsidR="006326E7" w:rsidRPr="006326E7">
              <w:rPr>
                <w:rFonts w:asciiTheme="minorHAnsi" w:hAnsiTheme="minorHAnsi" w:cstheme="minorHAnsi"/>
                <w:sz w:val="20"/>
                <w:szCs w:val="20"/>
                <w:lang w:val="en-US"/>
              </w:rPr>
              <w:t xml:space="preserve"> an advantage</w:t>
            </w:r>
            <w:r w:rsidR="006326E7">
              <w:rPr>
                <w:rFonts w:asciiTheme="minorHAnsi" w:hAnsiTheme="minorHAnsi" w:cstheme="minorHAnsi"/>
                <w:sz w:val="20"/>
                <w:szCs w:val="20"/>
                <w:lang w:val="en-US"/>
              </w:rPr>
              <w:t>.</w:t>
            </w:r>
            <w:r w:rsidR="006326E7" w:rsidRPr="006326E7">
              <w:rPr>
                <w:rFonts w:asciiTheme="minorHAnsi" w:hAnsiTheme="minorHAnsi" w:cstheme="minorHAnsi"/>
                <w:sz w:val="20"/>
                <w:szCs w:val="20"/>
                <w:lang w:val="en-US"/>
              </w:rPr>
              <w:t xml:space="preserve"> </w:t>
            </w:r>
            <w:r w:rsidRPr="004D0024">
              <w:rPr>
                <w:rFonts w:asciiTheme="minorHAnsi" w:hAnsiTheme="minorHAnsi" w:cstheme="minorHAnsi"/>
                <w:sz w:val="20"/>
                <w:szCs w:val="20"/>
                <w:lang w:val="en-US"/>
              </w:rPr>
              <w:t xml:space="preserve">The successful candidate will work at the interface of genomics, metabolomics, and bioinformatics to discover and identify novel bioactive compounds from fungi and algae. They will conduct research to cultivate, extract, and </w:t>
            </w:r>
            <w:proofErr w:type="spellStart"/>
            <w:r w:rsidRPr="004D0024">
              <w:rPr>
                <w:rFonts w:asciiTheme="minorHAnsi" w:hAnsiTheme="minorHAnsi" w:cstheme="minorHAnsi"/>
                <w:sz w:val="20"/>
                <w:szCs w:val="20"/>
                <w:lang w:val="en-US"/>
              </w:rPr>
              <w:t>analyse</w:t>
            </w:r>
            <w:proofErr w:type="spellEnd"/>
            <w:r w:rsidRPr="004D0024">
              <w:rPr>
                <w:rFonts w:asciiTheme="minorHAnsi" w:hAnsiTheme="minorHAnsi" w:cstheme="minorHAnsi"/>
                <w:sz w:val="20"/>
                <w:szCs w:val="20"/>
                <w:lang w:val="en-US"/>
              </w:rPr>
              <w:t xml:space="preserve"> natural products. The role also involves application of in silico methods e.g. to study interactions between insect </w:t>
            </w:r>
            <w:proofErr w:type="spellStart"/>
            <w:r w:rsidRPr="004D0024">
              <w:rPr>
                <w:rFonts w:asciiTheme="minorHAnsi" w:hAnsiTheme="minorHAnsi" w:cstheme="minorHAnsi"/>
                <w:sz w:val="20"/>
                <w:szCs w:val="20"/>
                <w:lang w:val="en-US"/>
              </w:rPr>
              <w:t>odour</w:t>
            </w:r>
            <w:proofErr w:type="spellEnd"/>
            <w:r w:rsidRPr="004D0024">
              <w:rPr>
                <w:rFonts w:asciiTheme="minorHAnsi" w:hAnsiTheme="minorHAnsi" w:cstheme="minorHAnsi"/>
                <w:sz w:val="20"/>
                <w:szCs w:val="20"/>
                <w:lang w:val="en-US"/>
              </w:rPr>
              <w:t>-binding proteins and chemical structures for developing insect lures and repellents. The ideal candidate will have expertise in natural product chemistry and bioinformatics, with hands-on experience in culturing microbes, ideally, but not essential fungi and/or algae, chemical extraction, and metabolomics.</w:t>
            </w:r>
          </w:p>
          <w:p w14:paraId="59660782" w14:textId="77777777" w:rsidR="007E00FA" w:rsidRDefault="007E00FA" w:rsidP="007E00FA">
            <w:pPr>
              <w:spacing w:before="0" w:after="160" w:line="278" w:lineRule="auto"/>
              <w:rPr>
                <w:highlight w:val="yellow"/>
              </w:rPr>
            </w:pPr>
          </w:p>
          <w:p w14:paraId="3A3ADBCC" w14:textId="122636DF" w:rsidR="007E00FA" w:rsidRPr="00B91CEE" w:rsidRDefault="007E00FA" w:rsidP="007E00FA">
            <w:pPr>
              <w:spacing w:before="0" w:after="160" w:line="278" w:lineRule="auto"/>
            </w:pPr>
            <w:r w:rsidRPr="00B91CEE">
              <w:lastRenderedPageBreak/>
              <w:t xml:space="preserve">The role involves interaction with industrial partners as part of the </w:t>
            </w:r>
            <w:r w:rsidR="00B91CEE" w:rsidRPr="00B91CEE">
              <w:t>NPB</w:t>
            </w:r>
            <w:r w:rsidRPr="00B91CEE">
              <w:t xml:space="preserve"> Centre team to develop funded research programmes. Awareness of working with industrial partners and related funding landscapes or willingness to learn would be an advantage.</w:t>
            </w:r>
          </w:p>
          <w:p w14:paraId="3DF788E1" w14:textId="77777777" w:rsidR="00E52416" w:rsidRPr="00B4201E" w:rsidRDefault="00E52416" w:rsidP="008A2B42">
            <w:pPr>
              <w:rPr>
                <w:rFonts w:asciiTheme="minorHAnsi" w:hAnsiTheme="minorHAnsi" w:cstheme="minorHAnsi"/>
                <w:sz w:val="20"/>
                <w:szCs w:val="20"/>
              </w:rPr>
            </w:pPr>
          </w:p>
        </w:tc>
      </w:tr>
      <w:tr w:rsidR="00311B83" w:rsidRPr="00486643" w14:paraId="56E80A59" w14:textId="77777777" w:rsidTr="741CD718">
        <w:tc>
          <w:tcPr>
            <w:tcW w:w="1589" w:type="dxa"/>
            <w:shd w:val="clear" w:color="auto" w:fill="242F60"/>
            <w:vAlign w:val="center"/>
          </w:tcPr>
          <w:p w14:paraId="1655E624" w14:textId="0144B795"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lastRenderedPageBreak/>
              <w:br w:type="page"/>
            </w:r>
            <w:r w:rsidRPr="00486643">
              <w:rPr>
                <w:rFonts w:asciiTheme="minorHAnsi" w:hAnsiTheme="minorHAnsi" w:cstheme="minorHAnsi"/>
                <w:b/>
                <w:color w:val="FFFFFF" w:themeColor="background1"/>
                <w:sz w:val="20"/>
                <w:szCs w:val="20"/>
              </w:rPr>
              <w:t xml:space="preserve">Main Duties </w:t>
            </w:r>
          </w:p>
        </w:tc>
        <w:tc>
          <w:tcPr>
            <w:tcW w:w="9327" w:type="dxa"/>
          </w:tcPr>
          <w:p w14:paraId="097E48AC" w14:textId="77777777" w:rsidR="005C2EB4" w:rsidRDefault="005C2EB4" w:rsidP="007D29F9">
            <w:pPr>
              <w:spacing w:before="0" w:after="160" w:line="278" w:lineRule="auto"/>
              <w:rPr>
                <w:highlight w:val="yellow"/>
              </w:rPr>
            </w:pPr>
          </w:p>
          <w:p w14:paraId="145678B7" w14:textId="6441AEAD" w:rsidR="005C2EB4" w:rsidRPr="00B91CEE" w:rsidRDefault="005C2EB4" w:rsidP="007D29F9">
            <w:pPr>
              <w:spacing w:before="0" w:after="160" w:line="278" w:lineRule="auto"/>
            </w:pPr>
            <w:r w:rsidRPr="00B91CEE">
              <w:t>Main duties may include:</w:t>
            </w:r>
          </w:p>
          <w:p w14:paraId="2D5C26C6" w14:textId="77777777" w:rsidR="007D29F9" w:rsidRPr="00B91CEE" w:rsidRDefault="007D29F9" w:rsidP="008A2B42">
            <w:pPr>
              <w:rPr>
                <w:rFonts w:asciiTheme="minorHAnsi" w:hAnsiTheme="minorHAnsi" w:cstheme="minorHAnsi"/>
                <w:sz w:val="20"/>
                <w:szCs w:val="20"/>
                <w:lang w:val="en-IE"/>
              </w:rPr>
            </w:pPr>
          </w:p>
          <w:p w14:paraId="06C9F309"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Perform bioinformatic analysis of natural product gene clusters to identify potential bioactive compounds.</w:t>
            </w:r>
          </w:p>
          <w:p w14:paraId="0C7D57CB"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Use molecular networking and integrative omics analysis tools to link genomic and metabolomic data, facilitating the discovery of novel compounds.</w:t>
            </w:r>
          </w:p>
          <w:p w14:paraId="3F9DD113"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Apply state-of-the-art resources, such as NP Atlas and additional bioinformatics tools, to advance natural product research.</w:t>
            </w:r>
          </w:p>
          <w:p w14:paraId="246AA6F0"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Cultivate various fungi and microalgae for natural product discovery.</w:t>
            </w:r>
          </w:p>
          <w:p w14:paraId="2A930148"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Prepare chemical extracts for downstream metabolomic analysis, following standardized protocols to ensure reproducibility and quality.</w:t>
            </w:r>
          </w:p>
          <w:p w14:paraId="64A4F48E"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Conduct metabolomic analyses using HPLC and LCMS to profile and quantify chemical extracts.</w:t>
            </w:r>
          </w:p>
          <w:p w14:paraId="64B6EE3D"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Use advanced tools for metabolomic data analysis, including molecular networking and integrative omics, to identify patterns and link genomic data with metabolomic outcomes.</w:t>
            </w:r>
          </w:p>
          <w:p w14:paraId="58DE76EC"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Apply data interpretation skills to elucidate complex interactions between chemical structures and biological targets.</w:t>
            </w:r>
          </w:p>
          <w:p w14:paraId="698510A0"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Conduct in silico modelling and simulation studies to analyse interactions between insect odour-binding proteins and chemical structures.</w:t>
            </w:r>
          </w:p>
          <w:p w14:paraId="30DBC29C"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Identify and predict compounds with potential repellent or lure properties through computational approaches.</w:t>
            </w:r>
          </w:p>
          <w:p w14:paraId="26D9C649" w14:textId="77777777" w:rsidR="007D29F9" w:rsidRPr="00B54A08" w:rsidRDefault="007D29F9" w:rsidP="00B54A08">
            <w:pPr>
              <w:numPr>
                <w:ilvl w:val="1"/>
                <w:numId w:val="12"/>
              </w:numPr>
              <w:spacing w:before="0" w:after="160" w:line="278" w:lineRule="auto"/>
              <w:ind w:left="314" w:hanging="314"/>
              <w:contextualSpacing w:val="0"/>
              <w:rPr>
                <w:rFonts w:asciiTheme="minorHAnsi" w:hAnsiTheme="minorHAnsi" w:cstheme="minorHAnsi"/>
                <w:sz w:val="20"/>
                <w:szCs w:val="20"/>
                <w:lang w:val="en-IE"/>
              </w:rPr>
            </w:pPr>
            <w:r w:rsidRPr="00B54A08">
              <w:rPr>
                <w:rFonts w:asciiTheme="minorHAnsi" w:hAnsiTheme="minorHAnsi" w:cstheme="minorHAnsi"/>
                <w:sz w:val="20"/>
                <w:szCs w:val="20"/>
                <w:lang w:val="en-IE"/>
              </w:rPr>
              <w:t>Maintain and operate key instruments, ensuring calibration and operational readiness for high-precision analytics.</w:t>
            </w:r>
          </w:p>
          <w:p w14:paraId="410AD05B" w14:textId="77777777" w:rsidR="00311B83" w:rsidRPr="007D29F9" w:rsidRDefault="00311B83" w:rsidP="007D29F9">
            <w:pPr>
              <w:pStyle w:val="ListParagraph"/>
              <w:spacing w:before="0" w:line="240" w:lineRule="auto"/>
              <w:ind w:left="360"/>
              <w:rPr>
                <w:rFonts w:asciiTheme="minorHAnsi" w:hAnsiTheme="minorHAnsi" w:cstheme="minorHAnsi"/>
                <w:sz w:val="20"/>
                <w:szCs w:val="20"/>
              </w:rPr>
            </w:pPr>
          </w:p>
        </w:tc>
      </w:tr>
      <w:tr w:rsidR="00311B83" w:rsidRPr="00486643" w14:paraId="6FF0C1AC" w14:textId="77777777" w:rsidTr="741CD718">
        <w:tc>
          <w:tcPr>
            <w:tcW w:w="1589" w:type="dxa"/>
            <w:shd w:val="clear" w:color="auto" w:fill="242F60"/>
            <w:vAlign w:val="center"/>
          </w:tcPr>
          <w:p w14:paraId="1EE1E9A0" w14:textId="77777777" w:rsidR="00311B83" w:rsidRPr="00486643" w:rsidRDefault="00311B83" w:rsidP="008A2B42">
            <w:pPr>
              <w:rPr>
                <w:rFonts w:asciiTheme="minorHAnsi" w:hAnsiTheme="minorHAnsi" w:cstheme="minorHAnsi"/>
                <w:sz w:val="20"/>
                <w:szCs w:val="20"/>
              </w:rPr>
            </w:pPr>
          </w:p>
        </w:tc>
        <w:tc>
          <w:tcPr>
            <w:tcW w:w="9327" w:type="dxa"/>
          </w:tcPr>
          <w:p w14:paraId="5BCC6B2D" w14:textId="77777777" w:rsidR="00311B83" w:rsidRPr="00486643" w:rsidRDefault="00311B83" w:rsidP="00B54A08">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Pro-actively contribute to and conduct research, including gather, prepare and analyse data, generate original ideas and present results.</w:t>
            </w:r>
          </w:p>
          <w:p w14:paraId="4C388533"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 xml:space="preserve">Prepare reports, draft patents and papers describing the results of the research, both confidential and for publication.  </w:t>
            </w:r>
          </w:p>
          <w:p w14:paraId="2F5AC5ED" w14:textId="77777777" w:rsidR="00311B83" w:rsidRPr="00486643" w:rsidRDefault="00311B8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en-IE"/>
              </w:rPr>
              <w:t>Be self-motivated, apply and use their initiative, aiming to determine suitable ways to tackle challenges and seeking guidance when needed.</w:t>
            </w:r>
          </w:p>
          <w:p w14:paraId="4867EB1D" w14:textId="77777777" w:rsidR="00311B83" w:rsidRPr="00F143C2" w:rsidRDefault="00311B8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t xml:space="preserve">Interact positively and professionally with other collaborators and partners within the Faculty and elsewhere in the University and beyond as appropriate such as </w:t>
            </w:r>
            <w:r w:rsidRPr="00F143C2">
              <w:rPr>
                <w:rFonts w:asciiTheme="minorHAnsi" w:hAnsiTheme="minorHAnsi" w:cstheme="minorHAnsi"/>
                <w:bCs/>
                <w:iCs/>
                <w:sz w:val="20"/>
                <w:szCs w:val="20"/>
              </w:rPr>
              <w:t>in industry/commerce, public organisations, hospitals and academia.</w:t>
            </w:r>
          </w:p>
          <w:p w14:paraId="55B3A574" w14:textId="77777777" w:rsidR="00311B83" w:rsidRPr="00486643" w:rsidRDefault="00311B83"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F143C2">
              <w:rPr>
                <w:rFonts w:asciiTheme="minorHAnsi" w:hAnsiTheme="minorHAnsi" w:cstheme="minorHAnsi"/>
                <w:bCs/>
                <w:iCs/>
                <w:sz w:val="20"/>
                <w:szCs w:val="20"/>
              </w:rPr>
              <w:t>Contribute to Faculty organisational matters in order to</w:t>
            </w:r>
            <w:r w:rsidRPr="00486643">
              <w:rPr>
                <w:rFonts w:asciiTheme="minorHAnsi" w:hAnsiTheme="minorHAnsi" w:cstheme="minorHAnsi"/>
                <w:bCs/>
                <w:iCs/>
                <w:sz w:val="20"/>
                <w:szCs w:val="20"/>
              </w:rPr>
              <w:t xml:space="preserve"> help it run smoothly and to help raise its external research profile.</w:t>
            </w:r>
          </w:p>
          <w:p w14:paraId="67DF3EE3"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rPr>
              <w:t>Keep informed of developments in the field in technical, specific and general terms and their wider implication for the discipline area, commercial applications and the knowledge economy.</w:t>
            </w:r>
            <w:r w:rsidRPr="00486643">
              <w:rPr>
                <w:rFonts w:asciiTheme="minorHAnsi" w:hAnsiTheme="minorHAnsi" w:cstheme="minorHAnsi"/>
                <w:sz w:val="20"/>
                <w:szCs w:val="20"/>
                <w:lang w:val="en-IE"/>
              </w:rPr>
              <w:t xml:space="preserve"> </w:t>
            </w:r>
          </w:p>
          <w:p w14:paraId="7A7C6BF1"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lastRenderedPageBreak/>
              <w:t>When requested act as a representative or member of committees, using the opportunity to extend their own professional experience.</w:t>
            </w:r>
          </w:p>
          <w:p w14:paraId="124608D2"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t xml:space="preserve">Demonstrate and evidence own professional development, identifying development needs with reference to the Vitae Researcher Development Framework, particularly with regard to probation, PDR and participation in training events. </w:t>
            </w:r>
          </w:p>
          <w:p w14:paraId="23CD14F7"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en-IE"/>
              </w:rPr>
              <w:t>Maintain and enhance links with the professional institutions and other related bodies.</w:t>
            </w:r>
          </w:p>
          <w:p w14:paraId="0DAA15CF" w14:textId="77777777" w:rsidR="00311B83" w:rsidRPr="00486643" w:rsidRDefault="00311B8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51136404" w14:textId="77777777" w:rsidR="00311B83" w:rsidRPr="00486643" w:rsidRDefault="00311B83" w:rsidP="008A2B42">
            <w:pPr>
              <w:rPr>
                <w:rFonts w:asciiTheme="minorHAnsi" w:hAnsiTheme="minorHAnsi" w:cstheme="minorHAnsi"/>
                <w:sz w:val="20"/>
                <w:szCs w:val="20"/>
                <w:lang w:val="en-IE"/>
              </w:rPr>
            </w:pPr>
          </w:p>
        </w:tc>
      </w:tr>
      <w:tr w:rsidR="00311B83" w:rsidRPr="00486643" w14:paraId="4037F6DD" w14:textId="77777777" w:rsidTr="741CD718">
        <w:tc>
          <w:tcPr>
            <w:tcW w:w="1589" w:type="dxa"/>
            <w:shd w:val="clear" w:color="auto" w:fill="242F60"/>
            <w:vAlign w:val="center"/>
          </w:tcPr>
          <w:p w14:paraId="0242C39F" w14:textId="77777777" w:rsidR="00311B83" w:rsidRPr="00486643" w:rsidRDefault="00311B8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lastRenderedPageBreak/>
              <w:br w:type="page"/>
            </w:r>
            <w:r w:rsidRPr="00486643">
              <w:rPr>
                <w:rFonts w:asciiTheme="minorHAnsi" w:hAnsiTheme="minorHAnsi" w:cstheme="minorHAnsi"/>
                <w:b/>
                <w:color w:val="FFFFFF" w:themeColor="background1"/>
                <w:sz w:val="20"/>
                <w:szCs w:val="20"/>
              </w:rPr>
              <w:t>General Duties</w:t>
            </w:r>
          </w:p>
        </w:tc>
        <w:tc>
          <w:tcPr>
            <w:tcW w:w="9327" w:type="dxa"/>
          </w:tcPr>
          <w:p w14:paraId="56576009"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 xml:space="preserve">To promote equality and diversity in working practices and maintain positive working relationships. </w:t>
            </w:r>
          </w:p>
          <w:p w14:paraId="710C18BA"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81D982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rPr>
              <w:t>To ensure that risk management is an integral part of any decision making process, by ensuring compliance with the University’s Risk Management Policy.</w:t>
            </w:r>
          </w:p>
          <w:p w14:paraId="2262B7F5" w14:textId="77777777" w:rsidR="00311B83" w:rsidRPr="00486643" w:rsidRDefault="00311B8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rPr>
              <w:t>Any other duties as agreed by the Faculty / Directorate / Service Area.</w:t>
            </w:r>
          </w:p>
        </w:tc>
      </w:tr>
      <w:tr w:rsidR="00311B83" w:rsidRPr="00486643" w14:paraId="5A5206EA" w14:textId="77777777" w:rsidTr="741CD718">
        <w:tc>
          <w:tcPr>
            <w:tcW w:w="1589" w:type="dxa"/>
            <w:shd w:val="clear" w:color="auto" w:fill="242F60"/>
            <w:vAlign w:val="center"/>
          </w:tcPr>
          <w:p w14:paraId="3E06535A" w14:textId="77777777" w:rsidR="00311B83" w:rsidRPr="00486643" w:rsidRDefault="00311B83" w:rsidP="008A2B42">
            <w:pPr>
              <w:spacing w:before="240" w:after="240"/>
              <w:rPr>
                <w:rFonts w:asciiTheme="minorHAnsi" w:hAnsiTheme="minorHAnsi" w:cstheme="minorHAnsi"/>
                <w:b/>
                <w:color w:val="FFFFFF" w:themeColor="background1"/>
                <w:sz w:val="20"/>
                <w:szCs w:val="20"/>
              </w:rPr>
            </w:pPr>
            <w:r w:rsidRPr="00486643">
              <w:rPr>
                <w:rFonts w:asciiTheme="minorHAnsi" w:hAnsiTheme="minorHAnsi" w:cstheme="minorHAnsi"/>
                <w:b/>
                <w:color w:val="FFFFFF" w:themeColor="background1"/>
                <w:sz w:val="20"/>
                <w:szCs w:val="20"/>
              </w:rPr>
              <w:t>Person Specification</w:t>
            </w:r>
          </w:p>
          <w:p w14:paraId="13B88016"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28167E0C" w14:textId="77777777" w:rsidR="00311B83" w:rsidRPr="00486643" w:rsidRDefault="00311B83" w:rsidP="008A2B42">
            <w:pPr>
              <w:rPr>
                <w:rFonts w:asciiTheme="minorHAnsi" w:hAnsiTheme="minorHAnsi" w:cstheme="minorHAnsi"/>
                <w:sz w:val="20"/>
                <w:szCs w:val="20"/>
              </w:rPr>
            </w:pPr>
            <w:r w:rsidRPr="00486643">
              <w:rPr>
                <w:rFonts w:asciiTheme="minorHAnsi" w:hAnsiTheme="minorHAnsi" w:cstheme="minorHAnsi"/>
                <w:b/>
                <w:sz w:val="20"/>
                <w:szCs w:val="20"/>
              </w:rPr>
              <w:t>Essential criteria:</w:t>
            </w:r>
            <w:r w:rsidRPr="00486643">
              <w:rPr>
                <w:rFonts w:asciiTheme="minorHAnsi" w:hAnsiTheme="minorHAnsi" w:cstheme="minorHAnsi"/>
                <w:sz w:val="20"/>
                <w:szCs w:val="20"/>
              </w:rPr>
              <w:t xml:space="preserve"> </w:t>
            </w:r>
          </w:p>
          <w:p w14:paraId="01EE52BA" w14:textId="17235D11" w:rsidR="00311B83" w:rsidRPr="00827EC0" w:rsidRDefault="00311B83"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A Degree in</w:t>
            </w:r>
            <w:r w:rsidR="006456D7" w:rsidRPr="00827EC0">
              <w:rPr>
                <w:rFonts w:asciiTheme="minorHAnsi" w:hAnsiTheme="minorHAnsi" w:cstheme="minorHAnsi"/>
                <w:sz w:val="20"/>
                <w:szCs w:val="20"/>
              </w:rPr>
              <w:t xml:space="preserve"> chemistry</w:t>
            </w:r>
            <w:r w:rsidR="00F33F35" w:rsidRPr="00827EC0">
              <w:rPr>
                <w:rFonts w:asciiTheme="minorHAnsi" w:hAnsiTheme="minorHAnsi" w:cstheme="minorHAnsi"/>
                <w:sz w:val="20"/>
                <w:szCs w:val="20"/>
              </w:rPr>
              <w:t xml:space="preserve">, biochemistry, </w:t>
            </w:r>
            <w:r w:rsidR="004571D6" w:rsidRPr="00827EC0">
              <w:rPr>
                <w:rFonts w:asciiTheme="minorHAnsi" w:hAnsiTheme="minorHAnsi" w:cstheme="minorHAnsi"/>
                <w:sz w:val="20"/>
                <w:szCs w:val="20"/>
              </w:rPr>
              <w:t xml:space="preserve">microbiology, </w:t>
            </w:r>
            <w:r w:rsidR="00F33F35" w:rsidRPr="00827EC0">
              <w:rPr>
                <w:rFonts w:asciiTheme="minorHAnsi" w:hAnsiTheme="minorHAnsi" w:cstheme="minorHAnsi"/>
                <w:sz w:val="20"/>
                <w:szCs w:val="20"/>
              </w:rPr>
              <w:t>genetics or related Biosciences degree</w:t>
            </w:r>
            <w:r w:rsidRPr="00827EC0">
              <w:rPr>
                <w:rFonts w:asciiTheme="minorHAnsi" w:hAnsiTheme="minorHAnsi" w:cstheme="minorHAnsi"/>
                <w:sz w:val="20"/>
                <w:szCs w:val="20"/>
              </w:rPr>
              <w:t xml:space="preserve"> or equivalent </w:t>
            </w:r>
          </w:p>
          <w:p w14:paraId="2EE85E2C" w14:textId="77777777" w:rsidR="00311B83" w:rsidRPr="00827EC0" w:rsidRDefault="00311B83"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 xml:space="preserve">Evidence of the ability to actively engage in and contribute to writing and publishing research papers, particularly for refereed journals. </w:t>
            </w:r>
          </w:p>
          <w:p w14:paraId="23718519" w14:textId="77777777" w:rsidR="00311B83" w:rsidRPr="00827EC0" w:rsidRDefault="00311B83"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A demonstrable ability to conduct research in line with the objectives of the project.</w:t>
            </w:r>
          </w:p>
          <w:p w14:paraId="550BC2A8" w14:textId="77777777" w:rsidR="00311B83" w:rsidRPr="00827EC0" w:rsidRDefault="00311B83"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Evidence of planning skills to contribute to the research project.</w:t>
            </w:r>
          </w:p>
          <w:p w14:paraId="3F37982C" w14:textId="51516EE3" w:rsidR="00311B83" w:rsidRPr="00827EC0" w:rsidRDefault="000D5BB0"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Experience working with</w:t>
            </w:r>
            <w:r w:rsidR="00D1224A" w:rsidRPr="00827EC0">
              <w:rPr>
                <w:rFonts w:asciiTheme="minorHAnsi" w:hAnsiTheme="minorHAnsi" w:cstheme="minorHAnsi"/>
                <w:sz w:val="20"/>
                <w:szCs w:val="20"/>
              </w:rPr>
              <w:t xml:space="preserve"> microbes and/or analysis of their metabolites.</w:t>
            </w:r>
          </w:p>
          <w:p w14:paraId="7B15B089" w14:textId="32C92BFB" w:rsidR="00D1224A" w:rsidRPr="00827EC0" w:rsidRDefault="007B1044"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 xml:space="preserve">Evidence of competence </w:t>
            </w:r>
            <w:r w:rsidR="005C3D29" w:rsidRPr="00827EC0">
              <w:rPr>
                <w:rFonts w:asciiTheme="minorHAnsi" w:hAnsiTheme="minorHAnsi" w:cstheme="minorHAnsi"/>
                <w:sz w:val="20"/>
                <w:szCs w:val="20"/>
              </w:rPr>
              <w:t xml:space="preserve">in </w:t>
            </w:r>
            <w:r w:rsidR="00DE4253" w:rsidRPr="00827EC0">
              <w:rPr>
                <w:rFonts w:asciiTheme="minorHAnsi" w:hAnsiTheme="minorHAnsi" w:cstheme="minorHAnsi"/>
                <w:sz w:val="20"/>
                <w:szCs w:val="20"/>
              </w:rPr>
              <w:t>molecular biology and/or bioinformatics</w:t>
            </w:r>
          </w:p>
          <w:p w14:paraId="73F83343" w14:textId="32730275" w:rsidR="00DE4253" w:rsidRPr="00827EC0" w:rsidRDefault="00EA11F7"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 xml:space="preserve">Willingness to work across projects in response to industry </w:t>
            </w:r>
            <w:r w:rsidR="00A72527" w:rsidRPr="00827EC0">
              <w:rPr>
                <w:rFonts w:asciiTheme="minorHAnsi" w:hAnsiTheme="minorHAnsi" w:cstheme="minorHAnsi"/>
                <w:sz w:val="20"/>
                <w:szCs w:val="20"/>
              </w:rPr>
              <w:t>need and contribute to project development.</w:t>
            </w:r>
          </w:p>
          <w:p w14:paraId="1784352E" w14:textId="75B0260B" w:rsidR="00C65EA8" w:rsidRPr="00827EC0" w:rsidRDefault="00C65EA8"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 xml:space="preserve">A commitment to teamworking </w:t>
            </w:r>
            <w:r w:rsidR="00930372" w:rsidRPr="00827EC0">
              <w:rPr>
                <w:rFonts w:asciiTheme="minorHAnsi" w:hAnsiTheme="minorHAnsi" w:cstheme="minorHAnsi"/>
                <w:sz w:val="20"/>
                <w:szCs w:val="20"/>
              </w:rPr>
              <w:t xml:space="preserve">to deliver the overarching goals of the Natural Products </w:t>
            </w:r>
            <w:proofErr w:type="spellStart"/>
            <w:r w:rsidR="00930372" w:rsidRPr="00827EC0">
              <w:rPr>
                <w:rFonts w:asciiTheme="minorHAnsi" w:hAnsiTheme="minorHAnsi" w:cstheme="minorHAnsi"/>
                <w:sz w:val="20"/>
                <w:szCs w:val="20"/>
              </w:rPr>
              <w:t>BioHUB</w:t>
            </w:r>
            <w:proofErr w:type="spellEnd"/>
            <w:r w:rsidR="00930372" w:rsidRPr="00827EC0">
              <w:rPr>
                <w:rFonts w:asciiTheme="minorHAnsi" w:hAnsiTheme="minorHAnsi" w:cstheme="minorHAnsi"/>
                <w:sz w:val="20"/>
                <w:szCs w:val="20"/>
              </w:rPr>
              <w:t xml:space="preserve"> Centre.</w:t>
            </w:r>
            <w:r w:rsidRPr="00827EC0">
              <w:rPr>
                <w:rFonts w:asciiTheme="minorHAnsi" w:hAnsiTheme="minorHAnsi" w:cstheme="minorHAnsi"/>
                <w:sz w:val="20"/>
                <w:szCs w:val="20"/>
              </w:rPr>
              <w:t xml:space="preserve"> </w:t>
            </w:r>
          </w:p>
          <w:p w14:paraId="52D5B476" w14:textId="77777777" w:rsidR="00311B83" w:rsidRPr="00827EC0" w:rsidRDefault="00311B83" w:rsidP="00311B83">
            <w:pPr>
              <w:pStyle w:val="ListParagraph"/>
              <w:numPr>
                <w:ilvl w:val="0"/>
                <w:numId w:val="10"/>
              </w:numPr>
              <w:spacing w:before="0" w:line="240" w:lineRule="auto"/>
              <w:rPr>
                <w:rFonts w:asciiTheme="minorHAnsi" w:hAnsiTheme="minorHAnsi" w:cstheme="minorHAnsi"/>
                <w:sz w:val="20"/>
                <w:szCs w:val="20"/>
              </w:rPr>
            </w:pPr>
            <w:r w:rsidRPr="00827EC0">
              <w:rPr>
                <w:rFonts w:asciiTheme="minorHAnsi" w:hAnsiTheme="minorHAnsi" w:cstheme="minorHAnsi"/>
                <w:sz w:val="20"/>
                <w:szCs w:val="20"/>
              </w:rPr>
              <w:t xml:space="preserve">A commitment to continuous professional development </w:t>
            </w:r>
          </w:p>
          <w:p w14:paraId="30FD5453" w14:textId="77777777" w:rsidR="00311B83" w:rsidRPr="00827EC0" w:rsidRDefault="00311B83" w:rsidP="008A2B42">
            <w:pPr>
              <w:rPr>
                <w:rFonts w:asciiTheme="minorHAnsi" w:hAnsiTheme="minorHAnsi" w:cstheme="minorHAnsi"/>
                <w:sz w:val="20"/>
                <w:szCs w:val="20"/>
              </w:rPr>
            </w:pPr>
            <w:r w:rsidRPr="00827EC0">
              <w:rPr>
                <w:rFonts w:asciiTheme="minorHAnsi" w:hAnsiTheme="minorHAnsi" w:cstheme="minorHAnsi"/>
                <w:b/>
                <w:sz w:val="20"/>
                <w:szCs w:val="20"/>
              </w:rPr>
              <w:t>Desirable Criteria</w:t>
            </w:r>
          </w:p>
          <w:p w14:paraId="665107DE" w14:textId="63F45A61" w:rsidR="006408F2" w:rsidRPr="00827EC0" w:rsidRDefault="006408F2" w:rsidP="00311B83">
            <w:pPr>
              <w:pStyle w:val="ListParagraph"/>
              <w:numPr>
                <w:ilvl w:val="0"/>
                <w:numId w:val="10"/>
              </w:numPr>
              <w:spacing w:before="0" w:after="0" w:line="240" w:lineRule="auto"/>
              <w:rPr>
                <w:rFonts w:asciiTheme="minorHAnsi" w:hAnsiTheme="minorHAnsi" w:cstheme="minorHAnsi"/>
                <w:sz w:val="20"/>
                <w:szCs w:val="20"/>
              </w:rPr>
            </w:pPr>
            <w:r w:rsidRPr="00827EC0">
              <w:rPr>
                <w:rFonts w:asciiTheme="minorHAnsi" w:hAnsiTheme="minorHAnsi" w:cstheme="minorHAnsi"/>
                <w:sz w:val="20"/>
                <w:szCs w:val="20"/>
              </w:rPr>
              <w:t xml:space="preserve">A PhD in chemistry, biochemistry, </w:t>
            </w:r>
            <w:r w:rsidR="004571D6" w:rsidRPr="00827EC0">
              <w:rPr>
                <w:rFonts w:asciiTheme="minorHAnsi" w:hAnsiTheme="minorHAnsi" w:cstheme="minorHAnsi"/>
                <w:sz w:val="20"/>
                <w:szCs w:val="20"/>
              </w:rPr>
              <w:t xml:space="preserve">microbiology, </w:t>
            </w:r>
            <w:r w:rsidRPr="00827EC0">
              <w:rPr>
                <w:rFonts w:asciiTheme="minorHAnsi" w:hAnsiTheme="minorHAnsi" w:cstheme="minorHAnsi"/>
                <w:sz w:val="20"/>
                <w:szCs w:val="20"/>
              </w:rPr>
              <w:t xml:space="preserve">genetics or related Biosciences </w:t>
            </w:r>
          </w:p>
          <w:p w14:paraId="65BB52FF" w14:textId="77777777" w:rsidR="00311B83" w:rsidRPr="00827EC0" w:rsidRDefault="004571D6" w:rsidP="00311B83">
            <w:pPr>
              <w:pStyle w:val="ListParagraph"/>
              <w:numPr>
                <w:ilvl w:val="0"/>
                <w:numId w:val="10"/>
              </w:numPr>
              <w:spacing w:before="0" w:after="0" w:line="240" w:lineRule="auto"/>
              <w:rPr>
                <w:rFonts w:asciiTheme="minorHAnsi" w:hAnsiTheme="minorHAnsi" w:cstheme="minorHAnsi"/>
                <w:sz w:val="20"/>
                <w:szCs w:val="20"/>
              </w:rPr>
            </w:pPr>
            <w:r w:rsidRPr="00827EC0">
              <w:rPr>
                <w:rFonts w:asciiTheme="minorHAnsi" w:hAnsiTheme="minorHAnsi" w:cstheme="minorHAnsi"/>
                <w:sz w:val="20"/>
                <w:szCs w:val="20"/>
              </w:rPr>
              <w:t>An u</w:t>
            </w:r>
            <w:r w:rsidR="00D017AB" w:rsidRPr="00827EC0">
              <w:rPr>
                <w:rFonts w:asciiTheme="minorHAnsi" w:hAnsiTheme="minorHAnsi" w:cstheme="minorHAnsi"/>
                <w:sz w:val="20"/>
                <w:szCs w:val="20"/>
              </w:rPr>
              <w:t xml:space="preserve">nderstanding of </w:t>
            </w:r>
            <w:r w:rsidR="006B1BE3" w:rsidRPr="00827EC0">
              <w:rPr>
                <w:rFonts w:asciiTheme="minorHAnsi" w:hAnsiTheme="minorHAnsi" w:cstheme="minorHAnsi"/>
                <w:sz w:val="20"/>
                <w:szCs w:val="20"/>
              </w:rPr>
              <w:t>working at the academia/industry interface in a research context.</w:t>
            </w:r>
          </w:p>
          <w:p w14:paraId="6F4C91AB" w14:textId="77777777" w:rsidR="00B76578" w:rsidRPr="00827EC0" w:rsidRDefault="00B62E8A" w:rsidP="00311B83">
            <w:pPr>
              <w:pStyle w:val="ListParagraph"/>
              <w:numPr>
                <w:ilvl w:val="0"/>
                <w:numId w:val="10"/>
              </w:numPr>
              <w:spacing w:before="0" w:after="0" w:line="240" w:lineRule="auto"/>
              <w:rPr>
                <w:rFonts w:asciiTheme="minorHAnsi" w:hAnsiTheme="minorHAnsi" w:cstheme="minorHAnsi"/>
                <w:sz w:val="20"/>
                <w:szCs w:val="20"/>
              </w:rPr>
            </w:pPr>
            <w:r w:rsidRPr="00827EC0">
              <w:rPr>
                <w:rFonts w:asciiTheme="minorHAnsi" w:hAnsiTheme="minorHAnsi" w:cstheme="minorHAnsi"/>
                <w:sz w:val="20"/>
                <w:szCs w:val="20"/>
              </w:rPr>
              <w:t xml:space="preserve">Experience working on </w:t>
            </w:r>
            <w:r w:rsidR="008847D3" w:rsidRPr="00827EC0">
              <w:rPr>
                <w:rFonts w:asciiTheme="minorHAnsi" w:hAnsiTheme="minorHAnsi" w:cstheme="minorHAnsi"/>
                <w:sz w:val="20"/>
                <w:szCs w:val="20"/>
              </w:rPr>
              <w:t xml:space="preserve">the discovery </w:t>
            </w:r>
            <w:r w:rsidR="00DF2068" w:rsidRPr="00827EC0">
              <w:rPr>
                <w:rFonts w:asciiTheme="minorHAnsi" w:hAnsiTheme="minorHAnsi" w:cstheme="minorHAnsi"/>
                <w:sz w:val="20"/>
                <w:szCs w:val="20"/>
              </w:rPr>
              <w:t>and/</w:t>
            </w:r>
            <w:r w:rsidR="008847D3" w:rsidRPr="00827EC0">
              <w:rPr>
                <w:rFonts w:asciiTheme="minorHAnsi" w:hAnsiTheme="minorHAnsi" w:cstheme="minorHAnsi"/>
                <w:sz w:val="20"/>
                <w:szCs w:val="20"/>
              </w:rPr>
              <w:t xml:space="preserve">or development of </w:t>
            </w:r>
            <w:r w:rsidRPr="00827EC0">
              <w:rPr>
                <w:rFonts w:asciiTheme="minorHAnsi" w:hAnsiTheme="minorHAnsi" w:cstheme="minorHAnsi"/>
                <w:sz w:val="20"/>
                <w:szCs w:val="20"/>
              </w:rPr>
              <w:t>natural product</w:t>
            </w:r>
            <w:r w:rsidR="008847D3" w:rsidRPr="00827EC0">
              <w:rPr>
                <w:rFonts w:asciiTheme="minorHAnsi" w:hAnsiTheme="minorHAnsi" w:cstheme="minorHAnsi"/>
                <w:sz w:val="20"/>
                <w:szCs w:val="20"/>
              </w:rPr>
              <w:t>s.</w:t>
            </w:r>
          </w:p>
          <w:p w14:paraId="0198B485" w14:textId="668E37B8" w:rsidR="00656896" w:rsidRPr="00486643" w:rsidRDefault="00656896"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Evidence of maintaining and running analytical </w:t>
            </w:r>
            <w:r w:rsidR="00827EC0">
              <w:rPr>
                <w:rFonts w:asciiTheme="minorHAnsi" w:hAnsiTheme="minorHAnsi" w:cstheme="minorHAnsi"/>
                <w:sz w:val="20"/>
                <w:szCs w:val="20"/>
              </w:rPr>
              <w:t>equipment as</w:t>
            </w:r>
            <w:r w:rsidR="00444A63">
              <w:rPr>
                <w:rFonts w:asciiTheme="minorHAnsi" w:hAnsiTheme="minorHAnsi" w:cstheme="minorHAnsi"/>
                <w:sz w:val="20"/>
                <w:szCs w:val="20"/>
              </w:rPr>
              <w:t xml:space="preserve"> part of a team.</w:t>
            </w:r>
          </w:p>
        </w:tc>
      </w:tr>
      <w:tr w:rsidR="00785666" w:rsidRPr="0051342B" w14:paraId="2DD324C1" w14:textId="77777777" w:rsidTr="741CD718">
        <w:trPr>
          <w:trHeight w:val="1337"/>
        </w:trPr>
        <w:tc>
          <w:tcPr>
            <w:tcW w:w="1589" w:type="dxa"/>
            <w:shd w:val="clear" w:color="auto" w:fill="242F60"/>
            <w:vAlign w:val="center"/>
          </w:tcPr>
          <w:p w14:paraId="590D032A" w14:textId="77777777" w:rsidR="00785666" w:rsidRPr="0051342B" w:rsidRDefault="00785666"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33F3DD2" w14:textId="1BC2B41B" w:rsidR="00785666" w:rsidRPr="0051342B" w:rsidRDefault="006408F2" w:rsidP="0026370D">
                <w:pPr>
                  <w:spacing w:before="0" w:after="0" w:line="240" w:lineRule="auto"/>
                  <w:rPr>
                    <w:rFonts w:asciiTheme="minorHAnsi" w:hAnsiTheme="minorHAnsi" w:cstheme="minorHAnsi"/>
                    <w:sz w:val="20"/>
                    <w:szCs w:val="20"/>
                  </w:rPr>
                </w:pPr>
                <w:r w:rsidRPr="00E3315E">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785666" w:rsidRPr="0051342B" w:rsidRDefault="00785666" w:rsidP="0026370D">
            <w:pPr>
              <w:spacing w:before="0" w:after="0" w:line="240" w:lineRule="auto"/>
              <w:rPr>
                <w:rFonts w:asciiTheme="minorHAnsi" w:hAnsiTheme="minorHAnsi" w:cstheme="minorHAnsi"/>
                <w:sz w:val="20"/>
                <w:szCs w:val="20"/>
              </w:rPr>
            </w:pPr>
          </w:p>
          <w:p w14:paraId="2DD3B4FD" w14:textId="77777777" w:rsidR="00785666" w:rsidRPr="0051342B" w:rsidRDefault="00785666"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311B83" w:rsidRPr="00486643" w14:paraId="05EEFFB2" w14:textId="77777777" w:rsidTr="741CD718">
        <w:trPr>
          <w:trHeight w:val="2249"/>
        </w:trPr>
        <w:tc>
          <w:tcPr>
            <w:tcW w:w="1589" w:type="dxa"/>
            <w:shd w:val="clear" w:color="auto" w:fill="242F60"/>
            <w:vAlign w:val="center"/>
          </w:tcPr>
          <w:p w14:paraId="17E02C7B" w14:textId="77777777" w:rsidR="00311B83" w:rsidRPr="00486643" w:rsidRDefault="00311B83" w:rsidP="008A2B42">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t>Additional Information</w:t>
            </w:r>
          </w:p>
        </w:tc>
        <w:tc>
          <w:tcPr>
            <w:tcW w:w="9327" w:type="dxa"/>
          </w:tcPr>
          <w:p w14:paraId="0E173817" w14:textId="77777777" w:rsidR="00311B83" w:rsidRPr="00486643" w:rsidRDefault="00311B8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rPr>
              <w:t>Informal enquiries:</w:t>
            </w:r>
          </w:p>
          <w:p w14:paraId="455B35B4" w14:textId="7B0D1F9B" w:rsidR="00FA5CE6" w:rsidRPr="00486643" w:rsidRDefault="00FA5CE6" w:rsidP="00FA5CE6">
            <w:pPr>
              <w:spacing w:before="100" w:beforeAutospacing="1" w:after="240"/>
              <w:rPr>
                <w:rFonts w:asciiTheme="minorHAnsi" w:hAnsiTheme="minorHAnsi" w:cstheme="minorHAnsi"/>
                <w:color w:val="000000"/>
                <w:sz w:val="20"/>
                <w:szCs w:val="20"/>
              </w:rPr>
            </w:pPr>
            <w:r>
              <w:rPr>
                <w:rFonts w:ascii="Aptos" w:hAnsi="Aptos"/>
                <w:color w:val="000000"/>
                <w:szCs w:val="24"/>
              </w:rPr>
              <w:t>Eva Sonnenschein</w:t>
            </w:r>
            <w:r w:rsidRPr="00791210">
              <w:rPr>
                <w:rFonts w:ascii="Aptos" w:hAnsi="Aptos"/>
                <w:color w:val="000000"/>
                <w:szCs w:val="24"/>
              </w:rPr>
              <w:t xml:space="preserve"> – </w:t>
            </w:r>
            <w:hyperlink r:id="rId13" w:history="1">
              <w:r w:rsidR="00966E02" w:rsidRPr="006D7F3B">
                <w:rPr>
                  <w:rStyle w:val="Hyperlink"/>
                  <w:rFonts w:ascii="Aptos" w:hAnsi="Aptos"/>
                </w:rPr>
                <w:t>e.c.sonnenschein@swansea.ac.uk</w:t>
              </w:r>
            </w:hyperlink>
            <w:r>
              <w:rPr>
                <w:rFonts w:ascii="Aptos" w:hAnsi="Aptos"/>
                <w:color w:val="000000"/>
                <w:szCs w:val="24"/>
              </w:rPr>
              <w:t xml:space="preserve"> and Dan Eastwood - </w:t>
            </w:r>
            <w:r w:rsidRPr="00F4758E">
              <w:rPr>
                <w:rFonts w:ascii="Aptos" w:hAnsi="Aptos"/>
                <w:color w:val="000000"/>
                <w:szCs w:val="24"/>
              </w:rPr>
              <w:t>d.</w:t>
            </w:r>
            <w:r w:rsidR="00966E02">
              <w:rPr>
                <w:rFonts w:ascii="Aptos" w:hAnsi="Aptos"/>
                <w:color w:val="000000"/>
                <w:szCs w:val="24"/>
              </w:rPr>
              <w:t>c</w:t>
            </w:r>
            <w:r w:rsidRPr="00F4758E">
              <w:rPr>
                <w:rFonts w:ascii="Aptos" w:hAnsi="Aptos"/>
                <w:color w:val="000000"/>
                <w:szCs w:val="24"/>
              </w:rPr>
              <w:t>.</w:t>
            </w:r>
            <w:r w:rsidR="00966E02">
              <w:rPr>
                <w:rFonts w:ascii="Aptos" w:hAnsi="Aptos"/>
                <w:color w:val="000000"/>
                <w:szCs w:val="24"/>
              </w:rPr>
              <w:t>eastwood</w:t>
            </w:r>
            <w:r w:rsidRPr="00F4758E">
              <w:rPr>
                <w:rFonts w:ascii="Aptos" w:hAnsi="Aptos"/>
                <w:color w:val="000000"/>
                <w:szCs w:val="24"/>
              </w:rPr>
              <w:t>@swansea.ac.uk</w:t>
            </w:r>
          </w:p>
          <w:p w14:paraId="25FD6A98" w14:textId="412899AA" w:rsidR="00311B83" w:rsidRPr="00486643" w:rsidRDefault="00311B83" w:rsidP="00807D25">
            <w:pPr>
              <w:rPr>
                <w:rFonts w:asciiTheme="minorHAnsi" w:hAnsiTheme="minorHAnsi"/>
                <w:b/>
                <w:bCs/>
                <w:sz w:val="20"/>
                <w:szCs w:val="20"/>
                <w:highlight w:val="yellow"/>
              </w:rPr>
            </w:pP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lastRenderedPageBreak/>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8DF88" w14:textId="77777777" w:rsidR="008D373E" w:rsidRDefault="008D373E" w:rsidP="00F71A8C">
      <w:r>
        <w:separator/>
      </w:r>
    </w:p>
  </w:endnote>
  <w:endnote w:type="continuationSeparator" w:id="0">
    <w:p w14:paraId="76466934" w14:textId="77777777" w:rsidR="008D373E" w:rsidRDefault="008D37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9BF306-28F2-4DE6-899E-251837A011BE}"/>
    <w:embedBold r:id="rId2" w:fontKey="{5CD1B908-46AA-4423-8DA1-56097D2CAD31}"/>
    <w:embedItalic r:id="rId3" w:fontKey="{0938B743-C735-4508-9FC5-63D0F845D590}"/>
    <w:embedBoldItalic r:id="rId4" w:fontKey="{62EE575D-F7DD-4F37-9B8B-B5EC95780DA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6C211E2-02EA-42E8-BC28-DAD321CC17E1}"/>
    <w:embedBold r:id="rId6" w:fontKey="{7FFBA653-08C7-4A53-9509-60DFD8DA15BB}"/>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embedRegular r:id="rId7" w:subsetted="1" w:fontKey="{9E2A352E-9434-4B4D-A396-69959F845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35760" w14:textId="77777777" w:rsidR="008D373E" w:rsidRDefault="008D373E" w:rsidP="00F71A8C">
      <w:r>
        <w:separator/>
      </w:r>
    </w:p>
  </w:footnote>
  <w:footnote w:type="continuationSeparator" w:id="0">
    <w:p w14:paraId="4A22D4AF" w14:textId="77777777" w:rsidR="008D373E" w:rsidRDefault="008D37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71D42F62"/>
    <w:lvl w:ilvl="0" w:tplc="5A0259E0">
      <w:start w:val="12"/>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3850D7"/>
    <w:multiLevelType w:val="multilevel"/>
    <w:tmpl w:val="0234B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982FD7"/>
    <w:multiLevelType w:val="hybridMultilevel"/>
    <w:tmpl w:val="E0DABE42"/>
    <w:lvl w:ilvl="0" w:tplc="FFFFFFFF">
      <w:start w:val="1"/>
      <w:numFmt w:val="decimal"/>
      <w:lvlText w:val="%1."/>
      <w:lvlJc w:val="left"/>
      <w:pPr>
        <w:ind w:left="360" w:hanging="360"/>
      </w:pPr>
      <w:rPr>
        <w:b w:val="0"/>
      </w:rPr>
    </w:lvl>
    <w:lvl w:ilvl="1" w:tplc="08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 w:numId="11" w16cid:durableId="1518084152">
    <w:abstractNumId w:val="9"/>
  </w:num>
  <w:num w:numId="12" w16cid:durableId="200239020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551B7"/>
    <w:rsid w:val="00066560"/>
    <w:rsid w:val="0006771F"/>
    <w:rsid w:val="00067C0E"/>
    <w:rsid w:val="00075827"/>
    <w:rsid w:val="00075C24"/>
    <w:rsid w:val="00075DD9"/>
    <w:rsid w:val="00084E4B"/>
    <w:rsid w:val="00092944"/>
    <w:rsid w:val="000C245F"/>
    <w:rsid w:val="000C7545"/>
    <w:rsid w:val="000D136B"/>
    <w:rsid w:val="000D2A79"/>
    <w:rsid w:val="000D5BB0"/>
    <w:rsid w:val="000D6D70"/>
    <w:rsid w:val="000D795B"/>
    <w:rsid w:val="000F7BF3"/>
    <w:rsid w:val="00113332"/>
    <w:rsid w:val="001169F6"/>
    <w:rsid w:val="00120BF3"/>
    <w:rsid w:val="0013358A"/>
    <w:rsid w:val="00135091"/>
    <w:rsid w:val="00152D1B"/>
    <w:rsid w:val="0016352E"/>
    <w:rsid w:val="0016453B"/>
    <w:rsid w:val="0016465F"/>
    <w:rsid w:val="00164CF6"/>
    <w:rsid w:val="001750AD"/>
    <w:rsid w:val="0017799B"/>
    <w:rsid w:val="00186291"/>
    <w:rsid w:val="00186BB1"/>
    <w:rsid w:val="001908DB"/>
    <w:rsid w:val="00193DAB"/>
    <w:rsid w:val="001A0961"/>
    <w:rsid w:val="001A39A6"/>
    <w:rsid w:val="001D1E04"/>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D0D10"/>
    <w:rsid w:val="002D4395"/>
    <w:rsid w:val="002E437A"/>
    <w:rsid w:val="002E5182"/>
    <w:rsid w:val="002F32FA"/>
    <w:rsid w:val="002F7D81"/>
    <w:rsid w:val="003070C3"/>
    <w:rsid w:val="00311B83"/>
    <w:rsid w:val="00322703"/>
    <w:rsid w:val="00326CBD"/>
    <w:rsid w:val="00330BD9"/>
    <w:rsid w:val="0034474A"/>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25B2"/>
    <w:rsid w:val="00436940"/>
    <w:rsid w:val="00444A63"/>
    <w:rsid w:val="00456223"/>
    <w:rsid w:val="004571D6"/>
    <w:rsid w:val="004637C2"/>
    <w:rsid w:val="00463B39"/>
    <w:rsid w:val="004824FD"/>
    <w:rsid w:val="00486643"/>
    <w:rsid w:val="00490231"/>
    <w:rsid w:val="0049042D"/>
    <w:rsid w:val="00493707"/>
    <w:rsid w:val="004947E2"/>
    <w:rsid w:val="004978F5"/>
    <w:rsid w:val="004B3079"/>
    <w:rsid w:val="004C1F2A"/>
    <w:rsid w:val="004C272E"/>
    <w:rsid w:val="004D0024"/>
    <w:rsid w:val="004D04E7"/>
    <w:rsid w:val="004D6214"/>
    <w:rsid w:val="004D74E1"/>
    <w:rsid w:val="004D7CD2"/>
    <w:rsid w:val="004D7D95"/>
    <w:rsid w:val="004E16F9"/>
    <w:rsid w:val="004E5E5E"/>
    <w:rsid w:val="005019FC"/>
    <w:rsid w:val="00511381"/>
    <w:rsid w:val="00512A36"/>
    <w:rsid w:val="005135B9"/>
    <w:rsid w:val="00516ED5"/>
    <w:rsid w:val="005229A8"/>
    <w:rsid w:val="005265E1"/>
    <w:rsid w:val="005367A5"/>
    <w:rsid w:val="00560AE4"/>
    <w:rsid w:val="005613E7"/>
    <w:rsid w:val="00563F1B"/>
    <w:rsid w:val="00564F99"/>
    <w:rsid w:val="005705E1"/>
    <w:rsid w:val="0057412C"/>
    <w:rsid w:val="00580DAC"/>
    <w:rsid w:val="00592FE8"/>
    <w:rsid w:val="005A12F4"/>
    <w:rsid w:val="005C1E57"/>
    <w:rsid w:val="005C2EB4"/>
    <w:rsid w:val="005C3D29"/>
    <w:rsid w:val="005C44E7"/>
    <w:rsid w:val="005C7B2A"/>
    <w:rsid w:val="005D2500"/>
    <w:rsid w:val="005D31FD"/>
    <w:rsid w:val="005D5108"/>
    <w:rsid w:val="00603966"/>
    <w:rsid w:val="00604F88"/>
    <w:rsid w:val="00614A45"/>
    <w:rsid w:val="006264F5"/>
    <w:rsid w:val="006326E7"/>
    <w:rsid w:val="006408F2"/>
    <w:rsid w:val="006456D7"/>
    <w:rsid w:val="006459A3"/>
    <w:rsid w:val="0065503D"/>
    <w:rsid w:val="006566EE"/>
    <w:rsid w:val="00656896"/>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1BE3"/>
    <w:rsid w:val="006C10CA"/>
    <w:rsid w:val="006D4970"/>
    <w:rsid w:val="006E4DAA"/>
    <w:rsid w:val="006F16C4"/>
    <w:rsid w:val="00716159"/>
    <w:rsid w:val="007168C7"/>
    <w:rsid w:val="00717C91"/>
    <w:rsid w:val="0072777E"/>
    <w:rsid w:val="00736FA1"/>
    <w:rsid w:val="00741E64"/>
    <w:rsid w:val="00754B17"/>
    <w:rsid w:val="00760D84"/>
    <w:rsid w:val="007625AA"/>
    <w:rsid w:val="00775075"/>
    <w:rsid w:val="007754B5"/>
    <w:rsid w:val="00785666"/>
    <w:rsid w:val="00792CA2"/>
    <w:rsid w:val="007973D5"/>
    <w:rsid w:val="007A07A2"/>
    <w:rsid w:val="007A4138"/>
    <w:rsid w:val="007B1044"/>
    <w:rsid w:val="007B1B4E"/>
    <w:rsid w:val="007B23B0"/>
    <w:rsid w:val="007B3C34"/>
    <w:rsid w:val="007B5E9F"/>
    <w:rsid w:val="007C2156"/>
    <w:rsid w:val="007C69FE"/>
    <w:rsid w:val="007D29F9"/>
    <w:rsid w:val="007E00FA"/>
    <w:rsid w:val="007F05A5"/>
    <w:rsid w:val="00807D25"/>
    <w:rsid w:val="00811806"/>
    <w:rsid w:val="00827EC0"/>
    <w:rsid w:val="00841334"/>
    <w:rsid w:val="00842D15"/>
    <w:rsid w:val="008457C9"/>
    <w:rsid w:val="00856EE9"/>
    <w:rsid w:val="00861CC9"/>
    <w:rsid w:val="00861CEC"/>
    <w:rsid w:val="00862B05"/>
    <w:rsid w:val="008675C8"/>
    <w:rsid w:val="00883285"/>
    <w:rsid w:val="008847D3"/>
    <w:rsid w:val="008901BA"/>
    <w:rsid w:val="00894F24"/>
    <w:rsid w:val="008963C1"/>
    <w:rsid w:val="008977A8"/>
    <w:rsid w:val="008979DE"/>
    <w:rsid w:val="008A5366"/>
    <w:rsid w:val="008B2967"/>
    <w:rsid w:val="008C1A1D"/>
    <w:rsid w:val="008D373E"/>
    <w:rsid w:val="008D5F95"/>
    <w:rsid w:val="008E1A67"/>
    <w:rsid w:val="008E3E34"/>
    <w:rsid w:val="008E75E6"/>
    <w:rsid w:val="008F2540"/>
    <w:rsid w:val="008F5626"/>
    <w:rsid w:val="009151A0"/>
    <w:rsid w:val="00917637"/>
    <w:rsid w:val="009227EB"/>
    <w:rsid w:val="00930372"/>
    <w:rsid w:val="00932E9A"/>
    <w:rsid w:val="00937515"/>
    <w:rsid w:val="00941CE6"/>
    <w:rsid w:val="0094202B"/>
    <w:rsid w:val="0095230D"/>
    <w:rsid w:val="00957640"/>
    <w:rsid w:val="00966E02"/>
    <w:rsid w:val="0097112E"/>
    <w:rsid w:val="009952FB"/>
    <w:rsid w:val="009A5217"/>
    <w:rsid w:val="009B24D4"/>
    <w:rsid w:val="009B4EBD"/>
    <w:rsid w:val="009D4A44"/>
    <w:rsid w:val="009D796F"/>
    <w:rsid w:val="009F10E5"/>
    <w:rsid w:val="00A022BA"/>
    <w:rsid w:val="00A05A28"/>
    <w:rsid w:val="00A11CA2"/>
    <w:rsid w:val="00A20AD4"/>
    <w:rsid w:val="00A274C6"/>
    <w:rsid w:val="00A346C2"/>
    <w:rsid w:val="00A455A8"/>
    <w:rsid w:val="00A45B31"/>
    <w:rsid w:val="00A477C8"/>
    <w:rsid w:val="00A51A27"/>
    <w:rsid w:val="00A6499E"/>
    <w:rsid w:val="00A651AC"/>
    <w:rsid w:val="00A72527"/>
    <w:rsid w:val="00A75970"/>
    <w:rsid w:val="00A97936"/>
    <w:rsid w:val="00AA137B"/>
    <w:rsid w:val="00AA2854"/>
    <w:rsid w:val="00AA47A5"/>
    <w:rsid w:val="00AA47D7"/>
    <w:rsid w:val="00AC757A"/>
    <w:rsid w:val="00AC7DF5"/>
    <w:rsid w:val="00AE5051"/>
    <w:rsid w:val="00AF507B"/>
    <w:rsid w:val="00AF5345"/>
    <w:rsid w:val="00AF5D95"/>
    <w:rsid w:val="00B01162"/>
    <w:rsid w:val="00B11E2D"/>
    <w:rsid w:val="00B20B6A"/>
    <w:rsid w:val="00B3227B"/>
    <w:rsid w:val="00B35B70"/>
    <w:rsid w:val="00B4201E"/>
    <w:rsid w:val="00B52CAF"/>
    <w:rsid w:val="00B53343"/>
    <w:rsid w:val="00B54A08"/>
    <w:rsid w:val="00B62E8A"/>
    <w:rsid w:val="00B65F5B"/>
    <w:rsid w:val="00B66187"/>
    <w:rsid w:val="00B76578"/>
    <w:rsid w:val="00B91CEE"/>
    <w:rsid w:val="00B94D6E"/>
    <w:rsid w:val="00B95C17"/>
    <w:rsid w:val="00BA4035"/>
    <w:rsid w:val="00BB037F"/>
    <w:rsid w:val="00BB618D"/>
    <w:rsid w:val="00BC2F21"/>
    <w:rsid w:val="00BD03BE"/>
    <w:rsid w:val="00BD3D50"/>
    <w:rsid w:val="00BE5C72"/>
    <w:rsid w:val="00BF30BA"/>
    <w:rsid w:val="00C04B9C"/>
    <w:rsid w:val="00C1688E"/>
    <w:rsid w:val="00C401A1"/>
    <w:rsid w:val="00C4196B"/>
    <w:rsid w:val="00C54D91"/>
    <w:rsid w:val="00C65EA8"/>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17AB"/>
    <w:rsid w:val="00D1224A"/>
    <w:rsid w:val="00D2376D"/>
    <w:rsid w:val="00D24124"/>
    <w:rsid w:val="00D26474"/>
    <w:rsid w:val="00D50878"/>
    <w:rsid w:val="00D5679A"/>
    <w:rsid w:val="00D6126D"/>
    <w:rsid w:val="00D61BE2"/>
    <w:rsid w:val="00D65111"/>
    <w:rsid w:val="00D668F4"/>
    <w:rsid w:val="00D84EEA"/>
    <w:rsid w:val="00D9342E"/>
    <w:rsid w:val="00D95030"/>
    <w:rsid w:val="00DB4B82"/>
    <w:rsid w:val="00DB6A21"/>
    <w:rsid w:val="00DC2A06"/>
    <w:rsid w:val="00DC422F"/>
    <w:rsid w:val="00DE2F8E"/>
    <w:rsid w:val="00DE4253"/>
    <w:rsid w:val="00DE42A7"/>
    <w:rsid w:val="00DE7C5D"/>
    <w:rsid w:val="00DF2068"/>
    <w:rsid w:val="00DF2179"/>
    <w:rsid w:val="00DF55C6"/>
    <w:rsid w:val="00E01F65"/>
    <w:rsid w:val="00E1647D"/>
    <w:rsid w:val="00E20950"/>
    <w:rsid w:val="00E24EF7"/>
    <w:rsid w:val="00E25A15"/>
    <w:rsid w:val="00E3315E"/>
    <w:rsid w:val="00E407B3"/>
    <w:rsid w:val="00E4467F"/>
    <w:rsid w:val="00E45600"/>
    <w:rsid w:val="00E52416"/>
    <w:rsid w:val="00E52C77"/>
    <w:rsid w:val="00E54C39"/>
    <w:rsid w:val="00E60F93"/>
    <w:rsid w:val="00E73F6E"/>
    <w:rsid w:val="00E74B4A"/>
    <w:rsid w:val="00E77801"/>
    <w:rsid w:val="00EA11F7"/>
    <w:rsid w:val="00EB060B"/>
    <w:rsid w:val="00EB1628"/>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43C2"/>
    <w:rsid w:val="00F225AC"/>
    <w:rsid w:val="00F24248"/>
    <w:rsid w:val="00F26DF3"/>
    <w:rsid w:val="00F33F35"/>
    <w:rsid w:val="00F34F79"/>
    <w:rsid w:val="00F5242B"/>
    <w:rsid w:val="00F57DA4"/>
    <w:rsid w:val="00F6691D"/>
    <w:rsid w:val="00F71A8C"/>
    <w:rsid w:val="00F751E7"/>
    <w:rsid w:val="00F75EA6"/>
    <w:rsid w:val="00F846BB"/>
    <w:rsid w:val="00F8486B"/>
    <w:rsid w:val="00F8571F"/>
    <w:rsid w:val="00F96DE7"/>
    <w:rsid w:val="00FA5CE6"/>
    <w:rsid w:val="00FB3679"/>
    <w:rsid w:val="00FC29D0"/>
    <w:rsid w:val="00FD5DC4"/>
    <w:rsid w:val="00FE74BB"/>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styleId="UnresolvedMention">
    <w:name w:val="Unresolved Mention"/>
    <w:basedOn w:val="DefaultParagraphFont"/>
    <w:uiPriority w:val="99"/>
    <w:semiHidden/>
    <w:unhideWhenUsed/>
    <w:rsid w:val="00966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132946548">
      <w:bodyDiv w:val="1"/>
      <w:marLeft w:val="0"/>
      <w:marRight w:val="0"/>
      <w:marTop w:val="0"/>
      <w:marBottom w:val="0"/>
      <w:divBdr>
        <w:top w:val="none" w:sz="0" w:space="0" w:color="auto"/>
        <w:left w:val="none" w:sz="0" w:space="0" w:color="auto"/>
        <w:bottom w:val="none" w:sz="0" w:space="0" w:color="auto"/>
        <w:right w:val="none" w:sz="0" w:space="0" w:color="auto"/>
      </w:divBdr>
      <w:divsChild>
        <w:div w:id="320693772">
          <w:marLeft w:val="0"/>
          <w:marRight w:val="0"/>
          <w:marTop w:val="0"/>
          <w:marBottom w:val="0"/>
          <w:divBdr>
            <w:top w:val="none" w:sz="0" w:space="0" w:color="auto"/>
            <w:left w:val="none" w:sz="0" w:space="0" w:color="auto"/>
            <w:bottom w:val="none" w:sz="0" w:space="0" w:color="auto"/>
            <w:right w:val="none" w:sz="0" w:space="0" w:color="auto"/>
          </w:divBdr>
        </w:div>
        <w:div w:id="2041389651">
          <w:marLeft w:val="0"/>
          <w:marRight w:val="0"/>
          <w:marTop w:val="0"/>
          <w:marBottom w:val="0"/>
          <w:divBdr>
            <w:top w:val="none" w:sz="0" w:space="0" w:color="auto"/>
            <w:left w:val="none" w:sz="0" w:space="0" w:color="auto"/>
            <w:bottom w:val="none" w:sz="0" w:space="0" w:color="auto"/>
            <w:right w:val="none" w:sz="0" w:space="0" w:color="auto"/>
          </w:divBdr>
        </w:div>
        <w:div w:id="1628468240">
          <w:marLeft w:val="0"/>
          <w:marRight w:val="0"/>
          <w:marTop w:val="0"/>
          <w:marBottom w:val="0"/>
          <w:divBdr>
            <w:top w:val="none" w:sz="0" w:space="0" w:color="auto"/>
            <w:left w:val="none" w:sz="0" w:space="0" w:color="auto"/>
            <w:bottom w:val="none" w:sz="0" w:space="0" w:color="auto"/>
            <w:right w:val="none" w:sz="0" w:space="0" w:color="auto"/>
          </w:divBdr>
        </w:div>
        <w:div w:id="766079956">
          <w:marLeft w:val="0"/>
          <w:marRight w:val="0"/>
          <w:marTop w:val="0"/>
          <w:marBottom w:val="0"/>
          <w:divBdr>
            <w:top w:val="none" w:sz="0" w:space="0" w:color="auto"/>
            <w:left w:val="none" w:sz="0" w:space="0" w:color="auto"/>
            <w:bottom w:val="none" w:sz="0" w:space="0" w:color="auto"/>
            <w:right w:val="none" w:sz="0" w:space="0" w:color="auto"/>
          </w:divBdr>
        </w:div>
        <w:div w:id="607082053">
          <w:marLeft w:val="0"/>
          <w:marRight w:val="0"/>
          <w:marTop w:val="0"/>
          <w:marBottom w:val="0"/>
          <w:divBdr>
            <w:top w:val="none" w:sz="0" w:space="0" w:color="auto"/>
            <w:left w:val="none" w:sz="0" w:space="0" w:color="auto"/>
            <w:bottom w:val="none" w:sz="0" w:space="0" w:color="auto"/>
            <w:right w:val="none" w:sz="0" w:space="0" w:color="auto"/>
          </w:divBdr>
        </w:div>
      </w:divsChild>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759322480">
      <w:bodyDiv w:val="1"/>
      <w:marLeft w:val="0"/>
      <w:marRight w:val="0"/>
      <w:marTop w:val="0"/>
      <w:marBottom w:val="0"/>
      <w:divBdr>
        <w:top w:val="none" w:sz="0" w:space="0" w:color="auto"/>
        <w:left w:val="none" w:sz="0" w:space="0" w:color="auto"/>
        <w:bottom w:val="none" w:sz="0" w:space="0" w:color="auto"/>
        <w:right w:val="none" w:sz="0" w:space="0" w:color="auto"/>
      </w:divBdr>
      <w:divsChild>
        <w:div w:id="1070038778">
          <w:marLeft w:val="0"/>
          <w:marRight w:val="0"/>
          <w:marTop w:val="0"/>
          <w:marBottom w:val="0"/>
          <w:divBdr>
            <w:top w:val="none" w:sz="0" w:space="0" w:color="auto"/>
            <w:left w:val="none" w:sz="0" w:space="0" w:color="auto"/>
            <w:bottom w:val="none" w:sz="0" w:space="0" w:color="auto"/>
            <w:right w:val="none" w:sz="0" w:space="0" w:color="auto"/>
          </w:divBdr>
        </w:div>
        <w:div w:id="1743486711">
          <w:marLeft w:val="0"/>
          <w:marRight w:val="0"/>
          <w:marTop w:val="0"/>
          <w:marBottom w:val="0"/>
          <w:divBdr>
            <w:top w:val="none" w:sz="0" w:space="0" w:color="auto"/>
            <w:left w:val="none" w:sz="0" w:space="0" w:color="auto"/>
            <w:bottom w:val="none" w:sz="0" w:space="0" w:color="auto"/>
            <w:right w:val="none" w:sz="0" w:space="0" w:color="auto"/>
          </w:divBdr>
        </w:div>
        <w:div w:id="2109231366">
          <w:marLeft w:val="0"/>
          <w:marRight w:val="0"/>
          <w:marTop w:val="0"/>
          <w:marBottom w:val="0"/>
          <w:divBdr>
            <w:top w:val="none" w:sz="0" w:space="0" w:color="auto"/>
            <w:left w:val="none" w:sz="0" w:space="0" w:color="auto"/>
            <w:bottom w:val="none" w:sz="0" w:space="0" w:color="auto"/>
            <w:right w:val="none" w:sz="0" w:space="0" w:color="auto"/>
          </w:divBdr>
        </w:div>
        <w:div w:id="2086800869">
          <w:marLeft w:val="0"/>
          <w:marRight w:val="0"/>
          <w:marTop w:val="0"/>
          <w:marBottom w:val="0"/>
          <w:divBdr>
            <w:top w:val="none" w:sz="0" w:space="0" w:color="auto"/>
            <w:left w:val="none" w:sz="0" w:space="0" w:color="auto"/>
            <w:bottom w:val="none" w:sz="0" w:space="0" w:color="auto"/>
            <w:right w:val="none" w:sz="0" w:space="0" w:color="auto"/>
          </w:divBdr>
        </w:div>
        <w:div w:id="204222280">
          <w:marLeft w:val="0"/>
          <w:marRight w:val="0"/>
          <w:marTop w:val="0"/>
          <w:marBottom w:val="0"/>
          <w:divBdr>
            <w:top w:val="none" w:sz="0" w:space="0" w:color="auto"/>
            <w:left w:val="none" w:sz="0" w:space="0" w:color="auto"/>
            <w:bottom w:val="none" w:sz="0" w:space="0" w:color="auto"/>
            <w:right w:val="none" w:sz="0" w:space="0" w:color="auto"/>
          </w:divBdr>
        </w:div>
      </w:divsChild>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c.sonnenschein@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592FE8"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E5774"/>
    <w:rsid w:val="00193DAB"/>
    <w:rsid w:val="00512A36"/>
    <w:rsid w:val="00592FE8"/>
    <w:rsid w:val="00803525"/>
    <w:rsid w:val="00861CEC"/>
    <w:rsid w:val="00BC2F21"/>
    <w:rsid w:val="00C1688E"/>
    <w:rsid w:val="00D22192"/>
    <w:rsid w:val="00DB0BC2"/>
    <w:rsid w:val="00EA6F8B"/>
    <w:rsid w:val="00F75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2F4A82-42E5-490A-9C39-D26678919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1329</Words>
  <Characters>7579</Characters>
  <Application>Microsoft Office Word</Application>
  <DocSecurity>0</DocSecurity>
  <Lines>63</Lines>
  <Paragraphs>17</Paragraphs>
  <ScaleCrop>false</ScaleCrop>
  <Company>Swansea University</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64</cp:revision>
  <cp:lastPrinted>2019-01-11T13:43:00Z</cp:lastPrinted>
  <dcterms:created xsi:type="dcterms:W3CDTF">2024-10-31T09:11:00Z</dcterms:created>
  <dcterms:modified xsi:type="dcterms:W3CDTF">2024-12-03T11:13:00Z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