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393F4E" w:rsidP="000C44CD" w14:paraId="252965ED" w14:textId="77777777">
      <w:pPr>
        <w:pStyle w:val="BodyTextIndent"/>
        <w:bidi w:val="0"/>
        <w:ind w:left="0" w:firstLine="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151765</wp:posOffset>
            </wp:positionV>
            <wp:extent cx="1371600" cy="1142067"/>
            <wp:effectExtent l="0" t="0" r="0" b="1270"/>
            <wp:wrapSquare wrapText="bothSides"/>
            <wp:docPr id="1271415898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54880" name="Picture 1" descr="A logo with text on it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2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F4E" w:rsidP="000C44CD" w14:paraId="3CC816BB" w14:textId="77777777">
      <w:pPr>
        <w:pStyle w:val="BodyTextIndent"/>
        <w:bidi w:val="0"/>
        <w:ind w:left="0" w:firstLine="0"/>
        <w:jc w:val="center"/>
        <w:rPr>
          <w:rFonts w:ascii="Calibri" w:hAnsi="Calibri" w:cs="Calibri"/>
          <w:b/>
          <w:bCs/>
          <w:u w:val="single"/>
        </w:rPr>
      </w:pPr>
    </w:p>
    <w:p w:rsidR="00393F4E" w:rsidP="000C44CD" w14:paraId="61F9AEB1" w14:textId="77777777">
      <w:pPr>
        <w:pStyle w:val="BodyTextIndent"/>
        <w:bidi w:val="0"/>
        <w:ind w:left="0" w:firstLine="0"/>
        <w:jc w:val="center"/>
        <w:rPr>
          <w:rFonts w:ascii="Calibri" w:hAnsi="Calibri" w:cs="Calibri"/>
          <w:b/>
          <w:bCs/>
          <w:u w:val="single"/>
        </w:rPr>
      </w:pPr>
    </w:p>
    <w:p w:rsidR="00C92D85" w:rsidP="000C44CD" w14:paraId="76A54407" w14:textId="631CC68B">
      <w:pPr>
        <w:pStyle w:val="BodyTextIndent"/>
        <w:bidi w:val="0"/>
        <w:ind w:left="0" w:firstLine="0"/>
        <w:jc w:val="center"/>
        <w:rPr>
          <w:rFonts w:ascii="Calibri" w:hAnsi="Calibri" w:cs="Calibri"/>
          <w:b/>
          <w:bCs/>
          <w:u w:val="single"/>
        </w:rPr>
      </w:pPr>
      <w:r w:rsidRPr="3D4061C4">
        <w:rPr>
          <w:rFonts w:ascii="Calibri" w:hAnsi="Calibri" w:cs="Calibri"/>
          <w:b/>
          <w:bCs/>
          <w:u w:val="single"/>
          <w:rtl w:val="0"/>
          <w:lang w:val="cy-GB"/>
        </w:rPr>
        <w:t>Disgrifiad Swydd:</w:t>
      </w:r>
      <w:r w:rsidRPr="3D4061C4">
        <w:rPr>
          <w:rFonts w:ascii="Calibri" w:hAnsi="Calibri" w:cs="Calibri"/>
          <w:b w:val="0"/>
          <w:bCs/>
          <w:u w:val="none"/>
          <w:rtl w:val="0"/>
          <w:lang w:val="cy-GB"/>
        </w:rPr>
        <w:t xml:space="preserve"> </w:t>
      </w:r>
      <w:r w:rsidRPr="3D4061C4">
        <w:rPr>
          <w:rFonts w:ascii="Calibri" w:hAnsi="Calibri" w:cs="Calibri"/>
          <w:b/>
          <w:bCs/>
          <w:u w:val="single"/>
          <w:rtl w:val="0"/>
          <w:lang w:val="cy-GB"/>
        </w:rPr>
        <w:t>Swyddi Gwasanaethau Proffesiynol</w:t>
      </w:r>
    </w:p>
    <w:p w:rsidR="000C44CD" w:rsidRPr="00AF20E2" w:rsidP="000C44CD" w14:paraId="22E1AA4C" w14:textId="77777777">
      <w:pPr>
        <w:pStyle w:val="BodyTextIndent"/>
        <w:bidi w:val="0"/>
        <w:ind w:left="0" w:firstLine="0"/>
        <w:jc w:val="center"/>
        <w:rPr>
          <w:rFonts w:ascii="Calibri" w:hAnsi="Calibri" w:cs="Calibr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7EED3B5" w14:textId="77777777" w:rsidTr="3D4061C4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C92D85" w:rsidRPr="00AF20E2" w14:paraId="3D2FB728" w14:textId="77777777">
            <w:pPr>
              <w:pStyle w:val="BodyTextIndent"/>
              <w:bidi w:val="0"/>
              <w:ind w:left="0" w:firstLine="0"/>
              <w:rPr>
                <w:rFonts w:ascii="Calibri" w:hAnsi="Calibri" w:cs="Calibri"/>
                <w:b/>
                <w:color w:val="FFFFFF" w:themeColor="background1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rtl w:val="0"/>
                <w:lang w:val="cy-GB"/>
              </w:rPr>
              <w:t>Cyfadran/Cyfarwyddiaeth/Maes Gwasanaeth</w:t>
            </w:r>
          </w:p>
        </w:tc>
        <w:tc>
          <w:tcPr>
            <w:tcW w:w="8364" w:type="dxa"/>
          </w:tcPr>
          <w:p w:rsidR="00C92D85" w:rsidRPr="007417EF" w14:paraId="6A9241AF" w14:textId="7979FA41">
            <w:pPr>
              <w:pStyle w:val="BodyTextIndent"/>
              <w:bidi w:val="0"/>
              <w:ind w:left="0" w:firstLine="0"/>
              <w:rPr>
                <w:rFonts w:ascii="Calibri" w:hAnsi="Calibri" w:cs="Calibri"/>
                <w:i/>
              </w:rPr>
            </w:pPr>
            <w:r w:rsidRPr="007417EF">
              <w:rPr>
                <w:rFonts w:ascii="Calibri" w:hAnsi="Calibri" w:cs="Calibri"/>
                <w:i/>
                <w:iCs/>
                <w:rtl w:val="0"/>
                <w:lang w:val="cy-GB"/>
              </w:rPr>
              <w:t>Y GYFADRAN GWYDDONIAETH A PHEIRIANNEG</w:t>
            </w:r>
          </w:p>
        </w:tc>
      </w:tr>
      <w:tr w14:paraId="686F0D2C" w14:textId="77777777" w:rsidTr="007417E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C92D85" w:rsidRPr="00AF20E2" w14:paraId="703C8744" w14:textId="77777777">
            <w:pPr>
              <w:pStyle w:val="BodyTextIndent"/>
              <w:bidi w:val="0"/>
              <w:ind w:left="0" w:firstLine="0"/>
              <w:rPr>
                <w:rFonts w:ascii="Calibri" w:hAnsi="Calibri" w:cs="Calibri"/>
                <w:b/>
                <w:color w:val="FFFFFF" w:themeColor="background1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  <w:shd w:val="clear" w:color="auto" w:fill="auto"/>
          </w:tcPr>
          <w:p w:rsidR="00C92D85" w:rsidRPr="009D0391" w14:paraId="5D1E249A" w14:textId="31A9089F">
            <w:pPr>
              <w:pStyle w:val="BodyTextIndent"/>
              <w:bidi w:val="0"/>
              <w:ind w:left="0" w:firstLine="0"/>
              <w:rPr>
                <w:rFonts w:ascii="Calibri" w:hAnsi="Calibri" w:cs="Calibri"/>
              </w:rPr>
            </w:pPr>
            <w:r w:rsidRPr="009D0391">
              <w:rPr>
                <w:rFonts w:ascii="Calibri" w:hAnsi="Calibri" w:cs="Calibri"/>
                <w:shd w:val="clear" w:color="auto" w:fill="FFF2CC" w:themeFill="accent4" w:themeFillTint="33"/>
                <w:rtl w:val="0"/>
                <w:lang w:val="cy-GB"/>
              </w:rPr>
              <w:t>Swyddog Contractau (Canolfan BioHYB Cynhyrchion Naturiol)</w:t>
            </w:r>
          </w:p>
        </w:tc>
      </w:tr>
      <w:tr w14:paraId="73B7EB58" w14:textId="77777777" w:rsidTr="3D4061C4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C92D85" w:rsidRPr="00AF20E2" w14:paraId="07593A0A" w14:textId="77777777">
            <w:pPr>
              <w:pStyle w:val="BodyTextIndent"/>
              <w:bidi w:val="0"/>
              <w:ind w:left="0" w:firstLine="0"/>
              <w:rPr>
                <w:rFonts w:ascii="Calibri" w:hAnsi="Calibri" w:cs="Calibri"/>
                <w:b/>
                <w:color w:val="FFFFFF" w:themeColor="background1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C92D85" w:rsidRPr="007417EF" w:rsidP="3D4061C4" w14:paraId="05143813" w14:textId="129A4202">
            <w:pPr>
              <w:pStyle w:val="BodyTextIndent"/>
              <w:bidi w:val="0"/>
              <w:ind w:left="0" w:firstLine="0"/>
              <w:rPr>
                <w:rFonts w:ascii="Calibri" w:hAnsi="Calibri" w:cs="Calibri"/>
                <w:i/>
                <w:iCs/>
              </w:rPr>
            </w:pPr>
            <w:r w:rsidRPr="007417EF">
              <w:rPr>
                <w:rFonts w:ascii="Calibri" w:hAnsi="Calibri" w:cs="Calibri"/>
                <w:i w:val="0"/>
                <w:iCs/>
                <w:rtl w:val="0"/>
                <w:lang w:val="cy-GB"/>
              </w:rPr>
              <w:t>BioHYB Cynhyrchion Naturiol - Y Biowyddorau</w:t>
            </w:r>
          </w:p>
        </w:tc>
      </w:tr>
      <w:tr w14:paraId="3DDF7C4C" w14:textId="77777777" w:rsidTr="3D4061C4">
        <w:tblPrEx>
          <w:tblW w:w="10916" w:type="dxa"/>
          <w:tblInd w:w="-176" w:type="dxa"/>
          <w:tblLook w:val="04A0"/>
        </w:tblPrEx>
        <w:trPr>
          <w:trHeight w:val="71"/>
        </w:trPr>
        <w:tc>
          <w:tcPr>
            <w:tcW w:w="2552" w:type="dxa"/>
            <w:shd w:val="clear" w:color="auto" w:fill="242F60"/>
          </w:tcPr>
          <w:p w:rsidR="00C92D85" w:rsidRPr="00AF20E2" w14:paraId="71CC82E1" w14:textId="77777777">
            <w:pPr>
              <w:pStyle w:val="BodyTextIndent"/>
              <w:bidi w:val="0"/>
              <w:ind w:left="0" w:firstLine="0"/>
              <w:rPr>
                <w:rFonts w:ascii="Calibri" w:hAnsi="Calibri" w:cs="Calibri"/>
                <w:b/>
                <w:color w:val="FFFFFF" w:themeColor="background1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C92D85" w:rsidRPr="007417EF" w14:paraId="4DC5F1F1" w14:textId="3CEF8A49">
            <w:pPr>
              <w:pStyle w:val="BodyTextIndent"/>
              <w:bidi w:val="0"/>
              <w:ind w:left="0" w:firstLine="0"/>
              <w:rPr>
                <w:rFonts w:ascii="Calibri" w:hAnsi="Calibri" w:cs="Calibri"/>
              </w:rPr>
            </w:pPr>
            <w:r w:rsidRPr="007417EF">
              <w:rPr>
                <w:rFonts w:ascii="Calibri" w:hAnsi="Calibri" w:cs="Calibri"/>
                <w:i/>
                <w:iCs/>
                <w:rtl w:val="0"/>
                <w:lang w:val="cy-GB"/>
              </w:rPr>
              <w:t xml:space="preserve">Gradd 8: </w:t>
            </w:r>
            <w:r w:rsidRPr="007417EF">
              <w:rPr>
                <w:rFonts w:ascii="Calibri" w:hAnsi="Calibri" w:cs="Calibri"/>
                <w:i/>
                <w:iCs/>
                <w:rtl w:val="0"/>
                <w:lang w:val="cy-GB"/>
              </w:rPr>
              <w:t xml:space="preserve">£39,105 i £45,163 y flwyddyn </w:t>
            </w:r>
          </w:p>
        </w:tc>
      </w:tr>
      <w:tr w14:paraId="15331BA8" w14:textId="77777777" w:rsidTr="3D4061C4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C92D85" w:rsidRPr="00AF20E2" w14:paraId="41B04FF8" w14:textId="77777777">
            <w:pPr>
              <w:pStyle w:val="BodyTextIndent"/>
              <w:bidi w:val="0"/>
              <w:ind w:left="0" w:firstLine="0"/>
              <w:rPr>
                <w:rFonts w:ascii="Calibri" w:hAnsi="Calibri" w:cs="Calibri"/>
                <w:b/>
                <w:color w:val="FFFFFF" w:themeColor="background1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C92D85" w:rsidRPr="00AF20E2" w14:paraId="23F8A733" w14:textId="67C20651">
            <w:pPr>
              <w:pStyle w:val="BodyTextIndent"/>
              <w:bidi w:val="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rtl w:val="0"/>
                <w:lang w:val="cy-GB"/>
              </w:rPr>
              <w:t>Amser llawn, 35 awr yr wythnos</w:t>
            </w:r>
          </w:p>
        </w:tc>
      </w:tr>
      <w:tr w14:paraId="5D6B2554" w14:textId="77777777" w:rsidTr="3D4061C4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C92D85" w:rsidRPr="00AF20E2" w14:paraId="64B8C47C" w14:textId="77777777">
            <w:pPr>
              <w:pStyle w:val="BodyTextIndent"/>
              <w:bidi w:val="0"/>
              <w:ind w:left="0" w:firstLine="0"/>
              <w:rPr>
                <w:rFonts w:ascii="Calibri" w:hAnsi="Calibri" w:cs="Calibri"/>
                <w:b/>
                <w:color w:val="FFFFFF" w:themeColor="background1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rtl w:val="0"/>
                <w:lang w:val="cy-GB"/>
              </w:rPr>
              <w:t xml:space="preserve">Nifer y Swyddi: </w:t>
            </w:r>
          </w:p>
        </w:tc>
        <w:tc>
          <w:tcPr>
            <w:tcW w:w="8364" w:type="dxa"/>
          </w:tcPr>
          <w:p w:rsidR="00C92D85" w:rsidRPr="007417EF" w14:paraId="1F56BBB1" w14:textId="77777777">
            <w:pPr>
              <w:pStyle w:val="BodyTextIndent"/>
              <w:bidi w:val="0"/>
              <w:ind w:left="0" w:firstLine="0"/>
              <w:rPr>
                <w:rFonts w:ascii="Calibri" w:hAnsi="Calibri" w:cs="Calibri"/>
              </w:rPr>
            </w:pPr>
            <w:r w:rsidRPr="007417EF">
              <w:rPr>
                <w:rFonts w:ascii="Calibri" w:hAnsi="Calibri" w:cs="Calibri"/>
                <w:rtl w:val="0"/>
                <w:lang w:val="cy-GB"/>
              </w:rPr>
              <w:t>1</w:t>
            </w:r>
          </w:p>
        </w:tc>
      </w:tr>
      <w:tr w14:paraId="396F163C" w14:textId="77777777" w:rsidTr="3D4061C4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C92D85" w:rsidRPr="00AF20E2" w14:paraId="7283F1E9" w14:textId="77777777">
            <w:pPr>
              <w:pStyle w:val="BodyTextIndent"/>
              <w:bidi w:val="0"/>
              <w:ind w:left="0" w:firstLine="0"/>
              <w:rPr>
                <w:rFonts w:ascii="Calibri" w:hAnsi="Calibri" w:cs="Calibri"/>
                <w:b/>
                <w:color w:val="FFFFFF" w:themeColor="background1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C92D85" w:rsidRPr="007417EF" w14:paraId="4AE47526" w14:textId="1B0DC151">
            <w:pPr>
              <w:pStyle w:val="BodyTextIndent"/>
              <w:bidi w:val="0"/>
              <w:ind w:left="0" w:firstLine="0"/>
              <w:rPr>
                <w:rFonts w:ascii="Calibri" w:hAnsi="Calibri" w:cs="Calibri"/>
              </w:rPr>
            </w:pPr>
            <w:r w:rsidRPr="007417EF">
              <w:rPr>
                <w:rFonts w:ascii="Calibri" w:hAnsi="Calibri" w:cs="Calibri"/>
                <w:rtl w:val="0"/>
                <w:lang w:val="cy-GB"/>
              </w:rPr>
              <w:t>Penodiad am gyfnod penodol yw hwn tan 30/09/2028</w:t>
            </w:r>
          </w:p>
        </w:tc>
      </w:tr>
      <w:tr w14:paraId="05607CDB" w14:textId="77777777" w:rsidTr="3D4061C4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C92D85" w:rsidRPr="00AF20E2" w14:paraId="75B4D70E" w14:textId="77777777">
            <w:pPr>
              <w:pStyle w:val="BodyTextIndent"/>
              <w:bidi w:val="0"/>
              <w:ind w:left="0" w:firstLine="0"/>
              <w:rPr>
                <w:rFonts w:ascii="Calibri" w:hAnsi="Calibri" w:cs="Calibri"/>
                <w:b/>
                <w:color w:val="FFFFFF" w:themeColor="background1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C92D85" w:rsidRPr="007417EF" w14:paraId="35AB3D6E" w14:textId="758EEB6F">
            <w:pPr>
              <w:pStyle w:val="BodyTextIndent"/>
              <w:bidi w:val="0"/>
              <w:ind w:left="0" w:firstLine="0"/>
              <w:rPr>
                <w:rFonts w:ascii="Calibri" w:hAnsi="Calibri" w:cs="Calibri"/>
              </w:rPr>
            </w:pPr>
            <w:r w:rsidRPr="007417EF">
              <w:rPr>
                <w:rFonts w:ascii="Calibri" w:hAnsi="Calibri" w:cs="Calibri"/>
                <w:rtl w:val="0"/>
                <w:lang w:val="cy-GB"/>
              </w:rPr>
              <w:t>Bydd deiliad y swydd hon yn gweithio ar Gampws Parc Singleton</w:t>
            </w:r>
          </w:p>
        </w:tc>
      </w:tr>
    </w:tbl>
    <w:p w:rsidR="00C92D85" w:rsidRPr="00AF20E2" w:rsidP="00C92D85" w14:paraId="61A29381" w14:textId="77777777">
      <w:pPr>
        <w:bidi w:val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3B28EB3D" w14:textId="77777777" w:rsidTr="006E2506">
        <w:tblPrEx>
          <w:tblW w:w="10916" w:type="dxa"/>
          <w:tblInd w:w="-176" w:type="dxa"/>
          <w:tblLayout w:type="fixed"/>
          <w:tblLook w:val="04A0"/>
        </w:tblPrEx>
        <w:trPr>
          <w:trHeight w:val="1845"/>
        </w:trPr>
        <w:tc>
          <w:tcPr>
            <w:tcW w:w="1560" w:type="dxa"/>
            <w:shd w:val="clear" w:color="auto" w:fill="242F60"/>
            <w:vAlign w:val="center"/>
          </w:tcPr>
          <w:p w:rsidR="00C92D85" w:rsidRPr="00AF20E2" w14:paraId="3501B3AD" w14:textId="77777777">
            <w:pPr>
              <w:bidi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C92D85" w:rsidRPr="00AF20E2" w14:paraId="1D56B856" w14:textId="77777777">
            <w:pPr>
              <w:bidi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  <w:shd w:val="clear" w:color="auto" w:fill="auto"/>
          </w:tcPr>
          <w:p w:rsidR="00A06F8A" w14:paraId="30719956" w14:textId="77777777">
            <w:pPr>
              <w:bidi w:val="0"/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  <w:p w:rsidR="00830F68" w:rsidRPr="00A066E8" w:rsidP="00830F68" w14:paraId="632B368F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430F">
              <w:rPr>
                <w:rtl w:val="0"/>
                <w:lang w:val="cy-GB"/>
              </w:rPr>
              <w:t xml:space="preserve">Mae'r </w:t>
            </w:r>
            <w:r w:rsidRPr="00F6430F">
              <w:rPr>
                <w:b/>
                <w:bCs/>
                <w:rtl w:val="0"/>
                <w:lang w:val="cy-GB"/>
              </w:rPr>
              <w:t xml:space="preserve">Ganolfan </w:t>
            </w:r>
            <w:r w:rsidRPr="00F6430F">
              <w:rPr>
                <w:b/>
                <w:bCs/>
                <w:rtl w:val="0"/>
                <w:lang w:val="cy-GB"/>
              </w:rPr>
              <w:t>BioHYB</w:t>
            </w:r>
            <w:r w:rsidRPr="00F6430F">
              <w:rPr>
                <w:b/>
                <w:bCs/>
                <w:rtl w:val="0"/>
                <w:lang w:val="cy-GB"/>
              </w:rPr>
              <w:t xml:space="preserve"> Cynhyrchion Naturiol</w:t>
            </w:r>
            <w:r w:rsidRPr="00F6430F">
              <w:rPr>
                <w:rtl w:val="0"/>
                <w:lang w:val="cy-GB"/>
              </w:rPr>
              <w:t>, hyb trawsddisgyblaethol yn adran Y Biowydorau ym Mhrifysgol Abertawe, yn un o Ganolfannau Cyflymu Economïau Gwyrdd UKRI.
 Ein cenhadaeth yw defnyddio potensial diwydiannol microbau ewcaryotig trwy feithrin cydweithrediad rhyngddisgyblaethol.</w:t>
            </w:r>
            <w:r w:rsidRPr="00F83E5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 Mae'r ganolfan yn mynd i'r afael â'r farchnad gynyddol ar gyfer cynhyrchion naturiol microbaidd sy'n cynnwys cyffuriau gwrthficrobaidd, asidau organig a chymwysiadau mewn amaethyddiaeth. </w:t>
            </w:r>
          </w:p>
          <w:p w:rsidR="00830F68" w:rsidRPr="00A066E8" w:rsidP="00830F68" w14:paraId="0BD8FB39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066E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 </w:t>
            </w:r>
          </w:p>
          <w:p w:rsidR="00830F68" w:rsidRPr="00A066E8" w:rsidP="00830F68" w14:paraId="1E2A6312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066E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Mae'r Ganolfan yn defnyddio galluoedd ymchwil presennol a modelau busnes arloesol i hwyluso'r daith o ddarganfod i fasnacheiddio. Mae hyn yn cynnwys canolbwyntio ar ddatblygu cymhwysiad biotechnolegol algaidd a darganfod cynhyrchion naturiol. Y nod yw ymchwilio i gynhyrchion naturiol, datblygu prosesau arloesol, goresgyn heriau rheoleiddiol a hwyluso hyfywedd masnachol cynhyrchion newydd, gan ysgogi arloesi o ran technoleg werdd a chefnogi cynaliadwyedd byd-eang. Bydd y ganolfan yn defnyddio arbenigedd traws-ddisgyblaethol Prifysgol Abertawe, y Ganolfan Amaethyddiaeth a Biowyddorau Rhyngwladol (CABI) a Chymdeithas Gwyddor Môr yr Alban (SAMS) yn ogystal â chydweithrediadau diwydiannol sefydledig.  Mae'r Ganolfan wedi'i chefnogi gan thema strategol Adeiladu Dyfodol Gwyrdd Ymchwil ac Arloesi’r DU a rhif y grant yw UKRI239.</w:t>
            </w:r>
          </w:p>
          <w:p w:rsidR="00830F68" w:rsidRPr="00A066E8" w:rsidP="00830F68" w14:paraId="5B276734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066E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 </w:t>
            </w:r>
          </w:p>
          <w:p w:rsidR="00A06F8A" w:rsidP="00830F68" w14:paraId="75B3A535" w14:textId="11AF228A">
            <w:pPr>
              <w:bidi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6E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 strategaethau gweithredol y Ganolfan yn cynnwys gwaith allgymorth ar y cyd, ecsbloetio organeddau, ymchwilio i organeddau a phrosesau a'u datblygu, a phlatfformau profi, dadansoddi a sgrinio uwch. Caiff yr ymdrechion hyn eu cefnogi gan isadeiledd sylweddol i hyrwyddo datblygiad economaidd cynaliadwy. Nod y Ganolfan yw denu buddsoddiad preifat, gwella gallu lleol a meithrin mabwysiadu eang o atebion economi werdd. Drwy ragori mewn biotechnoleg werdd, ymchwil a datblygu, mae'r Ganolfan yn ymrwymedig i gyflwyno manteision economaidd ac amgylcheddol sylweddol, gan greu swyddi gwyrdd, a sicrhau ffyniant rhanbarthol.</w:t>
            </w:r>
          </w:p>
          <w:p w:rsidR="002810D3" w:rsidP="00830F68" w14:paraId="073FF448" w14:textId="77777777">
            <w:pPr>
              <w:bidi w:val="0"/>
              <w:jc w:val="both"/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  <w:p w:rsidR="00A06F8A" w:rsidRPr="009F7A53" w:rsidP="00886E50" w14:paraId="2FA03F64" w14:textId="28B893B3">
            <w:pPr>
              <w:bidi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</w:pPr>
            <w:r w:rsidRPr="009F7A53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About the Role:</w:t>
            </w:r>
          </w:p>
          <w:p w:rsidR="00A06F8A" w:rsidRPr="00A06F8A" w:rsidP="00886E50" w14:paraId="04803582" w14:textId="6E5C9C4C">
            <w:pPr>
              <w:bidi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3D4061C4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 xml:space="preserve">Rydym yn chwilio am Swyddog Contractau ymroddedig sy'n canolbwyntio ar fanylion i ymuno â'r Ganolfan. Bydd gennych rôl allweddol wrth ddrafftio ac adolygu contractau cyfreithiol, cydweithio a chytundebau trwyddedu, felly'n hwyluso datblygiad a masnacheiddio cynhyrchion a phrosesau newydd gyda'n partneriaid allanol a sicrhau cydymffurfiaeth reoleiddiol. Bydd eich ymdrechion yn cyfrannu'n uniongyrchol at nodau'r Ganolfan o ddatblygu biotechnoleg werdd, gan gefnogi cynaliadwyedd byd-eang ac ysgogi twf economaidd. </w:t>
            </w:r>
          </w:p>
          <w:p w:rsidR="00A06F8A" w:rsidP="00886E50" w14:paraId="4461768A" w14:textId="77777777">
            <w:pPr>
              <w:bidi w:val="0"/>
              <w:jc w:val="both"/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  <w:p w:rsidR="00A06F8A" w:rsidRPr="00A06F8A" w:rsidP="006E2506" w14:paraId="363A46E3" w14:textId="77777777">
            <w:pPr>
              <w:bidi w:val="0"/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9F7A53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Cyfrifoldebau allweddol:</w:t>
            </w:r>
          </w:p>
          <w:p w:rsidR="00A06F8A" w:rsidRPr="00A06F8A" w:rsidP="006E2506" w14:paraId="49E9ACEB" w14:textId="2BA5FDFE">
            <w:pPr>
              <w:bidi w:val="0"/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</w:pPr>
            <w:r w:rsidRPr="00A06F8A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Drafftio ac Adolygu Contractau:</w:t>
            </w:r>
          </w:p>
          <w:p w:rsidR="00A06F8A" w:rsidP="006E2506" w14:paraId="5A731255" w14:textId="1A0DD18B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="Calibri" w:hAnsi="Calibri" w:cs="Calibri"/>
                <w:sz w:val="20"/>
                <w:szCs w:val="20"/>
                <w:lang w:val="en-IE"/>
              </w:rPr>
            </w:pPr>
            <w:r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Drafftio ac adolygu cytundebau ar gyfer prosiectau ymchwil a datblygu ar y cyd, Memorandwm o Ddealltwriaeth, Cytundebau Peidio â Datgelu etc. drwy weithio'n agos gyda Thîm Contractau REIS y Brifysgol.</w:t>
            </w:r>
          </w:p>
          <w:p w:rsidR="00A06F8A" w:rsidP="006E2506" w14:paraId="0FF07A71" w14:textId="0EE13581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A06F8A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Sicrhau bod y Ganolfan yn cydymffurfio â safonau cyfreithiol a rheoleiddiol wrth ddatblygu contractau.</w:t>
            </w:r>
          </w:p>
          <w:p w:rsidR="00A06F8A" w:rsidRPr="005E141A" w:rsidP="005E141A" w14:paraId="54F3DB26" w14:textId="5D39C856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5E141A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Dadansoddi a dehongli amodau a thelerau cymhleth contractau a rhoi cyngor clir a chryno ar yr effaith, y risg gysylltiedig a'r atebolrwydd, i Gyfarwyddwyr y Ganolfan, y Rheolwr a thîm y prosiect.</w:t>
            </w:r>
          </w:p>
          <w:p w:rsidR="00A06F8A" w:rsidRPr="00A06F8A" w:rsidP="006E2506" w14:paraId="72C1C373" w14:textId="4714621F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3D4061C4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Cysylltu â rhanddeiliaid mewnol ac allanol i negodi cytundebau, cytundebau peidio â datgelu, memorandwm o ddealltwriaeth, polisïau a gweithdrefnau ar gyfer cydweithio â busnesau, sefydliadau ymchwil a thechnoleg, sefydliadau'r trydydd sector a buddsoddwyr.
</w:t>
            </w:r>
          </w:p>
          <w:p w:rsidR="00A06F8A" w:rsidRPr="00A06F8A" w:rsidP="006E2506" w14:paraId="563AD7A7" w14:textId="3FA0CDD0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A06F8A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Contractau Mynediad i Gyfleusterau:</w:t>
            </w:r>
          </w:p>
          <w:p w:rsidR="00A06F8A" w:rsidRPr="00A06F8A" w:rsidP="006E2506" w14:paraId="27C81C9A" w14:textId="3B288F72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Gweithio'n agos gydag adrannau eraill y Brifysgol i negodi telerau cael mynediad i gyfleusterau ac adnoddau ymchwil a goruchwylio trefniadau cyd-leoli mewnol ar gyfer partneriaid allanol sy'n gweithio gyda'r tîm.</w:t>
            </w:r>
          </w:p>
          <w:p w:rsidR="00A06F8A" w:rsidRPr="00A06F8A" w:rsidP="006E2506" w14:paraId="42FE197C" w14:textId="25D46791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A06F8A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Sicrhau bod yr holl gytundebau cytundebol yn cyd-fynd â nodau'r Ganolfan a gofynion rheoleiddiol.
</w:t>
            </w:r>
          </w:p>
          <w:p w:rsidR="00A06F8A" w:rsidRPr="00A06F8A" w:rsidP="006E2506" w14:paraId="29248636" w14:textId="7777777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A06F8A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Rheoleiddio a Chydymffurfiaeth:</w:t>
            </w:r>
          </w:p>
          <w:p w:rsidR="00A06F8A" w:rsidRPr="00A06F8A" w:rsidP="006E2506" w14:paraId="793D8920" w14:textId="77777777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A06F8A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Cadw ar flaen y gad gyda chyfreithiau perthnasol, rheoliadau a safonau'r diwydiant sy'n cael effaith ar weithgareddau'r Ganolfan.</w:t>
            </w:r>
          </w:p>
          <w:p w:rsidR="00A06F8A" w:rsidP="006E2506" w14:paraId="48C283B7" w14:textId="77777777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A06F8A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Cynghori tîm y prosiect ar heriau rheoleiddiol a materion cydymffurfiaeth.</w:t>
            </w:r>
          </w:p>
          <w:p w:rsidR="001D1A67" w:rsidRPr="00A06F8A" w:rsidP="006E2506" w14:paraId="3F480D87" w14:textId="244DEEC8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Sicrhau bod yr holl gytundebau dan gontract yn cydymffurfio â gofynion cyllidwyr, gan gynnwys Rheoli Cymorthdaliadau, Ymchwil Ddibynadwy a goblygiadau’r Ddeddf Diogelwch Cenedlaethol a Buddsoddi, ond heb fod yn gyfyngedig i’r rhain.</w:t>
            </w:r>
          </w:p>
          <w:p w:rsidR="00A06F8A" w:rsidP="006E2506" w14:paraId="6943DD51" w14:textId="77777777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A06F8A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Sicrhau bod holl weithgareddau'r prosiect yn glynu wrth safonau moesegol ac arferion gorau.</w:t>
            </w:r>
          </w:p>
          <w:p w:rsidR="00EC03E5" w:rsidP="006E2506" w14:paraId="3B7A6FD6" w14:textId="434B3850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Sicrhau bod yr holl ddogfennaeth gyfreithiol a chytundebol yn cael ei chadw'n unol â chanllawiau'r cyllidwyr a'r Brifysgol.</w:t>
            </w:r>
          </w:p>
          <w:p w:rsidR="00F14CF4" w:rsidRPr="00F14CF4" w:rsidP="00F14CF4" w14:paraId="40C35A9C" w14:textId="1466D213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Dylai'r ymgeisydd llwyddiannus geisio cael a datblygu mwy o wybodaeth i gefnogi'r tîm gyda'r canlynol:</w:t>
            </w:r>
          </w:p>
          <w:p w:rsidR="00A06F8A" w:rsidRPr="00A06F8A" w:rsidP="008243D1" w14:paraId="6B8E6475" w14:textId="1158C006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Cynnal Cydnabyddiaeth Swyddogol o statws Sefydliad Profi Effeithiolrwydd (ORETO) ar gyfer labordai'r Ganolfan.</w:t>
            </w:r>
          </w:p>
          <w:p w:rsidR="00C92D85" w:rsidP="008243D1" w14:paraId="6F7F3A77" w14:textId="59AE2305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Drafftio Gweithdrefnau Gweithredu Safonol i brofi effeithiolrwydd, astudio protocolau a threialon.</w:t>
            </w:r>
          </w:p>
          <w:p w:rsidR="00DE6D75" w:rsidRPr="00DE6D75" w:rsidP="008243D1" w14:paraId="602E4B4B" w14:textId="2445EDE3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Datblygu cerbydau diben arbennig, cwmnïau deillio a busnesau newydd.</w:t>
            </w:r>
          </w:p>
          <w:p w:rsidR="00DE6D75" w:rsidRPr="00DE6D75" w:rsidP="008243D1" w14:paraId="6B0B6AFD" w14:textId="6F833A1B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Contractau ar gyfer gweithgareddau datblygu busnes i gefnogi masnacheiddio allbynnau ymchwil.</w:t>
            </w:r>
          </w:p>
          <w:p w:rsidR="00DE6D75" w:rsidRPr="00C67A37" w:rsidP="008243D1" w14:paraId="75B1A58C" w14:textId="31DA528F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DE6D75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Nodi cyfleoedd a strategaethau eiddo deallusol gan weithio gyda rheolwr y prosiect, y swyddog datblygu busnes ac arbenigwyr eiddo deallusol a masnacheiddio'r Brifysgol.</w:t>
            </w:r>
          </w:p>
        </w:tc>
      </w:tr>
      <w:tr w14:paraId="1F86DAB7" w14:textId="77777777" w:rsidTr="3D4061C4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C92D85" w:rsidRPr="00AF20E2" w14:paraId="2BD554E9" w14:textId="77777777">
            <w:pPr>
              <w:bidi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C92D85" w:rsidRPr="00AF20E2" w:rsidP="00CF268C" w14:paraId="322728A4" w14:textId="77777777">
            <w:pPr>
              <w:pStyle w:val="ListParagraph"/>
              <w:numPr>
                <w:ilvl w:val="0"/>
                <w:numId w:val="25"/>
              </w:numPr>
              <w:bidi w:val="0"/>
              <w:spacing w:before="0" w:after="0" w:line="240" w:lineRule="auto"/>
              <w:jc w:val="both"/>
              <w:rPr>
                <w:rFonts w:ascii="Calibri" w:hAnsi="Calibri" w:eastAsiaTheme="minorHAnsi" w:cs="Calibri"/>
                <w:sz w:val="20"/>
                <w:szCs w:val="20"/>
              </w:rPr>
            </w:pPr>
            <w:r w:rsidRPr="00AF20E2">
              <w:rPr>
                <w:rFonts w:ascii="Calibri" w:hAnsi="Calibri" w:eastAsiaTheme="minorHAnsi" w:cs="Calibri"/>
                <w:sz w:val="20"/>
                <w:szCs w:val="20"/>
                <w:rtl w:val="0"/>
                <w:lang w:val="cy-GB"/>
              </w:rPr>
              <w:t>Cyfrannu'n llawn at bolisïau Galluogi Perfformiad ac Iaith Gymraeg y Brifysgol.</w:t>
            </w:r>
          </w:p>
          <w:p w:rsidR="00C92D85" w:rsidRPr="00AF20E2" w:rsidP="00CF268C" w14:paraId="234EE5AF" w14:textId="77777777">
            <w:pPr>
              <w:pStyle w:val="ListParagraph"/>
              <w:numPr>
                <w:ilvl w:val="0"/>
                <w:numId w:val="25"/>
              </w:numPr>
              <w:bidi w:val="0"/>
              <w:spacing w:before="0" w:after="0" w:line="240" w:lineRule="auto"/>
              <w:jc w:val="both"/>
              <w:rPr>
                <w:rFonts w:ascii="Calibri" w:hAnsi="Calibri" w:eastAsiaTheme="minorHAnsi" w:cs="Calibri"/>
                <w:sz w:val="20"/>
                <w:szCs w:val="20"/>
              </w:rPr>
            </w:pPr>
            <w:r w:rsidRPr="00AF20E2">
              <w:rPr>
                <w:rFonts w:ascii="Calibri" w:hAnsi="Calibri" w:eastAsiaTheme="minorHAnsi" w:cs="Calibri"/>
                <w:sz w:val="20"/>
                <w:szCs w:val="20"/>
                <w:rtl w:val="0"/>
                <w:lang w:val="cy-GB"/>
              </w:rPr>
              <w:t>Hyrwyddo cydraddoldeb ac amrywiaeth mewn arferion gwaith a chynnal cysylltiadau gwaith cadarnhaol.</w:t>
            </w:r>
          </w:p>
          <w:p w:rsidR="00C92D85" w:rsidRPr="00AF20E2" w:rsidP="00CF268C" w14:paraId="24CE36B4" w14:textId="77777777">
            <w:pPr>
              <w:pStyle w:val="ListParagraph"/>
              <w:numPr>
                <w:ilvl w:val="0"/>
                <w:numId w:val="25"/>
              </w:numPr>
              <w:bidi w:val="0"/>
              <w:spacing w:before="0" w:after="0" w:line="240" w:lineRule="auto"/>
              <w:jc w:val="both"/>
              <w:rPr>
                <w:rFonts w:ascii="Calibri" w:hAnsi="Calibri" w:eastAsiaTheme="minorHAnsi" w:cs="Calibri"/>
                <w:sz w:val="20"/>
                <w:szCs w:val="20"/>
              </w:rPr>
            </w:pPr>
            <w:r w:rsidRPr="00AF20E2">
              <w:rPr>
                <w:rFonts w:ascii="Calibri" w:hAnsi="Calibri" w:eastAsiaTheme="minorHAnsi" w:cs="Calibri"/>
                <w:sz w:val="20"/>
                <w:szCs w:val="20"/>
                <w:rtl w:val="0"/>
                <w:lang w:val="cy-GB"/>
              </w:rPr>
              <w:t xml:space="preserve">Arwain ar wella perfformiad iechyd a diogelwch yn barhaus drwy ddealltwriaeth gadarn o’r proffil risg a datblygu diwylliant iechyd a diogelwch cadarnhaol. </w:t>
            </w:r>
          </w:p>
          <w:p w:rsidR="00C92D85" w:rsidRPr="00AF20E2" w:rsidP="00CF268C" w14:paraId="16155FD9" w14:textId="77777777">
            <w:pPr>
              <w:pStyle w:val="ListParagraph"/>
              <w:numPr>
                <w:ilvl w:val="0"/>
                <w:numId w:val="25"/>
              </w:numPr>
              <w:bidi w:val="0"/>
              <w:spacing w:before="0" w:after="0" w:line="240" w:lineRule="auto"/>
              <w:jc w:val="both"/>
              <w:rPr>
                <w:rFonts w:ascii="Calibri" w:hAnsi="Calibri" w:eastAsiaTheme="minorHAnsi" w:cs="Calibri"/>
                <w:sz w:val="20"/>
                <w:szCs w:val="20"/>
              </w:rPr>
            </w:pPr>
            <w:r w:rsidRPr="00AF20E2">
              <w:rPr>
                <w:rFonts w:ascii="Calibri" w:hAnsi="Calibri" w:eastAsiaTheme="minorHAnsi" w:cs="Calibri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C92D85" w:rsidRPr="00AF20E2" w:rsidP="002069F1" w14:paraId="33780C91" w14:textId="5D875FFE">
            <w:pPr>
              <w:pStyle w:val="ListParagraph"/>
              <w:numPr>
                <w:ilvl w:val="0"/>
                <w:numId w:val="25"/>
              </w:numPr>
              <w:bidi w:val="0"/>
              <w:spacing w:before="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7056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</w:t>
            </w:r>
          </w:p>
        </w:tc>
      </w:tr>
      <w:tr w14:paraId="0BA2B6CA" w14:textId="77777777" w:rsidTr="3D4061C4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C92D85" w:rsidRPr="00AF20E2" w14:paraId="13814F43" w14:textId="77777777">
            <w:pPr>
              <w:bidi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:rsidR="00C92D85" w:rsidRPr="00AF20E2" w14:paraId="62CA7A54" w14:textId="62345F11">
            <w:pPr>
              <w:bidi w:val="0"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AF20E2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"http://www.swansea.ac.uk/the-university/world-class/values/professional-services-values/" </w:instrText>
            </w:r>
            <w:r>
              <w:fldChar w:fldCharType="separate"/>
            </w:r>
            <w:r w:rsidRPr="00AF20E2">
              <w:rPr>
                <w:rStyle w:val="Hyperlink"/>
                <w:rFonts w:ascii="Calibri" w:hAnsi="Calibri" w:cs="Calibri"/>
                <w:sz w:val="20"/>
                <w:szCs w:val="20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AF20E2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 xml:space="preserve"> - a disgwylir i bawb ddangos ymrwymiad i'r gwerthoedd hyn o'r adeg cyflwyno cais am swydd i gyflawni eu rolau o ddydd i ddydd. Mae ymrwymiad i'n gwerthoedd ym Mhrifysgol Abertawe yn ein cefnogi wrth hyrwyddo cydraddoldeb ac wrth werthfawrogi amrywiaeth er mwyn defnyddio'r holl ddoniau sydd gennym.Yn ogystal, bydd yr unigolyn a benodir yn gweithredu yn ôl cyfres ddiffiniedig o Werthoedd Arweinyddiaeth. </w:t>
            </w:r>
          </w:p>
          <w:p w:rsidR="00CB0AED" w14:paraId="1E419949" w14:textId="77777777">
            <w:pPr>
              <w:bidi w:val="0"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  <w:p w:rsidR="00C92D85" w:rsidRPr="00AF20E2" w14:paraId="0CC3E32D" w14:textId="4BB94966">
            <w:pPr>
              <w:bidi w:val="0"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AF20E2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Ein Gwerthoedd:</w:t>
            </w:r>
          </w:p>
          <w:p w:rsidR="00C92D85" w:rsidRPr="00AF20E2" w14:paraId="51EEF616" w14:textId="77777777">
            <w:pPr>
              <w:bidi w:val="0"/>
              <w:spacing w:before="100" w:beforeAutospacing="1"/>
              <w:rPr>
                <w:rFonts w:ascii="Calibri" w:hAnsi="Calibri" w:cs="Calibri"/>
                <w:sz w:val="20"/>
                <w:szCs w:val="20"/>
              </w:rPr>
            </w:pPr>
            <w:r w:rsidRPr="00AF20E2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Rydym yn Broffesiynol</w:t>
            </w:r>
            <w:r w:rsidRPr="00AF20E2">
              <w:rPr>
                <w:rFonts w:ascii="Calibri" w:hAnsi="Calibri" w:cs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>Rydym yn ymfalchïo mewn defnyddio ein gwybodaeth, ein sgiliau, ein creadigrwydd, ein huniondeb a'n doethineb i ddarparu gwasanaethau arloesol, effeithiol ac effeithlon ynghyd ag atebion o safon ardderchog.</w:t>
            </w:r>
          </w:p>
          <w:p w:rsidR="00C92D85" w:rsidRPr="00AF20E2" w14:paraId="5763816F" w14:textId="77777777">
            <w:pPr>
              <w:bidi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92D85" w:rsidRPr="00AF20E2" w14:paraId="1F695831" w14:textId="77777777">
            <w:pPr>
              <w:bidi w:val="0"/>
              <w:spacing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AF20E2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 xml:space="preserve">Rydym yn Cydweithio          </w:t>
            </w:r>
            <w:r w:rsidRPr="00AF20E2">
              <w:rPr>
                <w:rFonts w:ascii="Calibri" w:hAnsi="Calibri" w:cs="Calibri"/>
                <w:b w:val="0"/>
                <w:bCs/>
                <w:sz w:val="20"/>
                <w:szCs w:val="20"/>
                <w:rtl w:val="0"/>
                <w:lang w:val="cy-GB"/>
              </w:rPr>
              <w:t xml:space="preserve"> </w:t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1F41FA" w14:paraId="6B76E6E9" w14:textId="77777777">
            <w:pPr>
              <w:bidi w:val="0"/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92D85" w:rsidRPr="00AF20E2" w14:paraId="2769139D" w14:textId="5F2D648A">
            <w:pPr>
              <w:bidi w:val="0"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AF20E2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Rydym yn Ofalgar</w:t>
            </w:r>
            <w:r w:rsidRPr="00AF20E2">
              <w:rPr>
                <w:rFonts w:ascii="Calibri" w:hAnsi="Calibri" w:cs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 xml:space="preserve">Rydym yn cymryd cyfrifoldeb am wrando ar ein myfyrwyr, ein cydweithwyr, ein partneriaid allanol a'r cyhoedd, eu deall ac ymateb yn hyblyg iddynt, fel bod pob cysylltiad rhyngddynt a ni yn brofiad personol a chadarnhaol. </w:t>
            </w:r>
          </w:p>
          <w:p w:rsidR="00CD2204" w14:paraId="04737175" w14:textId="77777777">
            <w:pPr>
              <w:bidi w:val="0"/>
              <w:spacing w:before="100" w:beforeAutospacing="1"/>
              <w:rPr>
                <w:rFonts w:ascii="Calibri" w:hAnsi="Calibri" w:cs="Calibri"/>
                <w:sz w:val="20"/>
                <w:szCs w:val="20"/>
              </w:rPr>
            </w:pPr>
          </w:p>
          <w:p w:rsidR="00C92D85" w:rsidRPr="00AF20E2" w14:paraId="05223047" w14:textId="3E1D4882">
            <w:pPr>
              <w:bidi w:val="0"/>
              <w:spacing w:before="100" w:beforeAutospacing="1"/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AF20E2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</w:tc>
      </w:tr>
      <w:tr w14:paraId="33296BB2" w14:textId="77777777" w:rsidTr="3D4061C4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C92D85" w:rsidRPr="00AF20E2" w14:paraId="3CA1EBD6" w14:textId="77777777">
            <w:pPr>
              <w:bidi w:val="0"/>
              <w:spacing w:before="240" w:after="24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AF20E2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br w:type="page"/>
            </w:r>
            <w:r w:rsidRPr="00AF20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C92D85" w:rsidRPr="00AF20E2" w14:paraId="2AE14ACF" w14:textId="77777777">
            <w:pPr>
              <w:bidi w:val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C92D85" w:rsidRPr="00AF20E2" w:rsidP="004E217A" w14:paraId="1FFFA76A" w14:textId="77777777">
            <w:pPr>
              <w:bidi w:val="0"/>
              <w:spacing w:before="100" w:beforeAutospacing="1"/>
              <w:rPr>
                <w:rFonts w:ascii="Calibri" w:hAnsi="Calibri" w:cs="Calibri"/>
                <w:b/>
                <w:sz w:val="20"/>
                <w:szCs w:val="20"/>
              </w:rPr>
            </w:pPr>
            <w:r w:rsidRPr="00AF20E2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Gwerthoedd:</w:t>
            </w:r>
          </w:p>
          <w:p w:rsidR="00C92D85" w:rsidRPr="00AF20E2" w:rsidP="00FF27EF" w14:paraId="2DC65A89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24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F20E2">
              <w:rPr>
                <w:rFonts w:ascii="Calibri" w:hAnsi="Calibri" w:cs="Calibri"/>
                <w:bCs/>
                <w:sz w:val="20"/>
                <w:szCs w:val="20"/>
                <w:rtl w:val="0"/>
                <w:lang w:val="cy-GB"/>
              </w:rPr>
              <w:t>Tystiolaeth o ymfalchïo mewn darparu gwasanaethau ac atebion proffesiynol</w:t>
            </w:r>
          </w:p>
          <w:p w:rsidR="00C92D85" w:rsidRPr="00AF20E2" w:rsidP="00FF27EF" w14:paraId="2D8C091F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24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F20E2">
              <w:rPr>
                <w:rFonts w:ascii="Calibri" w:hAnsi="Calibri" w:cs="Calibri"/>
                <w:bCs/>
                <w:sz w:val="20"/>
                <w:szCs w:val="20"/>
                <w:rtl w:val="0"/>
                <w:lang w:val="cy-GB"/>
              </w:rPr>
              <w:t>Gallu gweithio mewn amgylchedd o gydraddoldeb, ymddiriedaeth a pharch i ddarparu gwasanaethau sy'n ceisio rhagori ar anghenion a disgwyliadau'r cwsmeriaid.</w:t>
            </w:r>
          </w:p>
          <w:p w:rsidR="00C92D85" w:rsidRPr="00AF20E2" w:rsidP="00FF27EF" w14:paraId="7046AB72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2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20E2">
              <w:rPr>
                <w:rFonts w:ascii="Calibri" w:hAnsi="Calibri" w:cs="Calibri"/>
                <w:bCs w:val="0"/>
                <w:sz w:val="20"/>
                <w:szCs w:val="20"/>
                <w:rtl w:val="0"/>
                <w:lang w:val="cy-GB"/>
              </w:rPr>
              <w:t xml:space="preserve">Tystiolaeth o ddangos ymagwedd ofalgar at eich holl gwsmeriaid, gan sicrhau profiad personol  a chadarnhaol </w:t>
            </w:r>
          </w:p>
          <w:p w:rsidR="00C132DB" w:rsidP="00C132DB" w14:paraId="46EE34F2" w14:textId="77777777">
            <w:pPr>
              <w:pStyle w:val="Title"/>
              <w:bidi w:val="0"/>
              <w:spacing w:before="100" w:beforeAutospacing="1"/>
              <w:rPr>
                <w:rFonts w:ascii="Calibri" w:hAnsi="Calibri" w:cs="Calibri"/>
                <w:b/>
                <w:bCs/>
                <w:spacing w:val="0"/>
                <w:sz w:val="20"/>
                <w:szCs w:val="20"/>
              </w:rPr>
            </w:pPr>
            <w:r w:rsidRPr="00C132DB">
              <w:rPr>
                <w:rFonts w:ascii="Calibri" w:hAnsi="Calibri" w:cs="Calibri"/>
                <w:b/>
                <w:bCs/>
                <w:spacing w:val="0"/>
                <w:sz w:val="20"/>
                <w:szCs w:val="20"/>
                <w:rtl w:val="0"/>
                <w:lang w:val="cy-GB"/>
              </w:rPr>
              <w:t>Cymwysterau:</w:t>
            </w:r>
          </w:p>
          <w:p w:rsidR="00936345" w:rsidP="00FF27EF" w14:paraId="68BBCA46" w14:textId="20FA7A4E">
            <w:pPr>
              <w:pStyle w:val="Title"/>
              <w:numPr>
                <w:ilvl w:val="0"/>
                <w:numId w:val="9"/>
              </w:numPr>
              <w:bidi w:val="0"/>
              <w:spacing w:before="100" w:beforeAutospacing="1"/>
              <w:rPr>
                <w:rFonts w:ascii="Calibri" w:hAnsi="Calibri" w:cs="Calibri"/>
                <w:spacing w:val="0"/>
                <w:sz w:val="20"/>
                <w:szCs w:val="20"/>
              </w:rPr>
            </w:pPr>
            <w:r>
              <w:rPr>
                <w:rFonts w:ascii="Calibri" w:hAnsi="Calibri" w:eastAsiaTheme="minorEastAsia" w:cs="Calibri"/>
                <w:bCs w:val="0"/>
                <w:spacing w:val="0"/>
                <w:kern w:val="28"/>
                <w:sz w:val="20"/>
                <w:szCs w:val="20"/>
                <w:rtl w:val="0"/>
                <w:lang w:val="cy-GB"/>
              </w:rPr>
              <w:t>Addysg hyd at Safon Uwch a/neu brofiad gwaith perthnasol sylweddol.</w:t>
            </w:r>
          </w:p>
          <w:p w:rsidR="00476E9A" w:rsidP="00476E9A" w14:paraId="519D268C" w14:textId="77777777">
            <w:pPr>
              <w:pStyle w:val="Title"/>
              <w:bidi w:val="0"/>
              <w:spacing w:before="100" w:beforeAutospacing="1"/>
              <w:rPr>
                <w:rFonts w:ascii="Calibri" w:hAnsi="Calibri" w:cs="Calibri"/>
                <w:b/>
                <w:bCs/>
                <w:spacing w:val="0"/>
                <w:sz w:val="20"/>
                <w:szCs w:val="20"/>
              </w:rPr>
            </w:pPr>
          </w:p>
          <w:p w:rsidR="00C92D85" w:rsidRPr="00476E9A" w:rsidP="00476E9A" w14:paraId="6D212D44" w14:textId="49475BE4">
            <w:pPr>
              <w:pStyle w:val="Title"/>
              <w:bidi w:val="0"/>
              <w:spacing w:before="100" w:beforeAutospacing="1"/>
              <w:rPr>
                <w:rFonts w:ascii="Calibri" w:hAnsi="Calibri" w:cs="Calibri"/>
                <w:b/>
                <w:bCs/>
                <w:spacing w:val="0"/>
                <w:sz w:val="20"/>
                <w:szCs w:val="20"/>
              </w:rPr>
            </w:pPr>
            <w:r w:rsidRPr="00476E9A">
              <w:rPr>
                <w:rFonts w:ascii="Calibri" w:hAnsi="Calibri" w:cs="Calibri"/>
                <w:b/>
                <w:bCs/>
                <w:spacing w:val="0"/>
                <w:sz w:val="20"/>
                <w:szCs w:val="20"/>
                <w:rtl w:val="0"/>
                <w:lang w:val="cy-GB"/>
              </w:rPr>
              <w:t>Profiad:</w:t>
            </w:r>
          </w:p>
          <w:p w:rsidR="00481BC2" w:rsidRPr="00124EC1" w:rsidP="00840BF7" w14:paraId="099511F5" w14:textId="64BFA95D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pacing w:val="0"/>
                <w:sz w:val="20"/>
                <w:szCs w:val="20"/>
              </w:rPr>
            </w:pPr>
            <w:r w:rsidRPr="00124EC1">
              <w:rPr>
                <w:rFonts w:asciiTheme="minorHAnsi" w:hAnsiTheme="minorHAnsi" w:cstheme="minorHAnsi"/>
                <w:spacing w:val="0"/>
                <w:sz w:val="20"/>
                <w:szCs w:val="20"/>
                <w:rtl w:val="0"/>
                <w:lang w:val="cy-GB"/>
              </w:rPr>
              <w:t>Profiad o ddrafftio, adolygu a gweinyddu dogfennau cyfreithiol megis cytundebau peidio â datgelu, contractau a Memorandwm o Ddealltwriaeth, yng nghyd-destun ymchwil a datblygu os yn bosib.
</w:t>
            </w:r>
          </w:p>
          <w:p w:rsidR="00481BC2" w:rsidRPr="00124EC1" w:rsidP="00412FDF" w14:paraId="13D25655" w14:textId="77777777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b/>
                <w:bCs/>
                <w:spacing w:val="0"/>
                <w:sz w:val="20"/>
                <w:szCs w:val="20"/>
              </w:rPr>
            </w:pPr>
            <w:r w:rsidRPr="00124EC1">
              <w:rPr>
                <w:rFonts w:asciiTheme="minorHAnsi" w:hAnsiTheme="minorHAnsi" w:cstheme="minorHAnsi"/>
                <w:spacing w:val="0"/>
                <w:sz w:val="20"/>
                <w:szCs w:val="20"/>
                <w:rtl w:val="0"/>
                <w:lang w:val="cy-GB"/>
              </w:rPr>
              <w:t>Profiad o ddylanwadu ar eraill a thrafod â nhw i gyflawni canlyniad.</w:t>
            </w:r>
          </w:p>
          <w:p w:rsidR="00C92D85" w:rsidRPr="00124EC1" w:rsidP="00051D1B" w14:paraId="4209C5A6" w14:textId="4E43A308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spacing w:val="0"/>
                <w:sz w:val="20"/>
                <w:szCs w:val="20"/>
              </w:rPr>
            </w:pPr>
            <w:r w:rsidRPr="00124EC1">
              <w:rPr>
                <w:rFonts w:asciiTheme="minorHAnsi" w:hAnsiTheme="minorHAnsi" w:cstheme="minorHAnsi"/>
                <w:spacing w:val="0"/>
                <w:sz w:val="20"/>
                <w:szCs w:val="20"/>
                <w:rtl w:val="0"/>
                <w:lang w:val="cy-GB"/>
              </w:rPr>
              <w:t>Bod yn gyfarwydd â phrosesau datblygu busnes, yn enwedig mewn cydweithrediadau academaidd a diwydiannol.
</w:t>
            </w:r>
          </w:p>
          <w:p w:rsidR="00AA522A" w:rsidRPr="00124EC1" w:rsidP="00051D1B" w14:paraId="193F2907" w14:textId="63607811">
            <w:pPr>
              <w:pStyle w:val="ListParagraph"/>
              <w:numPr>
                <w:ilvl w:val="0"/>
                <w:numId w:val="9"/>
              </w:numPr>
              <w:bidi w:val="0"/>
              <w:spacing w:before="0" w:after="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124EC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Profiad o ddarparu gwasanaeth a chyngor i unigolion sydd â chefndiroedd diwylliannol, profiadau addysg a phrofiadau gwaith amrywiol iawn.</w:t>
            </w:r>
          </w:p>
          <w:p w:rsidR="00C92D85" w:rsidRPr="00C132DB" w14:paraId="0BF04142" w14:textId="31E04807">
            <w:pPr>
              <w:pStyle w:val="Title"/>
              <w:bidi w:val="0"/>
              <w:spacing w:before="100" w:beforeAutospacing="1"/>
              <w:rPr>
                <w:rFonts w:ascii="Calibri" w:hAnsi="Calibri" w:cs="Calibri"/>
                <w:b/>
                <w:bCs/>
                <w:spacing w:val="0"/>
                <w:sz w:val="20"/>
                <w:szCs w:val="20"/>
              </w:rPr>
            </w:pPr>
            <w:r w:rsidRPr="00C132DB">
              <w:rPr>
                <w:rFonts w:ascii="Calibri" w:hAnsi="Calibri" w:cs="Calibri"/>
                <w:b/>
                <w:bCs/>
                <w:spacing w:val="0"/>
                <w:sz w:val="20"/>
                <w:szCs w:val="20"/>
                <w:rtl w:val="0"/>
                <w:lang w:val="cy-GB"/>
              </w:rPr>
              <w:t>Gwybodaeth a Sgiliau:</w:t>
            </w:r>
          </w:p>
          <w:p w:rsidR="004372BE" w:rsidRPr="009F7A53" w:rsidP="00FF27EF" w14:paraId="6A02308E" w14:textId="631435FC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9F7A53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Dealltwriaeth gref o hawliau eiddo deallusol a fframweithiau rheoleiddio, yn y diwydiant biotechnoleg os yn bosib.</w:t>
            </w:r>
          </w:p>
          <w:p w:rsidR="00B62C45" w:rsidP="00FF27EF" w14:paraId="60834069" w14:textId="5E828DC5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B62C45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Sgiliau drafftio gyda sylw ardderchog i fanylion.</w:t>
            </w:r>
          </w:p>
          <w:p w:rsidR="00DA0080" w:rsidP="00FF27EF" w14:paraId="585B3E41" w14:textId="409CBFE9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Sgiliau cyfathrebu rhagorol ar lafar ac yn ysgrifenedig a thystiolaeth glir o sgiliau cyflwyno effeithiol, gyda'r gallu i drafod ag amrywiaeth o randdeiliaid i gyflwyno gwybodaeth gymhleth mewn ffordd glir i gynulleidfa leyg.</w:t>
            </w:r>
          </w:p>
          <w:p w:rsidR="00C92D85" w:rsidP="00FF27EF" w14:paraId="056C329D" w14:textId="765BBFB9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4372BE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Y gallu i weithio ar y cyd mewn tîm amlddisgyblaethol.</w:t>
            </w:r>
          </w:p>
          <w:p w:rsidR="00231764" w:rsidRPr="004372BE" w:rsidP="00FF27EF" w14:paraId="605C0A4F" w14:textId="310D7432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231764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Sgiliau trefnu da, y gallu i reoli amrywiaeth o dasgau ar yr un pryd a threfnu a blaenoriaethu llwyth gwaith personol a llwythi gwaith eraill er mwyn bodloni cerrig milltir prosiect.</w:t>
            </w:r>
          </w:p>
          <w:p w:rsidR="00C92D85" w:rsidRPr="00AF20E2" w14:paraId="0EA13A0E" w14:textId="7D21A2E1">
            <w:pPr>
              <w:bidi w:val="0"/>
              <w:spacing w:before="100" w:beforeAutospacing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20E2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Meini Prawf Dymunol:</w:t>
            </w:r>
            <w:r w:rsidRPr="00AF20E2">
              <w:rPr>
                <w:rFonts w:ascii="Calibri" w:eastAsia="Times New Roman" w:hAnsi="Calibri" w:cs="Calibri"/>
                <w:i/>
                <w:iCs/>
                <w:sz w:val="20"/>
                <w:szCs w:val="20"/>
                <w:highlight w:val="yellow"/>
                <w:rtl w:val="0"/>
                <w:lang w:val="cy-GB"/>
              </w:rPr>
              <w:t xml:space="preserve"> </w:t>
            </w:r>
          </w:p>
          <w:p w:rsidR="00C92D85" w:rsidRPr="00FF27EF" w:rsidP="00FF27EF" w14:paraId="5A3CE8AD" w14:textId="33C92118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="Calibri" w:hAnsi="Calibri" w:cs="Calibri"/>
                <w:spacing w:val="0"/>
                <w:sz w:val="20"/>
                <w:szCs w:val="20"/>
              </w:rPr>
            </w:pPr>
            <w:r w:rsidRPr="00FF27EF">
              <w:rPr>
                <w:rFonts w:ascii="Calibri" w:hAnsi="Calibri" w:cs="Calibri"/>
                <w:spacing w:val="0"/>
                <w:sz w:val="20"/>
                <w:szCs w:val="20"/>
                <w:rtl w:val="0"/>
                <w:lang w:val="cy-GB"/>
              </w:rPr>
              <w:t>Profiad mewn rôl debyg ar brosiect a ariennir yn allanol mewn amgylchedd addysg uwch</w:t>
            </w:r>
          </w:p>
          <w:p w:rsidR="00637124" w:rsidP="007B5F68" w14:paraId="77740347" w14:textId="77777777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="Calibri" w:hAnsi="Calibri" w:cs="Calibri"/>
                <w:spacing w:val="0"/>
                <w:sz w:val="20"/>
                <w:szCs w:val="20"/>
              </w:rPr>
            </w:pPr>
            <w:r w:rsidRPr="00AF20E2">
              <w:rPr>
                <w:rFonts w:ascii="Calibri" w:hAnsi="Calibri" w:cs="Calibri"/>
                <w:spacing w:val="0"/>
                <w:sz w:val="20"/>
                <w:szCs w:val="20"/>
                <w:rtl w:val="0"/>
                <w:lang w:val="cy-GB"/>
              </w:rPr>
              <w:t>Parodrwydd i deithio i gwrdd â chleientiaid a rhanddeiliaid eraill mewn lleoliadau gwahanol ledled Cymru, y DU neu yn rhyngwladol</w:t>
            </w:r>
          </w:p>
          <w:p w:rsidR="007B5F68" w:rsidRPr="00637124" w:rsidP="007B5F68" w14:paraId="58F52A29" w14:textId="43999EF5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="Calibri" w:hAnsi="Calibri" w:eastAsiaTheme="minorEastAsia" w:cs="Calibri"/>
                <w:spacing w:val="0"/>
                <w:kern w:val="0"/>
                <w:sz w:val="20"/>
                <w:szCs w:val="20"/>
              </w:rPr>
            </w:pPr>
            <w:r w:rsidRPr="00637124">
              <w:rPr>
                <w:rFonts w:ascii="Calibri" w:hAnsi="Calibri" w:eastAsiaTheme="minorEastAsia" w:cs="Calibri"/>
                <w:spacing w:val="0"/>
                <w:kern w:val="0"/>
                <w:sz w:val="20"/>
                <w:szCs w:val="20"/>
                <w:rtl w:val="0"/>
                <w:lang w:val="cy-GB"/>
              </w:rPr>
              <w:t>Gwybodaeth ddamcaniaethol ac ymarferol am Eiddo Deallusol a phatentau, hawlfraint a nodau masnach, a dulliau trosglwyddo technoleg</w:t>
            </w:r>
          </w:p>
          <w:p w:rsidR="00C92D85" w:rsidRPr="00AF20E2" w:rsidP="00FF27EF" w14:paraId="1EF508B0" w14:textId="77777777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="Calibri" w:hAnsi="Calibri" w:cs="Calibri"/>
                <w:b/>
                <w:spacing w:val="0"/>
                <w:sz w:val="20"/>
                <w:szCs w:val="20"/>
              </w:rPr>
            </w:pPr>
            <w:r w:rsidRPr="00AF20E2">
              <w:rPr>
                <w:rFonts w:ascii="Calibri" w:hAnsi="Calibri" w:cs="Calibri"/>
                <w:spacing w:val="0"/>
                <w:sz w:val="20"/>
                <w:szCs w:val="20"/>
                <w:rtl w:val="0"/>
                <w:lang w:val="cy-GB"/>
              </w:rPr>
              <w:t xml:space="preserve">Profiad neu ddealltwriaeth o weithredu yn unol â chyrff cyllido a chydymffurfio â nhw. </w:t>
            </w:r>
          </w:p>
          <w:p w:rsidR="00C92D85" w:rsidRPr="00AF20E2" w:rsidP="00FF27EF" w14:paraId="76E10FD6" w14:textId="1E509DD8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20E2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Gwybodaeth am sector yr economi werdd yng Nghymru, y DU ac yn rhyngwladol</w:t>
            </w:r>
          </w:p>
        </w:tc>
      </w:tr>
      <w:tr w14:paraId="071C9396" w14:textId="77777777" w:rsidTr="3D4061C4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522FA6" w:rsidRPr="00AF20E2" w14:paraId="3469C752" w14:textId="77777777">
            <w:pPr>
              <w:bidi w:val="0"/>
              <w:spacing w:before="0" w:after="0" w:line="240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Lefel Iaith Gymraeg</w:t>
            </w:r>
          </w:p>
        </w:tc>
        <w:tc>
          <w:tcPr>
            <w:tcW w:w="9356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899205344"/>
              <w:placeholder>
                <w:docPart w:val="74473B8392C44E1090AE56C7D10EDF80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522FA6" w:rsidRPr="00AF20E2" w14:paraId="59105F6B" w14:textId="1F86E4DF">
                <w:pPr>
                  <w:bidi w:val="0"/>
                  <w:spacing w:before="0" w:after="0" w:line="240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522FA6" w:rsidRPr="00AF20E2" w14:paraId="64296269" w14:textId="77777777">
            <w:pPr>
              <w:bidi w:val="0"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22FA6" w:rsidRPr="00AF20E2" w14:paraId="22B14E7B" w14:textId="77777777">
            <w:pPr>
              <w:bidi w:val="0"/>
              <w:spacing w:before="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F20E2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AF20E2">
              <w:rPr>
                <w:rStyle w:val="Hyperlink"/>
                <w:rFonts w:ascii="Calibri" w:hAnsi="Calibri" w:cs="Calibr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AF20E2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2D4A6899" w14:textId="77777777" w:rsidTr="3D4061C4">
        <w:tblPrEx>
          <w:tblW w:w="10916" w:type="dxa"/>
          <w:tblInd w:w="-176" w:type="dxa"/>
          <w:tblLayout w:type="fixed"/>
          <w:tblLook w:val="04A0"/>
        </w:tblPrEx>
        <w:trPr>
          <w:trHeight w:val="2097"/>
        </w:trPr>
        <w:tc>
          <w:tcPr>
            <w:tcW w:w="1560" w:type="dxa"/>
            <w:shd w:val="clear" w:color="auto" w:fill="242F60"/>
            <w:vAlign w:val="center"/>
          </w:tcPr>
          <w:p w:rsidR="00C92D85" w:rsidRPr="00AF20E2" w14:paraId="57155551" w14:textId="77777777">
            <w:pPr>
              <w:bidi w:val="0"/>
              <w:spacing w:before="240"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AF20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C92D85" w:rsidRPr="00AF20E2" w14:paraId="6876F378" w14:textId="53B16DC1">
            <w:pPr>
              <w:bidi w:val="0"/>
              <w:spacing w:before="100" w:beforeAutospacing="1"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20E2">
              <w:rPr>
                <w:rFonts w:ascii="Calibri" w:hAnsi="Calibri" w:cs="Calibri"/>
                <w:color w:val="000000"/>
                <w:sz w:val="20"/>
                <w:szCs w:val="20"/>
                <w:rtl w:val="0"/>
                <w:lang w:val="cy-GB"/>
              </w:rPr>
              <w:t>Croesewir ymholiadau anffurfiol a dylid eu cyfeirio at Dr Farooq Shah (</w:t>
            </w:r>
            <w:r>
              <w:fldChar w:fldCharType="begin"/>
            </w:r>
            <w:r>
              <w:instrText xml:space="preserve"> HYPERLINK "mailto:f.a.shah@swansea.ac.uk" </w:instrText>
            </w:r>
            <w:r>
              <w:fldChar w:fldCharType="separate"/>
            </w:r>
            <w:r w:rsidRPr="008D6F77" w:rsidR="009E4D81">
              <w:rPr>
                <w:rStyle w:val="Hyperlink"/>
                <w:rFonts w:ascii="Calibri" w:hAnsi="Calibri" w:cs="Calibri"/>
                <w:sz w:val="20"/>
                <w:szCs w:val="20"/>
                <w:u w:val="single"/>
                <w:rtl w:val="0"/>
                <w:lang w:val="cy-GB"/>
              </w:rPr>
              <w:t>f.a.shah@abertawe.ac.uk</w:t>
            </w:r>
            <w:r>
              <w:fldChar w:fldCharType="end"/>
            </w:r>
            <w:r w:rsidR="00043A4C">
              <w:rPr>
                <w:rFonts w:ascii="Calibri" w:hAnsi="Calibri" w:cs="Calibri"/>
                <w:color w:val="000000"/>
                <w:sz w:val="20"/>
                <w:szCs w:val="20"/>
                <w:rtl w:val="0"/>
                <w:lang w:val="cy-GB"/>
              </w:rPr>
              <w:t>) neu Kate Williams k.l.williams@abertawe.ac.uk</w:t>
            </w:r>
          </w:p>
          <w:p w:rsidR="00C92D85" w:rsidP="007A3CFC" w14:paraId="7621C0D1" w14:textId="77777777">
            <w:pPr>
              <w:bidi w:val="0"/>
              <w:spacing w:before="100" w:beforeAutospacing="1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E4D81" w:rsidRPr="00AF20E2" w:rsidP="000F2192" w14:paraId="3DE5A07B" w14:textId="1245652B">
            <w:pPr>
              <w:bidi w:val="0"/>
              <w:spacing w:before="100" w:beforeAutospacing="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EB060B" w:rsidRPr="00AF20E2" w:rsidP="00EE19C1" w14:paraId="1FE162A5" w14:textId="03EFF845">
      <w:pPr>
        <w:bidi w:val="0"/>
        <w:spacing w:before="100" w:beforeAutospacing="1" w:after="100" w:afterAutospacing="1"/>
        <w:ind w:firstLine="720"/>
        <w:rPr>
          <w:rFonts w:ascii="Calibri" w:hAnsi="Calibri" w:cs="Calibri"/>
          <w:sz w:val="20"/>
          <w:szCs w:val="20"/>
        </w:rPr>
      </w:pPr>
      <w:r w:rsidRPr="00AF20E2">
        <w:rPr>
          <w:rFonts w:ascii="Calibri" w:hAnsi="Calibri" w:cs="Calibr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2042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0E2">
        <w:rPr>
          <w:rFonts w:ascii="Calibri" w:hAnsi="Calibri" w:cs="Calibri"/>
          <w:sz w:val="20"/>
          <w:szCs w:val="20"/>
          <w:rtl w:val="0"/>
          <w:lang w:val="cy-GB"/>
        </w:rPr>
        <w:tab/>
        <w:tab/>
      </w:r>
      <w:r w:rsidRPr="00AF20E2">
        <w:rPr>
          <w:rFonts w:ascii="Calibri" w:hAnsi="Calibri" w:cs="Calibri"/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877058376" name="Picture 877058376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79633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0E2">
        <w:rPr>
          <w:rFonts w:ascii="Calibri" w:hAnsi="Calibri" w:cs="Calibri"/>
          <w:sz w:val="20"/>
          <w:szCs w:val="20"/>
          <w:rtl w:val="0"/>
          <w:lang w:val="cy-GB"/>
        </w:rPr>
        <w:tab/>
        <w:tab/>
        <w:tab/>
        <w:tab/>
      </w:r>
      <w:r w:rsidRPr="00AF20E2">
        <w:rPr>
          <w:rFonts w:ascii="Calibri" w:hAnsi="Calibri" w:cs="Calibri"/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2049337529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4408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A47D7">
      <w:headerReference w:type="default" r:id="rId12"/>
      <w:footerReference w:type="default" r:id="rId13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198CCA3-CE8E-4BB3-8006-E94F47EDBA1B}"/>
    <w:embedBold r:id="rId2" w:subsetted="1" w:fontKey="{FD78FBE6-3C16-42D2-99CB-075734C16BC7}"/>
    <w:embedItalic r:id="rId3" w:subsetted="1" w:fontKey="{416CB949-0085-4C75-A68C-7C392BB92B85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subsetted="1" w:fontKey="{66896FEB-AB61-4EA3-AB19-E2AA7AA42CE9}"/>
    <w:embedBold r:id="rId5" w:subsetted="1" w:fontKey="{25BF5990-3CE5-4F09-A1D8-6FCD77461DD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675225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354AC"/>
    <w:multiLevelType w:val="hybridMultilevel"/>
    <w:tmpl w:val="5440AB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014B"/>
    <w:multiLevelType w:val="hybridMultilevel"/>
    <w:tmpl w:val="A91E7B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C0C7E"/>
    <w:multiLevelType w:val="hybridMultilevel"/>
    <w:tmpl w:val="C0E8FA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E4636"/>
    <w:multiLevelType w:val="hybridMultilevel"/>
    <w:tmpl w:val="AFD613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34A7C"/>
    <w:multiLevelType w:val="hybridMultilevel"/>
    <w:tmpl w:val="64069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F76CC"/>
    <w:multiLevelType w:val="hybridMultilevel"/>
    <w:tmpl w:val="E2DE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7A98"/>
    <w:multiLevelType w:val="hybridMultilevel"/>
    <w:tmpl w:val="DC72BD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07EB4"/>
    <w:multiLevelType w:val="hybridMultilevel"/>
    <w:tmpl w:val="5440AB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50665"/>
    <w:multiLevelType w:val="hybridMultilevel"/>
    <w:tmpl w:val="DF36B7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61797"/>
    <w:multiLevelType w:val="hybridMultilevel"/>
    <w:tmpl w:val="A5846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F06D2"/>
    <w:multiLevelType w:val="multilevel"/>
    <w:tmpl w:val="A63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27047"/>
    <w:multiLevelType w:val="hybridMultilevel"/>
    <w:tmpl w:val="1682D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13E5E"/>
    <w:multiLevelType w:val="hybridMultilevel"/>
    <w:tmpl w:val="A5846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64C5B"/>
    <w:multiLevelType w:val="hybridMultilevel"/>
    <w:tmpl w:val="2F82EEF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005D8B"/>
    <w:multiLevelType w:val="multilevel"/>
    <w:tmpl w:val="F162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C0F10"/>
    <w:multiLevelType w:val="hybridMultilevel"/>
    <w:tmpl w:val="CFB02BF0"/>
    <w:lvl w:ilvl="0">
      <w:start w:val="0"/>
      <w:numFmt w:val="bullet"/>
      <w:lvlText w:val="•"/>
      <w:lvlJc w:val="left"/>
      <w:pPr>
        <w:ind w:left="1080" w:hanging="720"/>
      </w:pPr>
      <w:rPr>
        <w:rFonts w:ascii="Segoe UI" w:hAnsi="Segoe UI" w:eastAsiaTheme="minorEastAsia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782015"/>
    <w:multiLevelType w:val="hybridMultilevel"/>
    <w:tmpl w:val="8A9AB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B57ABD"/>
    <w:multiLevelType w:val="hybridMultilevel"/>
    <w:tmpl w:val="335E1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21"/>
  </w:num>
  <w:num w:numId="5">
    <w:abstractNumId w:val="22"/>
  </w:num>
  <w:num w:numId="6">
    <w:abstractNumId w:val="17"/>
  </w:num>
  <w:num w:numId="7">
    <w:abstractNumId w:val="18"/>
  </w:num>
  <w:num w:numId="8">
    <w:abstractNumId w:val="19"/>
  </w:num>
  <w:num w:numId="9">
    <w:abstractNumId w:val="1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11"/>
  </w:num>
  <w:num w:numId="15">
    <w:abstractNumId w:val="14"/>
  </w:num>
  <w:num w:numId="16">
    <w:abstractNumId w:val="10"/>
  </w:num>
  <w:num w:numId="17">
    <w:abstractNumId w:val="1"/>
  </w:num>
  <w:num w:numId="18">
    <w:abstractNumId w:val="8"/>
  </w:num>
  <w:num w:numId="19">
    <w:abstractNumId w:val="12"/>
  </w:num>
  <w:num w:numId="20">
    <w:abstractNumId w:val="5"/>
  </w:num>
  <w:num w:numId="21">
    <w:abstractNumId w:val="7"/>
  </w:num>
  <w:num w:numId="22">
    <w:abstractNumId w:val="3"/>
  </w:num>
  <w:num w:numId="23">
    <w:abstractNumId w:val="0"/>
  </w:num>
  <w:num w:numId="24">
    <w:abstractNumId w:val="23"/>
  </w:num>
  <w:num w:numId="25">
    <w:abstractNumId w:val="25"/>
  </w:num>
  <w:num w:numId="26">
    <w:abstractNumId w:val="15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307E6"/>
    <w:rsid w:val="00043A4C"/>
    <w:rsid w:val="00047538"/>
    <w:rsid w:val="00051D1B"/>
    <w:rsid w:val="00056E38"/>
    <w:rsid w:val="00066560"/>
    <w:rsid w:val="0006771F"/>
    <w:rsid w:val="00067C0E"/>
    <w:rsid w:val="00075827"/>
    <w:rsid w:val="00075A03"/>
    <w:rsid w:val="00075C24"/>
    <w:rsid w:val="00075DD9"/>
    <w:rsid w:val="00080EC3"/>
    <w:rsid w:val="00084E4B"/>
    <w:rsid w:val="00092944"/>
    <w:rsid w:val="000C245F"/>
    <w:rsid w:val="000C2507"/>
    <w:rsid w:val="000C44CD"/>
    <w:rsid w:val="000C74D6"/>
    <w:rsid w:val="000C7545"/>
    <w:rsid w:val="000D136B"/>
    <w:rsid w:val="000D2A79"/>
    <w:rsid w:val="000D4AB9"/>
    <w:rsid w:val="000D5442"/>
    <w:rsid w:val="000D6D70"/>
    <w:rsid w:val="000D795B"/>
    <w:rsid w:val="000E36B7"/>
    <w:rsid w:val="000F2192"/>
    <w:rsid w:val="000F5138"/>
    <w:rsid w:val="00113332"/>
    <w:rsid w:val="00115927"/>
    <w:rsid w:val="001169F6"/>
    <w:rsid w:val="00120871"/>
    <w:rsid w:val="00120BF3"/>
    <w:rsid w:val="00124EC1"/>
    <w:rsid w:val="00127C4B"/>
    <w:rsid w:val="001302C5"/>
    <w:rsid w:val="00135091"/>
    <w:rsid w:val="00135EBA"/>
    <w:rsid w:val="001363CF"/>
    <w:rsid w:val="001528B9"/>
    <w:rsid w:val="00152D1B"/>
    <w:rsid w:val="00153112"/>
    <w:rsid w:val="0016352E"/>
    <w:rsid w:val="0016453B"/>
    <w:rsid w:val="0016465F"/>
    <w:rsid w:val="00174E6A"/>
    <w:rsid w:val="001750AD"/>
    <w:rsid w:val="0017799B"/>
    <w:rsid w:val="00186291"/>
    <w:rsid w:val="00186BB1"/>
    <w:rsid w:val="001908DB"/>
    <w:rsid w:val="001A0961"/>
    <w:rsid w:val="001A26F2"/>
    <w:rsid w:val="001A39A6"/>
    <w:rsid w:val="001B3796"/>
    <w:rsid w:val="001B6BBA"/>
    <w:rsid w:val="001D1A67"/>
    <w:rsid w:val="001E09AC"/>
    <w:rsid w:val="001E24A4"/>
    <w:rsid w:val="001E3EE0"/>
    <w:rsid w:val="001F41FA"/>
    <w:rsid w:val="001F4A68"/>
    <w:rsid w:val="002002A7"/>
    <w:rsid w:val="00200D2E"/>
    <w:rsid w:val="002069F1"/>
    <w:rsid w:val="0021432B"/>
    <w:rsid w:val="002260A5"/>
    <w:rsid w:val="00226B22"/>
    <w:rsid w:val="00231764"/>
    <w:rsid w:val="0024575B"/>
    <w:rsid w:val="0025430A"/>
    <w:rsid w:val="00260D92"/>
    <w:rsid w:val="002612C7"/>
    <w:rsid w:val="002638F0"/>
    <w:rsid w:val="00266761"/>
    <w:rsid w:val="00270313"/>
    <w:rsid w:val="00272DA3"/>
    <w:rsid w:val="00274ED1"/>
    <w:rsid w:val="0027654D"/>
    <w:rsid w:val="002810D3"/>
    <w:rsid w:val="00282701"/>
    <w:rsid w:val="00282E31"/>
    <w:rsid w:val="00287FAE"/>
    <w:rsid w:val="002907B0"/>
    <w:rsid w:val="002A3DE4"/>
    <w:rsid w:val="002A66C6"/>
    <w:rsid w:val="002B525E"/>
    <w:rsid w:val="002B692F"/>
    <w:rsid w:val="002C2AE3"/>
    <w:rsid w:val="002C722D"/>
    <w:rsid w:val="002D2600"/>
    <w:rsid w:val="002E437A"/>
    <w:rsid w:val="002E5182"/>
    <w:rsid w:val="002F7D81"/>
    <w:rsid w:val="003070C3"/>
    <w:rsid w:val="00320013"/>
    <w:rsid w:val="00322703"/>
    <w:rsid w:val="00326CBD"/>
    <w:rsid w:val="003270C2"/>
    <w:rsid w:val="00330BD9"/>
    <w:rsid w:val="00351BC1"/>
    <w:rsid w:val="00360DC1"/>
    <w:rsid w:val="003672D7"/>
    <w:rsid w:val="0037610F"/>
    <w:rsid w:val="00380112"/>
    <w:rsid w:val="00390617"/>
    <w:rsid w:val="0039085F"/>
    <w:rsid w:val="00392049"/>
    <w:rsid w:val="00393F4E"/>
    <w:rsid w:val="00397FF7"/>
    <w:rsid w:val="003B03A9"/>
    <w:rsid w:val="003B0D38"/>
    <w:rsid w:val="003B5E8B"/>
    <w:rsid w:val="003D019C"/>
    <w:rsid w:val="003E7252"/>
    <w:rsid w:val="003F21B9"/>
    <w:rsid w:val="003F531A"/>
    <w:rsid w:val="00402828"/>
    <w:rsid w:val="00406139"/>
    <w:rsid w:val="00410373"/>
    <w:rsid w:val="00410641"/>
    <w:rsid w:val="00411BB7"/>
    <w:rsid w:val="0041257C"/>
    <w:rsid w:val="00412FDF"/>
    <w:rsid w:val="0042025F"/>
    <w:rsid w:val="00421579"/>
    <w:rsid w:val="00422A4D"/>
    <w:rsid w:val="0042469E"/>
    <w:rsid w:val="0043174C"/>
    <w:rsid w:val="004322BE"/>
    <w:rsid w:val="00436940"/>
    <w:rsid w:val="004372BE"/>
    <w:rsid w:val="004403D5"/>
    <w:rsid w:val="0044417A"/>
    <w:rsid w:val="00456223"/>
    <w:rsid w:val="004637C2"/>
    <w:rsid w:val="00463B39"/>
    <w:rsid w:val="00464A43"/>
    <w:rsid w:val="00470913"/>
    <w:rsid w:val="00472227"/>
    <w:rsid w:val="00473D96"/>
    <w:rsid w:val="00476E9A"/>
    <w:rsid w:val="00481BC2"/>
    <w:rsid w:val="004824ED"/>
    <w:rsid w:val="004824FD"/>
    <w:rsid w:val="00486380"/>
    <w:rsid w:val="00490231"/>
    <w:rsid w:val="0049042D"/>
    <w:rsid w:val="00493707"/>
    <w:rsid w:val="004947E2"/>
    <w:rsid w:val="004978F5"/>
    <w:rsid w:val="004B3079"/>
    <w:rsid w:val="004C1F2A"/>
    <w:rsid w:val="004C272E"/>
    <w:rsid w:val="004C73EB"/>
    <w:rsid w:val="004D04E7"/>
    <w:rsid w:val="004D2444"/>
    <w:rsid w:val="004D6214"/>
    <w:rsid w:val="004D6A04"/>
    <w:rsid w:val="004D74E1"/>
    <w:rsid w:val="004D7CD2"/>
    <w:rsid w:val="004D7D95"/>
    <w:rsid w:val="004E16F9"/>
    <w:rsid w:val="004E217A"/>
    <w:rsid w:val="004E4373"/>
    <w:rsid w:val="004E5182"/>
    <w:rsid w:val="004E5E5E"/>
    <w:rsid w:val="004F73FB"/>
    <w:rsid w:val="005019FC"/>
    <w:rsid w:val="0050321F"/>
    <w:rsid w:val="00506678"/>
    <w:rsid w:val="005076FB"/>
    <w:rsid w:val="00511381"/>
    <w:rsid w:val="00512A36"/>
    <w:rsid w:val="005135B9"/>
    <w:rsid w:val="00516ED5"/>
    <w:rsid w:val="005229A8"/>
    <w:rsid w:val="00522FA6"/>
    <w:rsid w:val="005265E1"/>
    <w:rsid w:val="00526687"/>
    <w:rsid w:val="0053467B"/>
    <w:rsid w:val="00535995"/>
    <w:rsid w:val="005367A5"/>
    <w:rsid w:val="00541F5B"/>
    <w:rsid w:val="00544ECD"/>
    <w:rsid w:val="00550A06"/>
    <w:rsid w:val="00552C69"/>
    <w:rsid w:val="005613E7"/>
    <w:rsid w:val="00561AB4"/>
    <w:rsid w:val="00563F1B"/>
    <w:rsid w:val="00564F99"/>
    <w:rsid w:val="005705E1"/>
    <w:rsid w:val="0057412C"/>
    <w:rsid w:val="005745D7"/>
    <w:rsid w:val="0057616A"/>
    <w:rsid w:val="00580DAC"/>
    <w:rsid w:val="005A12F4"/>
    <w:rsid w:val="005A19D1"/>
    <w:rsid w:val="005A7D91"/>
    <w:rsid w:val="005C44E7"/>
    <w:rsid w:val="005C73DD"/>
    <w:rsid w:val="005C7B2A"/>
    <w:rsid w:val="005D2500"/>
    <w:rsid w:val="005D31FD"/>
    <w:rsid w:val="005D5108"/>
    <w:rsid w:val="005E141A"/>
    <w:rsid w:val="005F3278"/>
    <w:rsid w:val="005F6CDC"/>
    <w:rsid w:val="0060345A"/>
    <w:rsid w:val="00604F88"/>
    <w:rsid w:val="0061626D"/>
    <w:rsid w:val="006264F5"/>
    <w:rsid w:val="00627EE1"/>
    <w:rsid w:val="00630026"/>
    <w:rsid w:val="00637124"/>
    <w:rsid w:val="00637397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623A"/>
    <w:rsid w:val="00677A62"/>
    <w:rsid w:val="006849EB"/>
    <w:rsid w:val="006943AD"/>
    <w:rsid w:val="00696BA4"/>
    <w:rsid w:val="006A40E3"/>
    <w:rsid w:val="006A5311"/>
    <w:rsid w:val="006A6563"/>
    <w:rsid w:val="006A6B0E"/>
    <w:rsid w:val="006C10CA"/>
    <w:rsid w:val="006E2506"/>
    <w:rsid w:val="006E4DAA"/>
    <w:rsid w:val="006F16C4"/>
    <w:rsid w:val="00711124"/>
    <w:rsid w:val="00711C60"/>
    <w:rsid w:val="007151E2"/>
    <w:rsid w:val="00716159"/>
    <w:rsid w:val="00717C91"/>
    <w:rsid w:val="0072777E"/>
    <w:rsid w:val="00736FA1"/>
    <w:rsid w:val="007417EF"/>
    <w:rsid w:val="00741E64"/>
    <w:rsid w:val="007473B2"/>
    <w:rsid w:val="00754B17"/>
    <w:rsid w:val="007625AA"/>
    <w:rsid w:val="007704DE"/>
    <w:rsid w:val="00775075"/>
    <w:rsid w:val="007754B5"/>
    <w:rsid w:val="00776FBE"/>
    <w:rsid w:val="007917E8"/>
    <w:rsid w:val="00792CA2"/>
    <w:rsid w:val="007948E2"/>
    <w:rsid w:val="007973D5"/>
    <w:rsid w:val="007A07A2"/>
    <w:rsid w:val="007A182A"/>
    <w:rsid w:val="007A3CFC"/>
    <w:rsid w:val="007A3E68"/>
    <w:rsid w:val="007A4138"/>
    <w:rsid w:val="007A4674"/>
    <w:rsid w:val="007B1B4E"/>
    <w:rsid w:val="007B23B0"/>
    <w:rsid w:val="007B3C34"/>
    <w:rsid w:val="007B576C"/>
    <w:rsid w:val="007B5E9F"/>
    <w:rsid w:val="007B5F68"/>
    <w:rsid w:val="007C2156"/>
    <w:rsid w:val="007C69FE"/>
    <w:rsid w:val="007D47CA"/>
    <w:rsid w:val="007F05A5"/>
    <w:rsid w:val="00811806"/>
    <w:rsid w:val="00815E82"/>
    <w:rsid w:val="008243D1"/>
    <w:rsid w:val="00827FDE"/>
    <w:rsid w:val="00830F68"/>
    <w:rsid w:val="00832816"/>
    <w:rsid w:val="00840BF7"/>
    <w:rsid w:val="00841334"/>
    <w:rsid w:val="00842D15"/>
    <w:rsid w:val="00843DEC"/>
    <w:rsid w:val="008457C9"/>
    <w:rsid w:val="008541F9"/>
    <w:rsid w:val="00856EE9"/>
    <w:rsid w:val="00861CC9"/>
    <w:rsid w:val="00862B05"/>
    <w:rsid w:val="008660DE"/>
    <w:rsid w:val="008675C8"/>
    <w:rsid w:val="00870A1F"/>
    <w:rsid w:val="008754B7"/>
    <w:rsid w:val="00883285"/>
    <w:rsid w:val="00886E50"/>
    <w:rsid w:val="008901BA"/>
    <w:rsid w:val="00894F24"/>
    <w:rsid w:val="008963C1"/>
    <w:rsid w:val="008977A8"/>
    <w:rsid w:val="008979DE"/>
    <w:rsid w:val="008A5366"/>
    <w:rsid w:val="008A6B3C"/>
    <w:rsid w:val="008B2967"/>
    <w:rsid w:val="008B7ECC"/>
    <w:rsid w:val="008C1A1D"/>
    <w:rsid w:val="008D31E8"/>
    <w:rsid w:val="008D6F77"/>
    <w:rsid w:val="008E1A67"/>
    <w:rsid w:val="008E3E34"/>
    <w:rsid w:val="008E75E6"/>
    <w:rsid w:val="008F2540"/>
    <w:rsid w:val="008F5626"/>
    <w:rsid w:val="00907229"/>
    <w:rsid w:val="009151A0"/>
    <w:rsid w:val="00917637"/>
    <w:rsid w:val="009227EB"/>
    <w:rsid w:val="00932E9A"/>
    <w:rsid w:val="00936345"/>
    <w:rsid w:val="00937515"/>
    <w:rsid w:val="00941CE6"/>
    <w:rsid w:val="00944908"/>
    <w:rsid w:val="00951547"/>
    <w:rsid w:val="00957640"/>
    <w:rsid w:val="0096285E"/>
    <w:rsid w:val="00963E88"/>
    <w:rsid w:val="009660A6"/>
    <w:rsid w:val="00966294"/>
    <w:rsid w:val="0097112E"/>
    <w:rsid w:val="009726A2"/>
    <w:rsid w:val="009923D0"/>
    <w:rsid w:val="009952FB"/>
    <w:rsid w:val="009A3F1E"/>
    <w:rsid w:val="009A5217"/>
    <w:rsid w:val="009B24D4"/>
    <w:rsid w:val="009B4EBD"/>
    <w:rsid w:val="009D0391"/>
    <w:rsid w:val="009D03C1"/>
    <w:rsid w:val="009D0F01"/>
    <w:rsid w:val="009D4A44"/>
    <w:rsid w:val="009D6178"/>
    <w:rsid w:val="009D796F"/>
    <w:rsid w:val="009E206E"/>
    <w:rsid w:val="009E34E9"/>
    <w:rsid w:val="009E4D81"/>
    <w:rsid w:val="009F10E5"/>
    <w:rsid w:val="009F7A53"/>
    <w:rsid w:val="00A022BA"/>
    <w:rsid w:val="00A05A28"/>
    <w:rsid w:val="00A066E8"/>
    <w:rsid w:val="00A06F8A"/>
    <w:rsid w:val="00A11CA2"/>
    <w:rsid w:val="00A20AD4"/>
    <w:rsid w:val="00A340A5"/>
    <w:rsid w:val="00A346C2"/>
    <w:rsid w:val="00A34C5A"/>
    <w:rsid w:val="00A45B31"/>
    <w:rsid w:val="00A47422"/>
    <w:rsid w:val="00A477C8"/>
    <w:rsid w:val="00A51A27"/>
    <w:rsid w:val="00A61C30"/>
    <w:rsid w:val="00A6499E"/>
    <w:rsid w:val="00A651AC"/>
    <w:rsid w:val="00A70C4B"/>
    <w:rsid w:val="00A75970"/>
    <w:rsid w:val="00A818B0"/>
    <w:rsid w:val="00A86DB4"/>
    <w:rsid w:val="00A97936"/>
    <w:rsid w:val="00AA137B"/>
    <w:rsid w:val="00AA2854"/>
    <w:rsid w:val="00AA47A5"/>
    <w:rsid w:val="00AA47D7"/>
    <w:rsid w:val="00AA522A"/>
    <w:rsid w:val="00AC4EBF"/>
    <w:rsid w:val="00AC757A"/>
    <w:rsid w:val="00AC7DF5"/>
    <w:rsid w:val="00AE5051"/>
    <w:rsid w:val="00AF20E2"/>
    <w:rsid w:val="00AF2B10"/>
    <w:rsid w:val="00AF507B"/>
    <w:rsid w:val="00AF5345"/>
    <w:rsid w:val="00B01162"/>
    <w:rsid w:val="00B0606B"/>
    <w:rsid w:val="00B11E2D"/>
    <w:rsid w:val="00B2005E"/>
    <w:rsid w:val="00B20B6A"/>
    <w:rsid w:val="00B309DB"/>
    <w:rsid w:val="00B3227B"/>
    <w:rsid w:val="00B40FDA"/>
    <w:rsid w:val="00B50276"/>
    <w:rsid w:val="00B53343"/>
    <w:rsid w:val="00B62C45"/>
    <w:rsid w:val="00B65F5B"/>
    <w:rsid w:val="00B66187"/>
    <w:rsid w:val="00B94D6E"/>
    <w:rsid w:val="00B95C17"/>
    <w:rsid w:val="00BA4035"/>
    <w:rsid w:val="00BA44C7"/>
    <w:rsid w:val="00BB037F"/>
    <w:rsid w:val="00BB618D"/>
    <w:rsid w:val="00BD03BE"/>
    <w:rsid w:val="00BD2E8C"/>
    <w:rsid w:val="00BD5756"/>
    <w:rsid w:val="00BE5C72"/>
    <w:rsid w:val="00BE7021"/>
    <w:rsid w:val="00BF1F77"/>
    <w:rsid w:val="00BF30BA"/>
    <w:rsid w:val="00C040BA"/>
    <w:rsid w:val="00C04B9C"/>
    <w:rsid w:val="00C108D0"/>
    <w:rsid w:val="00C132DB"/>
    <w:rsid w:val="00C145EB"/>
    <w:rsid w:val="00C401A1"/>
    <w:rsid w:val="00C4196B"/>
    <w:rsid w:val="00C53F3A"/>
    <w:rsid w:val="00C54D91"/>
    <w:rsid w:val="00C67A37"/>
    <w:rsid w:val="00C73E49"/>
    <w:rsid w:val="00C81340"/>
    <w:rsid w:val="00C85A09"/>
    <w:rsid w:val="00C87D9A"/>
    <w:rsid w:val="00C917AF"/>
    <w:rsid w:val="00C92623"/>
    <w:rsid w:val="00C92D85"/>
    <w:rsid w:val="00C93F2E"/>
    <w:rsid w:val="00C94044"/>
    <w:rsid w:val="00C960F5"/>
    <w:rsid w:val="00CA4432"/>
    <w:rsid w:val="00CB0AED"/>
    <w:rsid w:val="00CB36A6"/>
    <w:rsid w:val="00CB5E0C"/>
    <w:rsid w:val="00CB75C2"/>
    <w:rsid w:val="00CC2169"/>
    <w:rsid w:val="00CC51EF"/>
    <w:rsid w:val="00CC6BA9"/>
    <w:rsid w:val="00CD2204"/>
    <w:rsid w:val="00CD4EC2"/>
    <w:rsid w:val="00CE0655"/>
    <w:rsid w:val="00CE07D3"/>
    <w:rsid w:val="00CE55F2"/>
    <w:rsid w:val="00CF22A4"/>
    <w:rsid w:val="00CF268C"/>
    <w:rsid w:val="00CF3A67"/>
    <w:rsid w:val="00D0006B"/>
    <w:rsid w:val="00D01032"/>
    <w:rsid w:val="00D128EF"/>
    <w:rsid w:val="00D160F8"/>
    <w:rsid w:val="00D2376D"/>
    <w:rsid w:val="00D24124"/>
    <w:rsid w:val="00D26474"/>
    <w:rsid w:val="00D276A3"/>
    <w:rsid w:val="00D328DF"/>
    <w:rsid w:val="00D46EB8"/>
    <w:rsid w:val="00D47268"/>
    <w:rsid w:val="00D50878"/>
    <w:rsid w:val="00D5679A"/>
    <w:rsid w:val="00D6126D"/>
    <w:rsid w:val="00D61BE2"/>
    <w:rsid w:val="00D62A61"/>
    <w:rsid w:val="00D668F4"/>
    <w:rsid w:val="00D75D97"/>
    <w:rsid w:val="00D77145"/>
    <w:rsid w:val="00D82FD2"/>
    <w:rsid w:val="00D84EEA"/>
    <w:rsid w:val="00D9342E"/>
    <w:rsid w:val="00D95030"/>
    <w:rsid w:val="00DA0080"/>
    <w:rsid w:val="00DA5F67"/>
    <w:rsid w:val="00DB4B82"/>
    <w:rsid w:val="00DB5C40"/>
    <w:rsid w:val="00DB7E6E"/>
    <w:rsid w:val="00DC2A06"/>
    <w:rsid w:val="00DC422F"/>
    <w:rsid w:val="00DC6FE9"/>
    <w:rsid w:val="00DE2F8E"/>
    <w:rsid w:val="00DE3334"/>
    <w:rsid w:val="00DE42A7"/>
    <w:rsid w:val="00DE6D75"/>
    <w:rsid w:val="00DE7C5D"/>
    <w:rsid w:val="00DF2179"/>
    <w:rsid w:val="00DF55C6"/>
    <w:rsid w:val="00DF6A15"/>
    <w:rsid w:val="00E01F65"/>
    <w:rsid w:val="00E10758"/>
    <w:rsid w:val="00E12C0C"/>
    <w:rsid w:val="00E141E2"/>
    <w:rsid w:val="00E1647D"/>
    <w:rsid w:val="00E20950"/>
    <w:rsid w:val="00E21410"/>
    <w:rsid w:val="00E22908"/>
    <w:rsid w:val="00E24EF7"/>
    <w:rsid w:val="00E25A15"/>
    <w:rsid w:val="00E3712F"/>
    <w:rsid w:val="00E407B3"/>
    <w:rsid w:val="00E4467F"/>
    <w:rsid w:val="00E446CC"/>
    <w:rsid w:val="00E45600"/>
    <w:rsid w:val="00E52C77"/>
    <w:rsid w:val="00E54C39"/>
    <w:rsid w:val="00E5778D"/>
    <w:rsid w:val="00E60F93"/>
    <w:rsid w:val="00E61978"/>
    <w:rsid w:val="00E73F6E"/>
    <w:rsid w:val="00E74B4A"/>
    <w:rsid w:val="00E7535F"/>
    <w:rsid w:val="00E77801"/>
    <w:rsid w:val="00E91F69"/>
    <w:rsid w:val="00EA1D1A"/>
    <w:rsid w:val="00EB060B"/>
    <w:rsid w:val="00EB2779"/>
    <w:rsid w:val="00EB3327"/>
    <w:rsid w:val="00EB40FB"/>
    <w:rsid w:val="00EB55FC"/>
    <w:rsid w:val="00EB5DA2"/>
    <w:rsid w:val="00EB72D0"/>
    <w:rsid w:val="00EC03E5"/>
    <w:rsid w:val="00EC0C4F"/>
    <w:rsid w:val="00EC1514"/>
    <w:rsid w:val="00EC2560"/>
    <w:rsid w:val="00EC38C7"/>
    <w:rsid w:val="00EC7056"/>
    <w:rsid w:val="00ED311C"/>
    <w:rsid w:val="00ED32EA"/>
    <w:rsid w:val="00ED5CF5"/>
    <w:rsid w:val="00EE19C1"/>
    <w:rsid w:val="00EE4FA2"/>
    <w:rsid w:val="00EE5563"/>
    <w:rsid w:val="00EE66F0"/>
    <w:rsid w:val="00EE75F7"/>
    <w:rsid w:val="00EF4648"/>
    <w:rsid w:val="00EF4D40"/>
    <w:rsid w:val="00EF6737"/>
    <w:rsid w:val="00EF7CA7"/>
    <w:rsid w:val="00F00550"/>
    <w:rsid w:val="00F10C57"/>
    <w:rsid w:val="00F13CEC"/>
    <w:rsid w:val="00F13E00"/>
    <w:rsid w:val="00F14CF4"/>
    <w:rsid w:val="00F24248"/>
    <w:rsid w:val="00F26DF3"/>
    <w:rsid w:val="00F34F79"/>
    <w:rsid w:val="00F45085"/>
    <w:rsid w:val="00F56E66"/>
    <w:rsid w:val="00F57DA4"/>
    <w:rsid w:val="00F63551"/>
    <w:rsid w:val="00F6430F"/>
    <w:rsid w:val="00F6486C"/>
    <w:rsid w:val="00F6691D"/>
    <w:rsid w:val="00F718D4"/>
    <w:rsid w:val="00F71A8C"/>
    <w:rsid w:val="00F751E7"/>
    <w:rsid w:val="00F768E7"/>
    <w:rsid w:val="00F81A0F"/>
    <w:rsid w:val="00F81D3E"/>
    <w:rsid w:val="00F83E54"/>
    <w:rsid w:val="00F846BB"/>
    <w:rsid w:val="00F8571F"/>
    <w:rsid w:val="00F96DE7"/>
    <w:rsid w:val="00FB3679"/>
    <w:rsid w:val="00FB37F9"/>
    <w:rsid w:val="00FB3E26"/>
    <w:rsid w:val="00FC29D0"/>
    <w:rsid w:val="00FD00BB"/>
    <w:rsid w:val="00FD44A1"/>
    <w:rsid w:val="00FD5DC4"/>
    <w:rsid w:val="00FF20C3"/>
    <w:rsid w:val="00FF27EF"/>
    <w:rsid w:val="05F1D2A8"/>
    <w:rsid w:val="08753C97"/>
    <w:rsid w:val="0C3AFF0A"/>
    <w:rsid w:val="0D8C223B"/>
    <w:rsid w:val="0F269592"/>
    <w:rsid w:val="0F4AFCB5"/>
    <w:rsid w:val="10E32160"/>
    <w:rsid w:val="12F7985F"/>
    <w:rsid w:val="1B6E7F84"/>
    <w:rsid w:val="1B9C0F8B"/>
    <w:rsid w:val="21EC0861"/>
    <w:rsid w:val="2721B8CD"/>
    <w:rsid w:val="28AE6F01"/>
    <w:rsid w:val="28CECA60"/>
    <w:rsid w:val="2B608224"/>
    <w:rsid w:val="2EC24AA5"/>
    <w:rsid w:val="3641D9F2"/>
    <w:rsid w:val="3D4061C4"/>
    <w:rsid w:val="3DA35883"/>
    <w:rsid w:val="3E0B1BD5"/>
    <w:rsid w:val="3EE36DCF"/>
    <w:rsid w:val="40F80A3B"/>
    <w:rsid w:val="433791F1"/>
    <w:rsid w:val="4A7E208B"/>
    <w:rsid w:val="4F266669"/>
    <w:rsid w:val="518192F9"/>
    <w:rsid w:val="54AE9AA4"/>
    <w:rsid w:val="564256A8"/>
    <w:rsid w:val="56502FFD"/>
    <w:rsid w:val="570DFAA9"/>
    <w:rsid w:val="573BCD61"/>
    <w:rsid w:val="617DC750"/>
    <w:rsid w:val="65B4BC60"/>
    <w:rsid w:val="68B5AF2D"/>
    <w:rsid w:val="6B6F1CA3"/>
    <w:rsid w:val="709B76E8"/>
    <w:rsid w:val="740E27F2"/>
    <w:rsid w:val="75A4F7B2"/>
    <w:rsid w:val="75C49D98"/>
    <w:rsid w:val="7DDFADFD"/>
    <w:rsid w:val="7E80524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2B493D-BEA2-4E4D-9AD6-8FCF58CE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Revision">
    <w:name w:val="Revision"/>
    <w:hidden/>
    <w:uiPriority w:val="99"/>
    <w:semiHidden/>
    <w:rsid w:val="00A340A5"/>
    <w:rPr>
      <w:rFonts w:ascii="Segoe UI" w:hAnsi="Segoe UI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4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4473B8392C44E1090AE56C7D10E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7A4F-0F72-41A2-A126-5C1B2D5A67F6}"/>
      </w:docPartPr>
      <w:docPartBody>
        <w:p w:rsidR="00E446CC" w:rsidP="00E446CC">
          <w:pPr>
            <w:pStyle w:val="74473B8392C44E1090AE56C7D10EDF80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CC"/>
    <w:rsid w:val="000B246E"/>
    <w:rsid w:val="00120C37"/>
    <w:rsid w:val="00174E6A"/>
    <w:rsid w:val="001A2329"/>
    <w:rsid w:val="002522FF"/>
    <w:rsid w:val="0033294C"/>
    <w:rsid w:val="0044417A"/>
    <w:rsid w:val="005060F8"/>
    <w:rsid w:val="00512A36"/>
    <w:rsid w:val="00544ECD"/>
    <w:rsid w:val="005B4477"/>
    <w:rsid w:val="005C73DD"/>
    <w:rsid w:val="007948E2"/>
    <w:rsid w:val="008541F9"/>
    <w:rsid w:val="00A05E40"/>
    <w:rsid w:val="00D75D97"/>
    <w:rsid w:val="00D90F80"/>
    <w:rsid w:val="00E21410"/>
    <w:rsid w:val="00E446CC"/>
    <w:rsid w:val="00F56E6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6CC"/>
    <w:rPr>
      <w:color w:val="666666"/>
    </w:rPr>
  </w:style>
  <w:style w:type="paragraph" w:customStyle="1" w:styleId="74473B8392C44E1090AE56C7D10EDF80">
    <w:name w:val="74473B8392C44E1090AE56C7D10EDF80"/>
    <w:rsid w:val="00E44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a494b8-e35a-48bf-95ff-190b37a77969">
      <Terms xmlns="http://schemas.microsoft.com/office/infopath/2007/PartnerControls"/>
    </lcf76f155ced4ddcb4097134ff3c332f>
    <TaxCatchAll xmlns="7064ba61-89bc-47d1-b813-6273c3a544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0722889BEF44980638FACFF5F88BB" ma:contentTypeVersion="15" ma:contentTypeDescription="Create a new document." ma:contentTypeScope="" ma:versionID="0fab71abe27ad6aa7e9c78ae35205159">
  <xsd:schema xmlns:xsd="http://www.w3.org/2001/XMLSchema" xmlns:xs="http://www.w3.org/2001/XMLSchema" xmlns:p="http://schemas.microsoft.com/office/2006/metadata/properties" xmlns:ns2="f7a494b8-e35a-48bf-95ff-190b37a77969" xmlns:ns3="7064ba61-89bc-47d1-b813-6273c3a54448" targetNamespace="http://schemas.microsoft.com/office/2006/metadata/properties" ma:root="true" ma:fieldsID="c9f59b933adb93b04ee9f8ff3dee29bf" ns2:_="" ns3:_="">
    <xsd:import namespace="f7a494b8-e35a-48bf-95ff-190b37a77969"/>
    <xsd:import namespace="7064ba61-89bc-47d1-b813-6273c3a54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494b8-e35a-48bf-95ff-190b37a77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ba61-89bc-47d1-b813-6273c3a544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901015-8f6c-44d7-8c3f-1f72103edcb8}" ma:internalName="TaxCatchAll" ma:showField="CatchAllData" ma:web="7064ba61-89bc-47d1-b813-6273c3a54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f7a494b8-e35a-48bf-95ff-190b37a77969"/>
    <ds:schemaRef ds:uri="7064ba61-89bc-47d1-b813-6273c3a54448"/>
  </ds:schemaRefs>
</ds:datastoreItem>
</file>

<file path=customXml/itemProps3.xml><?xml version="1.0" encoding="utf-8"?>
<ds:datastoreItem xmlns:ds="http://schemas.openxmlformats.org/officeDocument/2006/customXml" ds:itemID="{B681B31C-50C9-495B-9AE4-80EBF2577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494b8-e35a-48bf-95ff-190b37a77969"/>
    <ds:schemaRef ds:uri="7064ba61-89bc-47d1-b813-6273c3a5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1534</Words>
  <Characters>8747</Characters>
  <Application>Microsoft Office Word</Application>
  <DocSecurity>0</DocSecurity>
  <Lines>72</Lines>
  <Paragraphs>20</Paragraphs>
  <ScaleCrop>false</ScaleCrop>
  <Company>Swansea University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Claire Davies</cp:lastModifiedBy>
  <cp:revision>52</cp:revision>
  <cp:lastPrinted>2019-01-12T05:43:00Z</cp:lastPrinted>
  <dcterms:created xsi:type="dcterms:W3CDTF">2024-08-30T14:26:00Z</dcterms:created>
  <dcterms:modified xsi:type="dcterms:W3CDTF">2024-12-03T11:23:00Z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0x0101007EE0722889BEF44980638FACFF5F88BB</vt:lpwstr>
  </property>
  <property fmtid="{D5CDD505-2E9C-101B-9397-08002B2CF9AE}" pid="4" name="MediaServiceImageTags">
    <vt:lpwstr/>
  </property>
  <property fmtid="{D5CDD505-2E9C-101B-9397-08002B2CF9AE}" pid="5" name="_dlc_DocIdItemGuid">
    <vt:lpwstr>1d9fa747-816c-433d-9d34-cf78dc7bbe5d</vt:lpwstr>
  </property>
</Properties>
</file>