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12F66" w:rsidRPr="002031A3" w:rsidP="00B12F66" w14:paraId="2EAEF86A" w14:textId="77777777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 xml:space="preserve">Disgrifiad Swydd: </w:t>
      </w:r>
      <w:r w:rsidRPr="002031A3">
        <w:rPr>
          <w:rFonts w:ascii="Calibri" w:hAnsi="Calibri" w:cstheme="minorHAnsi"/>
          <w:b/>
          <w:bCs/>
          <w:u w:val="single"/>
          <w:rtl w:val="0"/>
          <w:lang w:val="cy-GB"/>
        </w:rPr>
        <w:t>Swyddog Ymchwil</w:t>
      </w:r>
    </w:p>
    <w:p w:rsidR="00B12F66" w:rsidRPr="002031A3" w:rsidP="00B12F66" w14:paraId="097CC284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BEB591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123F0AC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B12F66" w:rsidRPr="00D2582A" w:rsidP="0035061A" w14:paraId="178D89C7" w14:textId="524A379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Y GYFADRAN GWYDDONIAETH A PHEIRIANNEG</w:t>
            </w:r>
          </w:p>
        </w:tc>
      </w:tr>
      <w:tr w14:paraId="567E702D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7EC5408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B12F66" w:rsidRPr="00D2582A" w:rsidP="0035061A" w14:paraId="7049B3AA" w14:textId="38211602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 xml:space="preserve">Yr Adran Peirianneg </w:t>
            </w: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Fiomeddygol</w:t>
            </w: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 xml:space="preserve"> </w:t>
            </w:r>
          </w:p>
        </w:tc>
      </w:tr>
      <w:tr w14:paraId="39A82CE0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4BA24C1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B12F66" w:rsidRPr="00D2582A" w:rsidP="0035061A" w14:paraId="2C4DA463" w14:textId="685627E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D2582A">
              <w:rPr>
                <w:rFonts w:ascii="Calibri" w:hAnsi="Calibri" w:cstheme="minorHAnsi"/>
                <w:i/>
                <w:iCs/>
                <w:rtl w:val="0"/>
                <w:lang w:val="cy-GB"/>
              </w:rPr>
              <w:t xml:space="preserve">Gradd 8: </w:t>
            </w:r>
            <w:r w:rsidRPr="00D2582A">
              <w:rPr>
                <w:rFonts w:ascii="Calibri" w:hAnsi="Calibri" w:cstheme="minorHAnsi"/>
                <w:i/>
                <w:iCs/>
                <w:rtl w:val="0"/>
                <w:lang w:val="cy-GB"/>
              </w:rPr>
              <w:t>£38,205 y flwyddyn</w:t>
            </w:r>
          </w:p>
        </w:tc>
      </w:tr>
      <w:tr w14:paraId="0501A095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03CE6F1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B12F66" w:rsidRPr="00D2582A" w:rsidP="0035061A" w14:paraId="21884D13" w14:textId="305A538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D2582A">
              <w:rPr>
                <w:rFonts w:ascii="Calibri" w:hAnsi="Calibri" w:cs="Arial"/>
                <w:b/>
                <w:bCs/>
                <w:iCs/>
                <w:sz w:val="22"/>
                <w:szCs w:val="24"/>
                <w:rtl w:val="0"/>
                <w:lang w:val="cy-GB"/>
              </w:rPr>
              <w:t>Amser llawn, 35 awr yr wythnos</w:t>
            </w:r>
          </w:p>
        </w:tc>
      </w:tr>
      <w:tr w14:paraId="47915819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A7A1CF7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B12F66" w:rsidRPr="00D2582A" w:rsidP="0035061A" w14:paraId="29B6095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1</w:t>
            </w:r>
          </w:p>
        </w:tc>
      </w:tr>
      <w:tr w14:paraId="032956CA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2DED9CD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B12F66" w:rsidRPr="00D2582A" w:rsidP="0035061A" w14:paraId="0FA68AD9" w14:textId="49C371E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D2582A">
              <w:rPr>
                <w:rFonts w:ascii="Calibri" w:hAnsi="Calibri" w:cstheme="minorHAnsi"/>
                <w:b w:val="0"/>
                <w:rtl w:val="0"/>
                <w:lang w:val="cy-GB"/>
              </w:rPr>
              <w:t>Swydd am gyfnod penodol o 3 mis yw hon</w:t>
            </w:r>
          </w:p>
        </w:tc>
      </w:tr>
      <w:tr w14:paraId="3CA4149E" w14:textId="77777777" w:rsidTr="002031A3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12F66" w:rsidRPr="002031A3" w:rsidP="0035061A" w14:paraId="63F3407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B12F66" w:rsidRPr="00D2582A" w:rsidP="0035061A" w14:paraId="05FC570C" w14:textId="54CFAC26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</w:rPr>
            </w:pPr>
            <w:r w:rsidRPr="00D2582A">
              <w:rPr>
                <w:rFonts w:ascii="Calibri" w:hAnsi="Calibri" w:cstheme="minorHAnsi"/>
                <w:b/>
                <w:bCs/>
                <w:i/>
                <w:iCs/>
                <w:rtl w:val="0"/>
                <w:lang w:val="cy-GB"/>
              </w:rPr>
              <w:t>Bydd deiliad y swydd hon yn gweithio ar Gampws y Bae</w:t>
            </w:r>
          </w:p>
        </w:tc>
      </w:tr>
    </w:tbl>
    <w:p w:rsidR="00B12F66" w:rsidRPr="002031A3" w:rsidP="00B12F66" w14:paraId="7DB7C025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860"/>
        <w:gridCol w:w="9056"/>
      </w:tblGrid>
      <w:tr w14:paraId="70F8399A" w14:textId="77777777" w:rsidTr="334CEC43">
        <w:tblPrEx>
          <w:tblW w:w="10916" w:type="dxa"/>
          <w:tblInd w:w="-176" w:type="dxa"/>
          <w:tblLayout w:type="fixed"/>
          <w:tblLook w:val="04A0"/>
        </w:tblPrEx>
        <w:tc>
          <w:tcPr>
            <w:tcW w:w="1860" w:type="dxa"/>
            <w:shd w:val="clear" w:color="auto" w:fill="242F60"/>
            <w:vAlign w:val="center"/>
          </w:tcPr>
          <w:p w:rsidR="00B12F66" w:rsidRPr="002031A3" w:rsidP="0035061A" w14:paraId="4EFCF119" w14:textId="18CDE031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</w:tc>
        <w:tc>
          <w:tcPr>
            <w:tcW w:w="9056" w:type="dxa"/>
          </w:tcPr>
          <w:p w:rsidR="00D2582A" w:rsidRPr="001D6BCA" w:rsidP="00D2582A" w14:paraId="389624F0" w14:textId="096E2C38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Beirniadu a dethol dulliau dysgu peirianyddol/dadansoddi data sefydledig i'w cymhwyso i ddata ffisiolegol yn y byd go iawn.</w:t>
            </w:r>
          </w:p>
          <w:p w:rsidR="00D2582A" w:rsidRPr="001D6BCA" w:rsidP="00D2582A" w14:paraId="7313D849" w14:textId="3092472E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Cymhwyso dulliau dysgu peirianyddol/dadansoddi data i setiau data presennol i fynd i'r afael â chwestiynau ffisioleg cysylltiedig.</w:t>
            </w:r>
          </w:p>
          <w:p w:rsidR="00B12F66" w:rsidRPr="002031A3" w:rsidP="00D2582A" w14:paraId="5FDB0914" w14:textId="4132FF34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Nodi cymwysiadau posib ar gyfer y dyfodol o ddulliau dysgu peirianyddol/dadansoddi data mewn amgylchedd go iawn.</w:t>
            </w:r>
          </w:p>
        </w:tc>
      </w:tr>
      <w:tr w14:paraId="130F6028" w14:textId="77777777" w:rsidTr="334CEC43">
        <w:tblPrEx>
          <w:tblW w:w="10916" w:type="dxa"/>
          <w:tblInd w:w="-176" w:type="dxa"/>
          <w:tblLayout w:type="fixed"/>
          <w:tblLook w:val="04A0"/>
        </w:tblPrEx>
        <w:tc>
          <w:tcPr>
            <w:tcW w:w="1860" w:type="dxa"/>
            <w:shd w:val="clear" w:color="auto" w:fill="242F60"/>
            <w:vAlign w:val="center"/>
          </w:tcPr>
          <w:p w:rsidR="00B12F66" w:rsidRPr="002031A3" w:rsidP="0035061A" w14:paraId="7DC6B404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6" w:type="dxa"/>
          </w:tcPr>
          <w:p w:rsidR="00B12F66" w:rsidRPr="002031A3" w:rsidP="00B12F66" w14:paraId="4AF4ED05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Cyfrannu at ymchwil ac ymgymryd â hi mewn modd rhagweithiol, gan gynnwys casglu, paratoi a dadansoddi data a chyflwyno canlyniadau, gan ddangos rhywfaint o annibyniaeth wrth bennu pwyslais a chyfeiriad yr ymchwil honno. </w:t>
            </w:r>
          </w:p>
          <w:p w:rsidR="00B12F66" w:rsidRPr="002031A3" w:rsidP="00B12F66" w14:paraId="3135C47D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Paratoi adroddiadau, drafftio patentau a phapurau sy'n disgrifio canlyniadau'r ymchwil, boed yn gyfrinachol neu i'w cyhoeddi.  Disgwylir i'r unigolyn a benodir gyfrannu'n weithredol at ysgrifennu a chyhoeddi papurau ymchwil, yn enwedig y rhai hynny sydd i'w cyhoeddi mewn cyfnodolion a adolygir gan gymheiriaid (e.e. rhyngwladol) neu gyhoeddiadau cymharol, a hynny'n rhan arferol o'i rôl.</w:t>
            </w:r>
          </w:p>
          <w:p w:rsidR="00B12F66" w:rsidRPr="002031A3" w:rsidP="00B12F66" w14:paraId="76BFC9EC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Dangos hunangymhelliant a defnyddio menter bersonol er mwyn dod o hyd i ffyrdd addas o fynd i'r afael â heriau, a gofyn am arweiniad yn ôl yr angen. </w:t>
            </w:r>
          </w:p>
          <w:p w:rsidR="00B12F66" w:rsidRPr="002031A3" w:rsidP="00B12F66" w14:paraId="36B24CC2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Defnyddio creadigrwydd i ddadansoddi a dehongli data ymchwil a dod i gasgliadau ar sail y canlyniadau.</w:t>
            </w:r>
          </w:p>
          <w:p w:rsidR="00B12F66" w:rsidRPr="002031A3" w:rsidP="00B12F66" w14:paraId="71378936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Rhyngweithio'n gadarnhaol ac yn broffesiynol â chydweithredwyr a phartneriaid eraill yn y Gyfadran, mewn mannau eraill yn y Brifysgol, a'r tu hwnt ym myd diwydiant a masnach ac yn y byd academaidd.</w:t>
            </w:r>
          </w:p>
          <w:p w:rsidR="00B12F66" w:rsidRPr="002031A3" w:rsidP="00B12F66" w14:paraId="7A97DB8B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Cyfrannu'n rhagweithiol at y gwaith o ddatblygu ceisiadau am gyllid allanol i gefnogi eich gwaith eich hun, gwaith pobl eraill a gwaith y Gyfadran a'r sefydliad yn gyffredinol.  Disgwylir i'r sawl a benodir gymryd rhan weithredol yn y gwaith o ysgrifennu, neu gyfrannu at ysgrifennu ceisiadau o'r fath yn rhan arferol o'i waith.</w:t>
            </w:r>
          </w:p>
          <w:p w:rsidR="00B12F66" w:rsidRPr="002031A3" w:rsidP="00B12F66" w14:paraId="2ECE5850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Cyfrannu at faterion trefniadol y Gyfadran i'w helpu i weithredu'n hwylus a helpu i godi ei phroffil ymchwil allanol.</w:t>
            </w:r>
          </w:p>
          <w:p w:rsidR="00B12F66" w:rsidRPr="002031A3" w:rsidP="00B12F66" w14:paraId="3D1EAF6F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 xml:space="preserve">Bod yn ymwybodol o ddatblygiadau yn y maes o safbwynt technegol a phenodol a'r maes pwnc ehangach a'r goblygiadau ar gyfer cymwysiadau masnachol a'r economi wybodaeth neu'r byd academaidd. </w:t>
            </w:r>
          </w:p>
          <w:p w:rsidR="00B12F66" w:rsidRPr="002031A3" w:rsidP="00B12F66" w14:paraId="5D3CFBE8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Gweithredu fel cynrychiolydd neu aelod o bwyllgorau yn ôl yr angen, gan achub ar y cyfle i ehangu profiad proffesiynol personol.</w:t>
            </w:r>
          </w:p>
          <w:p w:rsidR="00B12F66" w:rsidRPr="002031A3" w:rsidP="00B12F66" w14:paraId="0798D12C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Dangos eich datblygiad proffesiynol eich hun gan ddarparu tystiolaeth, nodi anghenion datblygu, gan gyfeirio at Fframwaith Datblygu Ymchwilwyr Vitae, yn enwedig o ran cyfnod prawf, adolygiadau perfformiad, a chymryd rhan mewn digwyddiadau hyfforddi.</w:t>
            </w:r>
          </w:p>
          <w:p w:rsidR="00B12F66" w:rsidRPr="002031A3" w:rsidP="00B12F66" w14:paraId="0C9D28F4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bCs/>
                <w:iCs/>
                <w:sz w:val="20"/>
                <w:szCs w:val="20"/>
                <w:rtl w:val="0"/>
                <w:lang w:val="cy-GB"/>
              </w:rPr>
              <w:t>Cynnal a gwella cysylltiadau â'r sefydliadau proffesiynol a chyrff perthynol eraill.</w:t>
            </w:r>
          </w:p>
          <w:p w:rsidR="00B12F66" w:rsidRPr="002031A3" w:rsidP="00B12F66" w14:paraId="0438D350" w14:textId="77777777">
            <w:pPr>
              <w:pStyle w:val="BodyText"/>
              <w:numPr>
                <w:ilvl w:val="0"/>
                <w:numId w:val="9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Ufuddhau i brotocolau arfer gorau wrth gynnal a chadw cofnodion ymchwil, fel y nodir gan ganllawiau rheoli cofnodion sefydliadau addysg uwch a'r Cynghorau Ymchwil. Mae hyn yn cynnwys gwneud yn siŵr bod cofnodion llyfrau log prosiectau yn cael eu cyflwyno i'r Brifysgol/Prif Ymchwilydd ar ôl gorffen y gwaith.</w:t>
            </w:r>
          </w:p>
        </w:tc>
      </w:tr>
      <w:tr w14:paraId="3C77068F" w14:textId="77777777" w:rsidTr="334CEC43">
        <w:tblPrEx>
          <w:tblW w:w="10916" w:type="dxa"/>
          <w:tblInd w:w="-176" w:type="dxa"/>
          <w:tblLayout w:type="fixed"/>
          <w:tblLook w:val="04A0"/>
        </w:tblPrEx>
        <w:tc>
          <w:tcPr>
            <w:tcW w:w="1860" w:type="dxa"/>
            <w:shd w:val="clear" w:color="auto" w:fill="242F60"/>
            <w:vAlign w:val="center"/>
          </w:tcPr>
          <w:p w:rsidR="00B12F66" w:rsidRPr="002031A3" w:rsidP="0035061A" w14:paraId="4FE8ABE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056" w:type="dxa"/>
          </w:tcPr>
          <w:p w:rsidR="00B12F66" w:rsidRPr="002031A3" w:rsidP="00B12F66" w14:paraId="2C18BBA7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B12F66" w:rsidRPr="002031A3" w:rsidP="00B12F66" w14:paraId="4BE3C89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B12F66" w:rsidRPr="002031A3" w:rsidP="00B12F66" w14:paraId="7C940BCB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B12F66" w:rsidRPr="002031A3" w:rsidP="00B12F66" w14:paraId="56956601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</w:tc>
      </w:tr>
      <w:tr w14:paraId="60A77A78" w14:textId="77777777" w:rsidTr="334CEC43">
        <w:tblPrEx>
          <w:tblW w:w="10916" w:type="dxa"/>
          <w:tblInd w:w="-176" w:type="dxa"/>
          <w:tblLayout w:type="fixed"/>
          <w:tblLook w:val="04A0"/>
        </w:tblPrEx>
        <w:tc>
          <w:tcPr>
            <w:tcW w:w="1860" w:type="dxa"/>
            <w:shd w:val="clear" w:color="auto" w:fill="242F60"/>
            <w:vAlign w:val="center"/>
          </w:tcPr>
          <w:p w:rsidR="00B12F66" w:rsidRPr="002031A3" w:rsidP="0035061A" w14:paraId="3D437FC1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B12F66" w:rsidRPr="002031A3" w:rsidP="0035061A" w14:paraId="6188E6DA" w14:textId="77777777">
            <w:pPr>
              <w:bidi w:val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56" w:type="dxa"/>
          </w:tcPr>
          <w:p w:rsidR="00B12F66" w:rsidRPr="002031A3" w:rsidP="0035061A" w14:paraId="5C0D2DEF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Hanfodol:</w:t>
            </w:r>
            <w:r w:rsidRPr="002031A3">
              <w:rPr>
                <w:rFonts w:ascii="Calibri" w:hAnsi="Calibri" w:cstheme="minorHAnsi"/>
                <w:b w:val="0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D2582A" w:rsidRPr="00D2582A" w:rsidP="00D2582A" w14:paraId="05B0F7C6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2582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Gradd ddoethurol ym maes peirianneg, cyfrifiadureg neu gyfwerth.</w:t>
            </w:r>
          </w:p>
          <w:p w:rsidR="00D2582A" w:rsidRPr="00D2582A" w:rsidP="00D2582A" w14:paraId="392AEA5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2582A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Profiad o gasglu a dadansoddi data o synwyryddion gwisgadwy (e.e. </w:t>
            </w:r>
            <w:r w:rsidRPr="00D2582A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IMUs).</w:t>
            </w:r>
          </w:p>
          <w:p w:rsidR="00D2582A" w:rsidRPr="00D2582A" w:rsidP="00D2582A" w14:paraId="3E6C6325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2582A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o brosesu arwyddion rhaglennu a dulliau dysgu peirianyddol mewn Python a hefyd bod gennych ddealltwriaeth weithio o Matlab.</w:t>
            </w:r>
          </w:p>
          <w:p w:rsidR="00B12F66" w:rsidRPr="002031A3" w:rsidP="00B12F66" w14:paraId="489BA2B0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 gyfranogiad gweithredol a rôl bersonol wrth ysgrifennu a chyhoeddi papurau ymchwil, a chyfrannu at y gwaith hwn, yn enwedig ar gyfer cyfnodolion a adolygir gan gymheiriaid. </w:t>
            </w:r>
          </w:p>
          <w:p w:rsidR="00B12F66" w:rsidRPr="002031A3" w:rsidP="00B12F66" w14:paraId="15BD1B93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Tystiolaeth o'r gallu i fynd ati i lunio ymchwil ac ysgrifennu ceisiadau am gyllid ymchwil allanol, neu gyfrannu at ysgrifennu ceisiadau o'r fath. </w:t>
            </w:r>
          </w:p>
          <w:p w:rsidR="00B12F66" w:rsidRPr="002031A3" w:rsidP="00B12F66" w14:paraId="12D788F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 gallu i ddangos annibyniaeth sylweddol o ran ffocws a chyfeiriad mewn ymchwil – penderfynu 'beth, pam, pryd a chyda phwy' i fwrw ymlaen â'r gwaith. </w:t>
            </w:r>
          </w:p>
          <w:p w:rsidR="00B12F66" w:rsidRPr="002031A3" w:rsidP="00B12F66" w14:paraId="5A6CF4D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Ymrwymiad i ddatblygiad proffesiynol parhaus. </w:t>
            </w:r>
          </w:p>
          <w:p w:rsidR="00B12F66" w:rsidRPr="002031A3" w:rsidP="0035061A" w14:paraId="5EC38C73" w14:textId="77777777">
            <w:pPr>
              <w:bidi w:val="0"/>
              <w:spacing w:before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031A3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Dymunol</w:t>
            </w:r>
          </w:p>
          <w:p w:rsidR="00D2582A" w:rsidRPr="00D2582A" w:rsidP="00D2582A" w14:paraId="43FF452E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2A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Tystiolaeth o gyfrannu at ysgrifennu ceisiadau am gyllid ymchwil allanol.</w:t>
            </w:r>
          </w:p>
          <w:p w:rsidR="00D2582A" w:rsidRPr="00D2582A" w:rsidP="00D2582A" w14:paraId="330DCD7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2A">
              <w:rPr>
                <w:rFonts w:eastAsia="Arial"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>Profiad o ymgysylltu â phartneriaid clinigol ar brosiectau a ariennir</w:t>
            </w:r>
            <w:r w:rsidRPr="00D2582A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  <w:p w:rsidR="00B12F66" w:rsidRPr="00D2582A" w:rsidP="00D2582A" w14:paraId="2984A480" w14:textId="643CD7CD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2A">
              <w:rPr>
                <w:rFonts w:eastAsia="Arial"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>Profiad gydag ystod perthnasol o fethodolegau ymchwil gwahanol a ddefnyddir gyda'r corff dynol fel arfer.</w:t>
            </w:r>
          </w:p>
        </w:tc>
      </w:tr>
      <w:tr w14:paraId="46D94543" w14:textId="77777777" w:rsidTr="334CEC43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860" w:type="dxa"/>
            <w:shd w:val="clear" w:color="auto" w:fill="242F60"/>
            <w:vAlign w:val="center"/>
          </w:tcPr>
          <w:p w:rsidR="00FA7238" w:rsidRPr="0051342B" w:rsidP="0026370D" w14:paraId="18B1D6F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056" w:type="dxa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99205344"/>
              <w:placeholder>
                <w:docPart w:val="D53D3888BCC74E0BB12C03F2E0A95CC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FA7238" w:rsidRPr="00D2582A" w:rsidP="0026370D" w14:paraId="798FF021" w14:textId="6612DE7B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FA7238" w:rsidRPr="00D2582A" w:rsidP="0026370D" w14:paraId="21FC299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7238" w:rsidRPr="00D2582A" w:rsidP="0026370D" w14:paraId="61D516D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582A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D2582A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D2582A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299A265" w14:textId="77777777" w:rsidTr="334CEC43">
        <w:tblPrEx>
          <w:tblW w:w="10916" w:type="dxa"/>
          <w:tblInd w:w="-176" w:type="dxa"/>
          <w:tblLayout w:type="fixed"/>
          <w:tblLook w:val="04A0"/>
        </w:tblPrEx>
        <w:trPr>
          <w:trHeight w:val="2315"/>
        </w:trPr>
        <w:tc>
          <w:tcPr>
            <w:tcW w:w="1860" w:type="dxa"/>
            <w:shd w:val="clear" w:color="auto" w:fill="242F60"/>
            <w:vAlign w:val="center"/>
          </w:tcPr>
          <w:p w:rsidR="00B12F66" w:rsidRPr="002031A3" w:rsidP="0035061A" w14:paraId="141241BC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1A3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056" w:type="dxa"/>
          </w:tcPr>
          <w:p w:rsidR="00B12F66" w:rsidRPr="002031A3" w:rsidP="0035061A" w14:paraId="1B70919B" w14:textId="56097F90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031A3">
              <w:rPr>
                <w:rFonts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 xml:space="preserve">Ymholiadau anffurfiol: </w:t>
            </w:r>
            <w:r w:rsidRPr="00BC6590" w:rsidR="00D2582A">
              <w:rPr>
                <w:rFonts w:asciiTheme="minorHAnsi" w:hAnsiTheme="minorHAnsi"/>
                <w:color w:val="000000"/>
                <w:szCs w:val="24"/>
                <w:rtl w:val="0"/>
                <w:lang w:val="cy-GB"/>
              </w:rPr>
              <w:t>Cysylltwch â Dr Raoul van Loon (</w:t>
            </w:r>
            <w:r>
              <w:fldChar w:fldCharType="begin"/>
            </w:r>
            <w:r>
              <w:instrText xml:space="preserve"> HYPERLINK "mailto:r.vanloon@swansea.ac.uk" </w:instrText>
            </w:r>
            <w:r>
              <w:fldChar w:fldCharType="separate"/>
            </w:r>
            <w:r w:rsidRPr="00EA4101" w:rsidR="00D2582A">
              <w:rPr>
                <w:rStyle w:val="Hyperlink"/>
                <w:rFonts w:ascii="Calibri" w:hAnsi="Calibri"/>
                <w:szCs w:val="24"/>
                <w:u w:val="single"/>
                <w:rtl w:val="0"/>
                <w:lang w:val="cy-GB"/>
              </w:rPr>
              <w:t>r.vanloon@abertawe.ac.uk</w:t>
            </w:r>
            <w:r>
              <w:fldChar w:fldCharType="end"/>
            </w:r>
            <w:r w:rsidR="00D2582A">
              <w:rPr>
                <w:rtl w:val="0"/>
                <w:lang w:val="cy-GB"/>
              </w:rPr>
              <w:t>)</w:t>
            </w:r>
            <w:r w:rsidRPr="00BC6590" w:rsidR="00D2582A">
              <w:rPr>
                <w:rFonts w:asciiTheme="minorHAnsi" w:hAnsiTheme="minorHAnsi"/>
                <w:color w:val="000000"/>
                <w:szCs w:val="24"/>
                <w:rtl w:val="0"/>
                <w:lang w:val="cy-GB"/>
              </w:rPr>
              <w:t>.</w:t>
            </w:r>
          </w:p>
          <w:p w:rsidR="00B12F66" w:rsidRPr="00D2582A" w:rsidP="00D2582A" w14:paraId="13C18861" w14:textId="13696807">
            <w:pPr>
              <w:bidi w:val="0"/>
              <w:spacing w:before="100" w:before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B12F66" w:rsidRPr="002031A3" w:rsidP="00B12F66" w14:paraId="5AF7B629" w14:textId="77777777">
      <w:pPr>
        <w:bidi w:val="0"/>
        <w:spacing w:before="100" w:beforeAutospacing="1" w:after="100" w:afterAutospacing="1"/>
        <w:ind w:firstLine="720"/>
        <w:rPr>
          <w:rFonts w:asciiTheme="minorHAnsi" w:hAnsiTheme="minorHAnsi" w:cstheme="minorHAnsi"/>
          <w:sz w:val="20"/>
          <w:szCs w:val="20"/>
        </w:rPr>
      </w:pP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278765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92856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17234411" name="Picture 1617234411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66855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A3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2031A3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022542587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6419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2031A3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AA47D7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28D8B9A-2291-42BB-944D-061A6DF997F5}"/>
    <w:embedBold r:id="rId2" w:subsetted="1" w:fontKey="{A4C49216-7C60-4BEC-9C08-3FD5B6BF749D}"/>
    <w:embedItalic r:id="rId3" w:subsetted="1" w:fontKey="{B3FAD4BA-25B2-4F28-B82E-4DF05478B793}"/>
    <w:embedBoldItalic r:id="rId4" w:subsetted="1" w:fontKey="{656FC69F-2423-4C01-97D0-9AA8B807F8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D03BF13A-58F5-4706-A5FD-40F3919F7E1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703453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812BF"/>
    <w:multiLevelType w:val="hybridMultilevel"/>
    <w:tmpl w:val="ED7084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D0535"/>
    <w:multiLevelType w:val="hybridMultilevel"/>
    <w:tmpl w:val="E6B8A7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52A65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0D7C8E"/>
    <w:rsid w:val="00106002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C662C"/>
    <w:rsid w:val="001D6BCA"/>
    <w:rsid w:val="001E09AC"/>
    <w:rsid w:val="001E24A4"/>
    <w:rsid w:val="001E3EE0"/>
    <w:rsid w:val="001F4A68"/>
    <w:rsid w:val="002002A7"/>
    <w:rsid w:val="00200D2E"/>
    <w:rsid w:val="002031A3"/>
    <w:rsid w:val="0021432B"/>
    <w:rsid w:val="00226B22"/>
    <w:rsid w:val="00241277"/>
    <w:rsid w:val="0024575B"/>
    <w:rsid w:val="0025430A"/>
    <w:rsid w:val="00260D92"/>
    <w:rsid w:val="002612C7"/>
    <w:rsid w:val="0026370D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12EF0"/>
    <w:rsid w:val="00322703"/>
    <w:rsid w:val="00326CBD"/>
    <w:rsid w:val="00330BD9"/>
    <w:rsid w:val="0035061A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42B"/>
    <w:rsid w:val="005135B9"/>
    <w:rsid w:val="00516ED5"/>
    <w:rsid w:val="005229A8"/>
    <w:rsid w:val="005265E1"/>
    <w:rsid w:val="00534A77"/>
    <w:rsid w:val="005367A5"/>
    <w:rsid w:val="005613E7"/>
    <w:rsid w:val="00563F1B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5E31E9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7C96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E07DD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346C2"/>
    <w:rsid w:val="00A3572B"/>
    <w:rsid w:val="00A45B31"/>
    <w:rsid w:val="00A477C8"/>
    <w:rsid w:val="00A51A27"/>
    <w:rsid w:val="00A55CD8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12F66"/>
    <w:rsid w:val="00B20B6A"/>
    <w:rsid w:val="00B3227B"/>
    <w:rsid w:val="00B53343"/>
    <w:rsid w:val="00B65F5B"/>
    <w:rsid w:val="00B66187"/>
    <w:rsid w:val="00B94D6E"/>
    <w:rsid w:val="00B95C17"/>
    <w:rsid w:val="00BA0E4B"/>
    <w:rsid w:val="00BA4035"/>
    <w:rsid w:val="00BB037F"/>
    <w:rsid w:val="00BB618D"/>
    <w:rsid w:val="00BC6590"/>
    <w:rsid w:val="00BD03BE"/>
    <w:rsid w:val="00BE5C72"/>
    <w:rsid w:val="00BF30BA"/>
    <w:rsid w:val="00C04B9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582A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A41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EF6F18"/>
    <w:rsid w:val="00F00550"/>
    <w:rsid w:val="00F10C57"/>
    <w:rsid w:val="00F13CEC"/>
    <w:rsid w:val="00F13E00"/>
    <w:rsid w:val="00F24248"/>
    <w:rsid w:val="00F26DF3"/>
    <w:rsid w:val="00F34F79"/>
    <w:rsid w:val="00F57DA4"/>
    <w:rsid w:val="00F6691D"/>
    <w:rsid w:val="00F71A8C"/>
    <w:rsid w:val="00F751E7"/>
    <w:rsid w:val="00F846BB"/>
    <w:rsid w:val="00F8571F"/>
    <w:rsid w:val="00F96DE7"/>
    <w:rsid w:val="00FA7238"/>
    <w:rsid w:val="00FB3679"/>
    <w:rsid w:val="00FC29D0"/>
    <w:rsid w:val="00FD00BB"/>
    <w:rsid w:val="00FD5DC4"/>
    <w:rsid w:val="00FF20C3"/>
    <w:rsid w:val="1A8D3A9B"/>
    <w:rsid w:val="20A4F451"/>
    <w:rsid w:val="2E5DCBC9"/>
    <w:rsid w:val="334CEC43"/>
    <w:rsid w:val="412B493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12F66"/>
  </w:style>
  <w:style w:type="character" w:customStyle="1" w:styleId="BodyTextChar">
    <w:name w:val="Body Text Char"/>
    <w:basedOn w:val="DefaultParagraphFont"/>
    <w:link w:val="BodyText"/>
    <w:uiPriority w:val="99"/>
    <w:semiHidden/>
    <w:rsid w:val="00B12F66"/>
    <w:rPr>
      <w:rFonts w:ascii="Segoe UI" w:hAnsi="Segoe UI"/>
      <w:sz w:val="18"/>
    </w:rPr>
  </w:style>
  <w:style w:type="character" w:customStyle="1" w:styleId="Heading7Char">
    <w:name w:val="Heading 7 Char"/>
    <w:basedOn w:val="DefaultParagraphFont"/>
    <w:link w:val="Heading7"/>
    <w:rsid w:val="00D2582A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53D3888BCC74E0BB12C03F2E0A9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5409-BFF8-4997-B4AC-E05E408E4C32}"/>
      </w:docPartPr>
      <w:docPartBody>
        <w:p w:rsidR="001C662C" w:rsidP="001C662C">
          <w:pPr>
            <w:pStyle w:val="D53D3888BCC74E0BB12C03F2E0A95CC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2C"/>
    <w:rsid w:val="000B6987"/>
    <w:rsid w:val="000D7C8E"/>
    <w:rsid w:val="001C662C"/>
    <w:rsid w:val="00312EF0"/>
    <w:rsid w:val="00534A77"/>
    <w:rsid w:val="005E31E9"/>
    <w:rsid w:val="00630DA3"/>
    <w:rsid w:val="00A55CD8"/>
    <w:rsid w:val="00EE4F92"/>
    <w:rsid w:val="00F700A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62C"/>
    <w:rPr>
      <w:color w:val="666666"/>
    </w:rPr>
  </w:style>
  <w:style w:type="paragraph" w:customStyle="1" w:styleId="D53D3888BCC74E0BB12C03F2E0A95CC7">
    <w:name w:val="D53D3888BCC74E0BB12C03F2E0A95CC7"/>
    <w:rsid w:val="001C6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d86560f757eaed33b0ae597704b5643e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cc2300fbfb1b594b04c9c2827aa2cdd1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8929a9-4fc4-4b39-bb44-3e1bc75420d2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  <Comments xmlns="22a4996d-c1c9-42c2-9ed9-966cea812be9" xsi:nil="true"/>
  </documentManagement>
</p:properties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1689F-97D2-47F8-AECF-F97AFF90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123ed5d4-381e-4468-a5ad-bda3e7f9d20c"/>
    <ds:schemaRef ds:uri="22a4996d-c1c9-42c2-9ed9-966cea812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4599</Characters>
  <Application>Microsoft Office Word</Application>
  <DocSecurity>0</DocSecurity>
  <Lines>38</Lines>
  <Paragraphs>10</Paragraphs>
  <ScaleCrop>false</ScaleCrop>
  <Company>Swansea University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Claire Davies</cp:lastModifiedBy>
  <cp:revision>10</cp:revision>
  <cp:lastPrinted>2019-01-11T13:43:00Z</cp:lastPrinted>
  <dcterms:created xsi:type="dcterms:W3CDTF">2024-08-28T10:41:00Z</dcterms:created>
  <dcterms:modified xsi:type="dcterms:W3CDTF">2024-12-11T15:34:00Z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0x010100862CD68A3A74494B87D215CD4715F85F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