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B12F66" w:rsidRPr="002031A3" w:rsidP="00B12F66" w14:paraId="2EAEF86A" w14:textId="77777777">
      <w:pPr>
        <w:pStyle w:val="BodyTextIndent"/>
        <w:bidi w:val="0"/>
        <w:ind w:left="0" w:firstLine="0"/>
        <w:jc w:val="center"/>
        <w:rPr>
          <w:rFonts w:asciiTheme="minorHAnsi" w:hAnsiTheme="minorHAnsi" w:cstheme="minorHAnsi"/>
          <w:b/>
          <w:u w:val="single"/>
        </w:rPr>
      </w:pPr>
      <w:r w:rsidRPr="002031A3">
        <w:rPr>
          <w:rFonts w:ascii="Calibri" w:hAnsi="Calibri" w:cstheme="minorHAnsi"/>
          <w:b/>
          <w:bCs/>
          <w:u w:val="single"/>
          <w:rtl w:val="0"/>
          <w:lang w:val="cy-GB"/>
        </w:rPr>
        <w:t xml:space="preserve">Disgrifiad Swydd: </w:t>
      </w:r>
      <w:r w:rsidRPr="002031A3">
        <w:rPr>
          <w:rFonts w:ascii="Calibri" w:hAnsi="Calibri" w:cstheme="minorHAnsi"/>
          <w:b/>
          <w:bCs/>
          <w:u w:val="single"/>
          <w:rtl w:val="0"/>
          <w:lang w:val="cy-GB"/>
        </w:rPr>
        <w:t>Swyddog Ymchwil</w:t>
      </w:r>
    </w:p>
    <w:p w:rsidR="00B12F66" w:rsidRPr="002031A3" w:rsidP="00B12F66" w14:paraId="097CC284" w14:textId="77777777">
      <w:pPr>
        <w:pStyle w:val="BodyTextIndent"/>
        <w:bidi w:val="0"/>
        <w:ind w:left="0" w:firstLine="0"/>
        <w:jc w:val="left"/>
        <w:rPr>
          <w:rFonts w:asciiTheme="minorHAnsi" w:hAnsiTheme="minorHAnsi" w:cstheme="minorHAnsi"/>
          <w:b/>
        </w:rPr>
      </w:pPr>
    </w:p>
    <w:tbl>
      <w:tblPr>
        <w:tblStyle w:val="TableGrid"/>
        <w:tblW w:w="10916" w:type="dxa"/>
        <w:tblInd w:w="-176" w:type="dxa"/>
        <w:tblLook w:val="04A0"/>
      </w:tblPr>
      <w:tblGrid>
        <w:gridCol w:w="2552"/>
        <w:gridCol w:w="8364"/>
      </w:tblGrid>
      <w:tr w14:paraId="2BEB5915" w14:textId="77777777" w:rsidTr="4F1A5442">
        <w:tblPrEx>
          <w:tblW w:w="10916" w:type="dxa"/>
          <w:tblInd w:w="-176" w:type="dxa"/>
          <w:tblLook w:val="04A0"/>
        </w:tblPrEx>
        <w:tc>
          <w:tcPr>
            <w:tcW w:w="2552" w:type="dxa"/>
            <w:shd w:val="clear" w:color="auto" w:fill="242F60"/>
          </w:tcPr>
          <w:p w:rsidR="00B12F66" w:rsidRPr="002031A3" w:rsidP="0035061A" w14:paraId="123F0AC9"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Cyfadran:</w:t>
            </w:r>
          </w:p>
        </w:tc>
        <w:tc>
          <w:tcPr>
            <w:tcW w:w="8364" w:type="dxa"/>
          </w:tcPr>
          <w:p w:rsidR="00B12F66" w:rsidRPr="002031A3" w:rsidP="4F1A5442" w14:paraId="178D89C7" w14:textId="45918F69">
            <w:pPr>
              <w:pStyle w:val="BodyTextIndent"/>
              <w:bidi w:val="0"/>
              <w:ind w:left="0" w:firstLine="0"/>
              <w:rPr>
                <w:rFonts w:asciiTheme="minorHAnsi" w:hAnsiTheme="minorHAnsi" w:cstheme="minorBidi"/>
                <w:b/>
                <w:bCs/>
                <w:i/>
                <w:iCs/>
              </w:rPr>
            </w:pPr>
            <w:r w:rsidRPr="4F1A5442">
              <w:rPr>
                <w:rFonts w:ascii="Calibri" w:hAnsi="Calibri" w:cstheme="minorBidi"/>
                <w:b/>
                <w:bCs/>
                <w:i/>
                <w:iCs/>
                <w:rtl w:val="0"/>
                <w:lang w:val="cy-GB"/>
              </w:rPr>
              <w:t>Y GYFADRAN GWYDDONIAETH A PHEIRIANNEG</w:t>
            </w:r>
          </w:p>
        </w:tc>
      </w:tr>
      <w:tr w14:paraId="567E702D" w14:textId="77777777" w:rsidTr="4F1A5442">
        <w:tblPrEx>
          <w:tblW w:w="10916" w:type="dxa"/>
          <w:tblInd w:w="-176" w:type="dxa"/>
          <w:tblLook w:val="04A0"/>
        </w:tblPrEx>
        <w:tc>
          <w:tcPr>
            <w:tcW w:w="2552" w:type="dxa"/>
            <w:shd w:val="clear" w:color="auto" w:fill="242F60"/>
          </w:tcPr>
          <w:p w:rsidR="00B12F66" w:rsidRPr="002031A3" w:rsidP="0035061A" w14:paraId="7EC54089"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Adran/Pwnc:</w:t>
            </w:r>
          </w:p>
        </w:tc>
        <w:tc>
          <w:tcPr>
            <w:tcW w:w="8364" w:type="dxa"/>
          </w:tcPr>
          <w:p w:rsidR="00B12F66" w:rsidRPr="002031A3" w:rsidP="4F1A5442" w14:paraId="7049B3AA" w14:textId="517A7719">
            <w:pPr>
              <w:pStyle w:val="BodyTextIndent"/>
              <w:bidi w:val="0"/>
              <w:ind w:left="0" w:firstLine="0"/>
              <w:rPr>
                <w:rFonts w:asciiTheme="minorHAnsi" w:hAnsiTheme="minorHAnsi" w:cstheme="minorBidi"/>
                <w:b/>
                <w:bCs/>
                <w:i/>
                <w:iCs/>
              </w:rPr>
            </w:pPr>
            <w:r w:rsidRPr="4F1A5442">
              <w:rPr>
                <w:rFonts w:ascii="Calibri" w:hAnsi="Calibri" w:cstheme="minorBidi"/>
                <w:b/>
                <w:bCs/>
                <w:i/>
                <w:iCs/>
                <w:rtl w:val="0"/>
                <w:lang w:val="cy-GB"/>
              </w:rPr>
              <w:t>Peirianneg F</w:t>
            </w:r>
            <w:r w:rsidRPr="4F1A5442">
              <w:rPr>
                <w:rFonts w:ascii="Calibri" w:hAnsi="Calibri" w:cstheme="minorBidi"/>
                <w:b/>
                <w:bCs/>
                <w:i/>
                <w:iCs/>
                <w:rtl w:val="0"/>
                <w:lang w:val="cy-GB"/>
              </w:rPr>
              <w:t>iofeddygol</w:t>
            </w:r>
          </w:p>
        </w:tc>
      </w:tr>
      <w:tr w14:paraId="39A82CE0" w14:textId="77777777" w:rsidTr="4F1A5442">
        <w:tblPrEx>
          <w:tblW w:w="10916" w:type="dxa"/>
          <w:tblInd w:w="-176" w:type="dxa"/>
          <w:tblLook w:val="04A0"/>
        </w:tblPrEx>
        <w:tc>
          <w:tcPr>
            <w:tcW w:w="2552" w:type="dxa"/>
            <w:shd w:val="clear" w:color="auto" w:fill="242F60"/>
          </w:tcPr>
          <w:p w:rsidR="00B12F66" w:rsidRPr="002031A3" w:rsidP="0035061A" w14:paraId="4BA24C15"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Cyflog:</w:t>
            </w:r>
          </w:p>
        </w:tc>
        <w:tc>
          <w:tcPr>
            <w:tcW w:w="8364" w:type="dxa"/>
          </w:tcPr>
          <w:p w:rsidR="00B12F66" w:rsidRPr="002031A3" w:rsidP="4F1A5442" w14:paraId="2C4DA463" w14:textId="77777777">
            <w:pPr>
              <w:pStyle w:val="BodyTextIndent"/>
              <w:bidi w:val="0"/>
              <w:ind w:left="0" w:firstLine="0"/>
              <w:rPr>
                <w:rFonts w:asciiTheme="minorHAnsi" w:hAnsiTheme="minorHAnsi" w:cstheme="minorBidi"/>
                <w:b/>
                <w:bCs/>
              </w:rPr>
            </w:pPr>
            <w:r w:rsidRPr="4F1A5442">
              <w:rPr>
                <w:rFonts w:ascii="Calibri" w:hAnsi="Calibri" w:cstheme="minorBidi"/>
                <w:i/>
                <w:iCs/>
                <w:rtl w:val="0"/>
                <w:lang w:val="cy-GB"/>
              </w:rPr>
              <w:t xml:space="preserve">Gradd 8: </w:t>
            </w:r>
            <w:r w:rsidRPr="4F1A5442">
              <w:rPr>
                <w:rFonts w:ascii="Calibri" w:hAnsi="Calibri" w:cstheme="minorBidi"/>
                <w:i/>
                <w:iCs/>
                <w:rtl w:val="0"/>
                <w:lang w:val="cy-GB"/>
              </w:rPr>
              <w:t xml:space="preserve">£38,205 i £44,263 y flwyddyn </w:t>
            </w:r>
          </w:p>
        </w:tc>
      </w:tr>
      <w:tr w14:paraId="0501A095" w14:textId="77777777" w:rsidTr="4F1A5442">
        <w:tblPrEx>
          <w:tblW w:w="10916" w:type="dxa"/>
          <w:tblInd w:w="-176" w:type="dxa"/>
          <w:tblLook w:val="04A0"/>
        </w:tblPrEx>
        <w:tc>
          <w:tcPr>
            <w:tcW w:w="2552" w:type="dxa"/>
            <w:shd w:val="clear" w:color="auto" w:fill="242F60"/>
          </w:tcPr>
          <w:p w:rsidR="00B12F66" w:rsidRPr="002031A3" w:rsidP="0035061A" w14:paraId="03CE6F16"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Oriau gwaith:</w:t>
            </w:r>
          </w:p>
        </w:tc>
        <w:tc>
          <w:tcPr>
            <w:tcW w:w="8364" w:type="dxa"/>
          </w:tcPr>
          <w:p w:rsidR="00B12F66" w:rsidRPr="002031A3" w:rsidP="4F1A5442" w14:paraId="21884D13" w14:textId="345F4818">
            <w:pPr>
              <w:pStyle w:val="BodyTextIndent"/>
              <w:bidi w:val="0"/>
              <w:ind w:left="0" w:firstLine="0"/>
              <w:rPr>
                <w:rFonts w:asciiTheme="minorHAnsi" w:hAnsiTheme="minorHAnsi" w:cstheme="minorBidi"/>
                <w:b/>
                <w:bCs/>
              </w:rPr>
            </w:pPr>
            <w:r w:rsidRPr="4F1A5442">
              <w:rPr>
                <w:rFonts w:ascii="Calibri" w:hAnsi="Calibri" w:cstheme="minorBidi"/>
                <w:b/>
                <w:bCs/>
                <w:i/>
                <w:iCs/>
                <w:rtl w:val="0"/>
                <w:lang w:val="cy-GB"/>
              </w:rPr>
              <w:t>Amser llawn</w:t>
            </w:r>
          </w:p>
        </w:tc>
      </w:tr>
      <w:tr w14:paraId="47915819" w14:textId="77777777" w:rsidTr="4F1A5442">
        <w:tblPrEx>
          <w:tblW w:w="10916" w:type="dxa"/>
          <w:tblInd w:w="-176" w:type="dxa"/>
          <w:tblLook w:val="04A0"/>
        </w:tblPrEx>
        <w:tc>
          <w:tcPr>
            <w:tcW w:w="2552" w:type="dxa"/>
            <w:shd w:val="clear" w:color="auto" w:fill="242F60"/>
          </w:tcPr>
          <w:p w:rsidR="00B12F66" w:rsidRPr="002031A3" w:rsidP="0035061A" w14:paraId="2A7A1CF7"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Nifer y Swyddi:</w:t>
            </w:r>
          </w:p>
        </w:tc>
        <w:tc>
          <w:tcPr>
            <w:tcW w:w="8364" w:type="dxa"/>
          </w:tcPr>
          <w:p w:rsidR="00B12F66" w:rsidRPr="002031A3" w:rsidP="4F1A5442" w14:paraId="29B60959" w14:textId="77777777">
            <w:pPr>
              <w:pStyle w:val="BodyTextIndent"/>
              <w:bidi w:val="0"/>
              <w:ind w:left="0" w:firstLine="0"/>
              <w:rPr>
                <w:rFonts w:asciiTheme="minorHAnsi" w:hAnsiTheme="minorHAnsi" w:cstheme="minorBidi"/>
                <w:b/>
                <w:bCs/>
                <w:i/>
                <w:iCs/>
              </w:rPr>
            </w:pPr>
            <w:r w:rsidRPr="4F1A5442">
              <w:rPr>
                <w:rFonts w:ascii="Calibri" w:hAnsi="Calibri" w:cstheme="minorBidi"/>
                <w:b/>
                <w:bCs/>
                <w:i/>
                <w:iCs/>
                <w:rtl w:val="0"/>
                <w:lang w:val="cy-GB"/>
              </w:rPr>
              <w:t>1</w:t>
            </w:r>
          </w:p>
        </w:tc>
      </w:tr>
      <w:tr w14:paraId="032956CA" w14:textId="77777777" w:rsidTr="4F1A5442">
        <w:tblPrEx>
          <w:tblW w:w="10916" w:type="dxa"/>
          <w:tblInd w:w="-176" w:type="dxa"/>
          <w:tblLook w:val="04A0"/>
        </w:tblPrEx>
        <w:tc>
          <w:tcPr>
            <w:tcW w:w="2552" w:type="dxa"/>
            <w:shd w:val="clear" w:color="auto" w:fill="242F60"/>
          </w:tcPr>
          <w:p w:rsidR="00B12F66" w:rsidRPr="002031A3" w:rsidP="0035061A" w14:paraId="2DED9CD6"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Contract:</w:t>
            </w:r>
          </w:p>
        </w:tc>
        <w:tc>
          <w:tcPr>
            <w:tcW w:w="8364" w:type="dxa"/>
          </w:tcPr>
          <w:p w:rsidR="00B12F66" w:rsidRPr="002031A3" w:rsidP="4F1A5442" w14:paraId="0FA68AD9" w14:textId="3620E9EC">
            <w:pPr>
              <w:pStyle w:val="BodyTextIndent"/>
              <w:bidi w:val="0"/>
              <w:ind w:left="0" w:firstLine="0"/>
              <w:rPr>
                <w:rFonts w:asciiTheme="minorHAnsi" w:hAnsiTheme="minorHAnsi" w:cstheme="minorBidi"/>
                <w:b/>
                <w:bCs/>
              </w:rPr>
            </w:pPr>
            <w:r w:rsidRPr="4F1A5442">
              <w:rPr>
                <w:rFonts w:ascii="Calibri" w:hAnsi="Calibri" w:cstheme="minorBidi"/>
                <w:b/>
                <w:bCs/>
                <w:rtl w:val="0"/>
                <w:lang w:val="cy-GB"/>
              </w:rPr>
              <w:t>R</w:t>
            </w:r>
            <w:r w:rsidRPr="4F1A5442">
              <w:rPr>
                <w:rFonts w:ascii="Calibri" w:hAnsi="Calibri" w:cstheme="minorBidi"/>
                <w:b/>
                <w:bCs/>
                <w:rtl w:val="0"/>
                <w:lang w:val="cy-GB"/>
              </w:rPr>
              <w:t>ô</w:t>
            </w:r>
            <w:r w:rsidRPr="4F1A5442">
              <w:rPr>
                <w:rFonts w:ascii="Calibri" w:hAnsi="Calibri" w:cstheme="minorBidi"/>
                <w:b/>
                <w:bCs/>
                <w:rtl w:val="0"/>
                <w:lang w:val="cy-GB"/>
              </w:rPr>
              <w:t>l am gyfnod penodol o 12 mis yw hon</w:t>
            </w:r>
          </w:p>
        </w:tc>
      </w:tr>
      <w:tr w14:paraId="3CA4149E" w14:textId="77777777" w:rsidTr="4F1A5442">
        <w:tblPrEx>
          <w:tblW w:w="10916" w:type="dxa"/>
          <w:tblInd w:w="-176" w:type="dxa"/>
          <w:tblLook w:val="04A0"/>
        </w:tblPrEx>
        <w:tc>
          <w:tcPr>
            <w:tcW w:w="2552" w:type="dxa"/>
            <w:shd w:val="clear" w:color="auto" w:fill="242F60"/>
          </w:tcPr>
          <w:p w:rsidR="00B12F66" w:rsidRPr="002031A3" w:rsidP="0035061A" w14:paraId="63F34073"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Lleoliad:</w:t>
            </w:r>
          </w:p>
        </w:tc>
        <w:tc>
          <w:tcPr>
            <w:tcW w:w="8364" w:type="dxa"/>
          </w:tcPr>
          <w:p w:rsidR="00B12F66" w:rsidRPr="002031A3" w:rsidP="4F1A5442" w14:paraId="05FC570C" w14:textId="7A97FA46">
            <w:pPr>
              <w:pStyle w:val="BodyTextIndent"/>
              <w:bidi w:val="0"/>
              <w:ind w:left="0" w:firstLine="0"/>
              <w:rPr>
                <w:rFonts w:asciiTheme="minorHAnsi" w:hAnsiTheme="minorHAnsi" w:cstheme="minorBidi"/>
                <w:b/>
                <w:bCs/>
              </w:rPr>
            </w:pPr>
            <w:r w:rsidRPr="4F1A5442">
              <w:rPr>
                <w:rFonts w:ascii="Calibri" w:hAnsi="Calibri" w:cstheme="minorBidi"/>
                <w:b/>
                <w:bCs/>
                <w:rtl w:val="0"/>
                <w:lang w:val="cy-GB"/>
              </w:rPr>
              <w:t>Bydd deiliad y swydd hon yn gweithio ar Gampws y Bae</w:t>
            </w:r>
          </w:p>
        </w:tc>
      </w:tr>
    </w:tbl>
    <w:p w:rsidR="00B12F66" w:rsidRPr="002031A3" w:rsidP="00B12F66" w14:paraId="7DB7C025" w14:textId="77777777">
      <w:pPr>
        <w:bidi w:val="0"/>
        <w:rPr>
          <w:rFonts w:asciiTheme="minorHAnsi" w:hAnsiTheme="minorHAnsi" w:cstheme="minorHAnsi"/>
          <w:sz w:val="20"/>
          <w:szCs w:val="20"/>
        </w:rPr>
      </w:pPr>
    </w:p>
    <w:tbl>
      <w:tblPr>
        <w:tblStyle w:val="TableGrid"/>
        <w:tblW w:w="10916" w:type="dxa"/>
        <w:tblInd w:w="-176" w:type="dxa"/>
        <w:tblLayout w:type="fixed"/>
        <w:tblLook w:val="04A0"/>
      </w:tblPr>
      <w:tblGrid>
        <w:gridCol w:w="1860"/>
        <w:gridCol w:w="9056"/>
      </w:tblGrid>
      <w:tr w14:paraId="70F8399A" w14:textId="77777777" w:rsidTr="4F1A5442">
        <w:tblPrEx>
          <w:tblW w:w="10916" w:type="dxa"/>
          <w:tblInd w:w="-176" w:type="dxa"/>
          <w:tblLayout w:type="fixed"/>
          <w:tblLook w:val="04A0"/>
        </w:tblPrEx>
        <w:tc>
          <w:tcPr>
            <w:tcW w:w="1860" w:type="dxa"/>
            <w:shd w:val="clear" w:color="auto" w:fill="242F60"/>
            <w:vAlign w:val="center"/>
          </w:tcPr>
          <w:p w:rsidR="00B12F66" w:rsidRPr="002031A3" w:rsidP="0035061A" w14:paraId="4EFCF119" w14:textId="18CDE031">
            <w:pPr>
              <w:bidi w:val="0"/>
              <w:rPr>
                <w:rFonts w:asciiTheme="minorHAnsi" w:hAnsiTheme="minorHAnsi" w:cstheme="minorHAnsi"/>
                <w:b/>
                <w:color w:val="FFFFFF" w:themeColor="background1"/>
                <w:sz w:val="20"/>
                <w:szCs w:val="20"/>
              </w:rPr>
            </w:pPr>
            <w:r w:rsidRPr="002031A3">
              <w:rPr>
                <w:rFonts w:asciiTheme="minorHAnsi" w:hAnsiTheme="minorHAnsi" w:cstheme="minorHAnsi"/>
                <w:sz w:val="20"/>
                <w:szCs w:val="20"/>
                <w:rtl w:val="0"/>
                <w:lang w:val="cy-GB"/>
              </w:rPr>
              <w:br w:type="page"/>
            </w:r>
            <w:r w:rsidRPr="002031A3">
              <w:rPr>
                <w:rFonts w:ascii="Calibri" w:hAnsi="Calibri" w:cstheme="minorHAnsi"/>
                <w:b/>
                <w:bCs/>
                <w:color w:val="FFFFFF" w:themeColor="background1"/>
                <w:sz w:val="20"/>
                <w:szCs w:val="20"/>
                <w:rtl w:val="0"/>
                <w:lang w:val="cy-GB"/>
              </w:rPr>
              <w:t>Prif Ddiben y Swydd</w:t>
            </w:r>
          </w:p>
        </w:tc>
        <w:tc>
          <w:tcPr>
            <w:tcW w:w="9056" w:type="dxa"/>
          </w:tcPr>
          <w:p w:rsidR="00B12F66" w:rsidRPr="002031A3" w:rsidP="0035061A" w14:paraId="58BA3D86" w14:textId="44653F54">
            <w:pPr>
              <w:bidi w:val="0"/>
              <w:rPr>
                <w:rFonts w:asciiTheme="minorHAnsi" w:hAnsiTheme="minorHAnsi" w:cstheme="minorHAnsi"/>
                <w:sz w:val="20"/>
                <w:szCs w:val="20"/>
                <w:lang w:val="en-IE"/>
              </w:rPr>
            </w:pPr>
          </w:p>
          <w:p w:rsidR="00B12F66" w:rsidP="4F1A5442" w14:paraId="7BD717AA" w14:textId="2A9F187F">
            <w:pPr>
              <w:pStyle w:val="ListParagraph"/>
              <w:numPr>
                <w:ilvl w:val="0"/>
                <w:numId w:val="9"/>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Cyflwyno gwaith arloesi rhagorol, gan weithio ar draws timau amlddisgyblaethol, i ragnodi terfynau gweithio diogel ar gyfer dyfais feddygol wisgadwy a chyflwyno cysyniadau dylunio newydd ar gyfer y ddyfais hon. </w:t>
            </w:r>
            <w:r w:rsidRPr="4F1A5442">
              <w:rPr>
                <w:rFonts w:asciiTheme="minorHAnsi" w:hAnsiTheme="minorHAnsi"/>
                <w:sz w:val="20"/>
                <w:szCs w:val="20"/>
                <w:rtl w:val="0"/>
                <w:lang w:val="cy-GB"/>
              </w:rPr>
              <w:t xml:space="preserve">Dylai'r ymgeisydd fanteisio i’r eithaf ar ei brofiad mewn profi deunyddiau, modelu cyfrifiadol, dylunio a datblygu dyfeisiau meddygol i fynd i'r afael â'r prosiect arloesol heriol hwn.
 </w:t>
            </w:r>
          </w:p>
          <w:p w:rsidR="00436A3B" w:rsidRPr="002031A3" w:rsidP="00B12F66" w14:paraId="1ECF998D" w14:textId="7E8CB3DF">
            <w:pPr>
              <w:pStyle w:val="ListParagraph"/>
              <w:numPr>
                <w:ilvl w:val="0"/>
                <w:numId w:val="9"/>
              </w:numPr>
              <w:bidi w:val="0"/>
              <w:spacing w:before="0" w:line="240" w:lineRule="auto"/>
              <w:rPr>
                <w:rFonts w:asciiTheme="minorHAnsi" w:hAnsiTheme="minorHAnsi" w:cstheme="minorHAnsi"/>
                <w:sz w:val="20"/>
                <w:szCs w:val="20"/>
              </w:rPr>
            </w:pPr>
            <w:r>
              <w:rPr>
                <w:rFonts w:asciiTheme="minorHAnsi" w:hAnsiTheme="minorHAnsi" w:cstheme="minorHAnsi"/>
                <w:sz w:val="20"/>
                <w:szCs w:val="20"/>
                <w:rtl w:val="0"/>
                <w:lang w:val="cy-GB"/>
              </w:rPr>
              <w:t xml:space="preserve">Mae'r prosiect yn adeiladu ar waith ymchwil modelu cyfrifiadol cardiofasgwlaidd corff cyfan, ymchwil i anafiadau ffrwydro a balistig a gwaith ymchwil nodweddu deunyddiau uwch. </w:t>
            </w:r>
            <w:r>
              <w:rPr>
                <w:rFonts w:asciiTheme="minorHAnsi" w:hAnsiTheme="minorHAnsi" w:cstheme="minorHAnsi"/>
                <w:sz w:val="20"/>
                <w:szCs w:val="20"/>
                <w:rtl w:val="0"/>
                <w:lang w:val="cy-GB"/>
              </w:rPr>
              <w:t xml:space="preserve">Bydd y Swyddog Ymchwil yn dod â'r meysydd hyn ynghyd i greu dyluniad newydd, arloesol ar gyfer dyfais feddygol/amddiffynnol wisgadwy.
 </w:t>
            </w:r>
          </w:p>
          <w:p w:rsidR="0060238C" w:rsidP="00ED3842" w14:paraId="5B03D575" w14:textId="66C54E53">
            <w:pPr>
              <w:pStyle w:val="ListParagraph"/>
              <w:numPr>
                <w:ilvl w:val="0"/>
                <w:numId w:val="9"/>
              </w:numPr>
              <w:bidi w:val="0"/>
              <w:spacing w:before="0" w:line="240" w:lineRule="auto"/>
              <w:rPr>
                <w:rFonts w:asciiTheme="minorHAnsi" w:hAnsiTheme="minorHAnsi" w:cstheme="minorHAnsi"/>
                <w:sz w:val="20"/>
                <w:szCs w:val="20"/>
              </w:rPr>
            </w:pPr>
            <w:r>
              <w:rPr>
                <w:rFonts w:asciiTheme="minorHAnsi" w:hAnsiTheme="minorHAnsi" w:cstheme="minorHAnsi"/>
                <w:sz w:val="20"/>
                <w:szCs w:val="20"/>
                <w:rtl w:val="0"/>
                <w:lang w:val="cy-GB"/>
              </w:rPr>
              <w:t xml:space="preserve">Disgwylir arweinyddiaeth a chyfraniadau ymchwil sylweddol i'r grŵp ymchwil a'r amgylchedd. </w:t>
            </w:r>
            <w:r>
              <w:rPr>
                <w:rFonts w:asciiTheme="minorHAnsi" w:hAnsiTheme="minorHAnsi" w:cstheme="minorHAnsi"/>
                <w:sz w:val="20"/>
                <w:szCs w:val="20"/>
                <w:rtl w:val="0"/>
                <w:lang w:val="cy-GB"/>
              </w:rPr>
              <w:t xml:space="preserve">Y Swyddog Ymchwil fydd yr Uwch-ymchwilydd yn y labordy sy'n rhoi arweiniad, cyngor a goruchwyliaeth i ymchwilwyr iau, ymchwilwyr ôl-raddedig ac israddedig.
 </w:t>
            </w:r>
            <w:r>
              <w:rPr>
                <w:rFonts w:asciiTheme="minorHAnsi" w:hAnsiTheme="minorHAnsi" w:cstheme="minorHAnsi"/>
                <w:sz w:val="20"/>
                <w:szCs w:val="20"/>
                <w:rtl w:val="0"/>
                <w:lang w:val="cy-GB"/>
              </w:rPr>
              <w:t xml:space="preserve">Ar hyn o bryd ceir mwy nag 20 o Swyddogion Ymchwil a Myfyrwyr PhD yn y grŵp ymchwil, gyda mwy na 10 o fyfyrwyr PhD yn y labordy y bydd angen cymorth gan y Swyddog Ymchwil hwn arnynt.  </w:t>
            </w:r>
          </w:p>
          <w:p w:rsidR="00ED3842" w:rsidRPr="0060238C" w:rsidP="4F1A5442" w14:paraId="27688E7D" w14:textId="5D7C6839">
            <w:pPr>
              <w:pStyle w:val="ListParagraph"/>
              <w:numPr>
                <w:ilvl w:val="0"/>
                <w:numId w:val="9"/>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Bydd y Swyddog Ymchwil yn rhan o Strwythur Rheoli'r Labordy (gyda Rheolwr y Labordy, Prif Ymchwilwyr a Chyd-ymchwilwyr a staff technegol) gan ddylanwadu ar benderfyniadau strategol a chyfeiriad yn y lle hwn a bydd disgwyl iddo arwain gweithgareddau strategol cynnal a chadw a nodau ymchwil craidd. </w:t>
            </w:r>
          </w:p>
          <w:p w:rsidR="00ED3842" w:rsidRPr="006361BE" w:rsidP="003563F8" w14:paraId="584F78D3" w14:textId="253F761C">
            <w:pPr>
              <w:pStyle w:val="ListParagraph"/>
              <w:numPr>
                <w:ilvl w:val="0"/>
                <w:numId w:val="9"/>
              </w:numPr>
              <w:bidi w:val="0"/>
              <w:spacing w:before="0" w:line="240" w:lineRule="auto"/>
              <w:rPr>
                <w:rFonts w:asciiTheme="minorHAnsi" w:hAnsiTheme="minorHAnsi" w:cstheme="minorHAnsi"/>
                <w:sz w:val="20"/>
                <w:szCs w:val="20"/>
              </w:rPr>
            </w:pPr>
            <w:r w:rsidRPr="006361BE">
              <w:rPr>
                <w:rFonts w:asciiTheme="minorHAnsi" w:hAnsiTheme="minorHAnsi" w:cstheme="minorHAnsi"/>
                <w:sz w:val="20"/>
                <w:szCs w:val="20"/>
                <w:rtl w:val="0"/>
                <w:lang w:val="cy-GB"/>
              </w:rPr>
              <w:t xml:space="preserve">Mae'r swydd yn cynnwys cydweithio sylweddol ar draws sawl sefydliad a diwydiant. </w:t>
            </w:r>
            <w:r w:rsidRPr="006361BE">
              <w:rPr>
                <w:rFonts w:asciiTheme="minorHAnsi" w:hAnsiTheme="minorHAnsi" w:cstheme="minorHAnsi"/>
                <w:sz w:val="20"/>
                <w:szCs w:val="20"/>
                <w:rtl w:val="0"/>
                <w:lang w:val="cy-GB"/>
              </w:rPr>
              <w:t>Mae mwy nag 20 o gwmnïau a sefydliadau yn y DU a thramor sy’n cydweithio â'r grŵp ymchwil ar hyn o bryd, a bydd disgwyliadau i gyfrannu at y cydweithrediadau cenedlaethol/rhyngwladol ehangach hyn.</w:t>
            </w:r>
          </w:p>
          <w:p w:rsidR="00B12F66" w:rsidRPr="002031A3" w:rsidP="4F1A5442" w14:paraId="5FDB0914" w14:textId="5F399807">
            <w:pPr>
              <w:pStyle w:val="ListParagraph"/>
              <w:numPr>
                <w:ilvl w:val="0"/>
                <w:numId w:val="9"/>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Nod y prosiect yn y pen draw yw cyflwyno dyfais feddygol newydd sy'n mwyafu adnoddau cyfrifiadol ac arbrofol o'r Labordy Efelychu a Phrofi Peirianneg Fiofeddygol. </w:t>
            </w:r>
            <w:r w:rsidRPr="4F1A5442">
              <w:rPr>
                <w:rFonts w:asciiTheme="minorHAnsi" w:hAnsiTheme="minorHAnsi"/>
                <w:sz w:val="20"/>
                <w:szCs w:val="20"/>
                <w:rtl w:val="0"/>
                <w:lang w:val="cy-GB"/>
              </w:rPr>
              <w:t>Disgwylir i effaith y gwaith ymchwil sy'n gysylltiedig â'r rôl hon, mewn biomecaneg, modelu cyfrifiadol, profi deunyddiau a datblygu dyfeisiau meddygol gyda diwydiant fod yn sylweddol.
</w:t>
            </w:r>
          </w:p>
        </w:tc>
      </w:tr>
      <w:tr w14:paraId="130F6028" w14:textId="77777777" w:rsidTr="4F1A5442">
        <w:tblPrEx>
          <w:tblW w:w="10916" w:type="dxa"/>
          <w:tblInd w:w="-176" w:type="dxa"/>
          <w:tblLayout w:type="fixed"/>
          <w:tblLook w:val="04A0"/>
        </w:tblPrEx>
        <w:tc>
          <w:tcPr>
            <w:tcW w:w="1860" w:type="dxa"/>
            <w:shd w:val="clear" w:color="auto" w:fill="242F60"/>
            <w:vAlign w:val="center"/>
          </w:tcPr>
          <w:p w:rsidR="00B12F66" w:rsidRPr="002031A3" w:rsidP="0035061A" w14:paraId="7DC6B404" w14:textId="77777777">
            <w:pPr>
              <w:bidi w:val="0"/>
              <w:rPr>
                <w:rFonts w:asciiTheme="minorHAnsi" w:hAnsiTheme="minorHAnsi" w:cstheme="minorHAnsi"/>
                <w:sz w:val="20"/>
                <w:szCs w:val="20"/>
              </w:rPr>
            </w:pPr>
          </w:p>
        </w:tc>
        <w:tc>
          <w:tcPr>
            <w:tcW w:w="9056" w:type="dxa"/>
          </w:tcPr>
          <w:p w:rsidR="00B12F66" w:rsidRPr="002031A3" w:rsidP="00B12F66" w14:paraId="4AF4ED05"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 xml:space="preserve">Cyfrannu at ymchwil ac ymgymryd â hi mewn modd rhagweithiol, gan gynnwys casglu, paratoi a dadansoddi data a chyflwyno canlyniadau, gan ddangos rhywfaint o annibyniaeth wrth bennu pwyslais a chyfeiriad yr ymchwil honno. </w:t>
            </w:r>
          </w:p>
          <w:p w:rsidR="00B12F66" w:rsidRPr="002031A3" w:rsidP="00B12F66" w14:paraId="3135C47D"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 xml:space="preserve">Paratoi adroddiadau, drafftio patentau a phapurau sy'n disgrifio canlyniadau'r ymchwil, boed yn gyfrinachol neu i'w cyhoeddi.  Disgwylir i'r sawl a benodir ysgrifennu a chyhoeddi papurau ymchwil, yn enwedig rhai sydd i'w cyhoeddi mewn cyfnodolion a adolygir gan gymheiriaid (e.e. rhyngwladol) neu gyhoeddiadau cymharol, yn rhan arferol o'i rôl.  </w:t>
            </w:r>
          </w:p>
          <w:p w:rsidR="00B12F66" w:rsidRPr="002031A3" w:rsidP="00B12F66" w14:paraId="76BFC9EC"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 xml:space="preserve">Bod yn hunangymhellol a defnyddio menter bersonol, gan geisio dod o hyd i ffyrdd addas o ymdrin â heriau a gofyn am arweiniad pan fo angen. </w:t>
            </w:r>
          </w:p>
          <w:p w:rsidR="00B12F66" w:rsidRPr="002031A3" w:rsidP="00B12F66" w14:paraId="36B24CC2"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Defnyddio creadigrwydd i ddadansoddi a dehongli data ymchwil a dod i gasgliadau ar sail y canlyniadau.</w:t>
            </w:r>
          </w:p>
          <w:p w:rsidR="00B12F66" w:rsidRPr="002031A3" w:rsidP="00B12F66" w14:paraId="71378936"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bCs/>
                <w:iCs/>
                <w:sz w:val="20"/>
                <w:szCs w:val="20"/>
                <w:rtl w:val="0"/>
                <w:lang w:val="cy-GB"/>
              </w:rPr>
              <w:t>Rhyngweithio'n gadarnhaol ac yn broffesiynol â chydweithredwyr a phartneriaid eraill yn y Gyfadran, mewn mannau eraill yn y Brifysgol, a'r tu hwnt ym myd diwydiant/masnach ac yn y byd academaidd.</w:t>
            </w:r>
          </w:p>
          <w:p w:rsidR="00B12F66" w:rsidRPr="002031A3" w:rsidP="00B12F66" w14:paraId="7A97DB8B"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Cyfrannu'n rhagweithiol at ddatblygu ceisiadau am gyllid allanol i gefnogi ei waith ei hun, gwaith eraill a gwaith y Gyfadran a'r sefydliad yn gyffredinol.  Disgwylir i'r unigolyn a benodir ysgrifennu ceisiadau o'r fath, neu gyfrannu at eu hysgrifennu, a hynny'n rhan arferol o'i waith.</w:t>
            </w:r>
          </w:p>
          <w:p w:rsidR="00B12F66" w:rsidRPr="002031A3" w:rsidP="00B12F66" w14:paraId="2ECE5850" w14:textId="77777777">
            <w:pPr>
              <w:numPr>
                <w:ilvl w:val="0"/>
                <w:numId w:val="9"/>
              </w:numPr>
              <w:bidi w:val="0"/>
              <w:spacing w:before="0" w:after="0" w:line="240" w:lineRule="auto"/>
              <w:contextualSpacing w:val="0"/>
              <w:jc w:val="both"/>
              <w:rPr>
                <w:rFonts w:asciiTheme="minorHAnsi" w:hAnsiTheme="minorHAnsi" w:cstheme="minorHAnsi"/>
                <w:sz w:val="20"/>
                <w:szCs w:val="20"/>
                <w:lang w:val="en-IE"/>
              </w:rPr>
            </w:pPr>
            <w:r w:rsidRPr="002031A3">
              <w:rPr>
                <w:rFonts w:asciiTheme="minorHAnsi" w:hAnsiTheme="minorHAnsi" w:cstheme="minorHAnsi"/>
                <w:bCs/>
                <w:iCs/>
                <w:sz w:val="20"/>
                <w:szCs w:val="20"/>
                <w:rtl w:val="0"/>
                <w:lang w:val="cy-GB"/>
              </w:rPr>
              <w:t>Cyfrannu at faterion trefniadaethol y Gyfadran i'w helpu i weithredu'n hwylus a helpu i godi ei phroffil ymchwil allanol.</w:t>
            </w:r>
          </w:p>
          <w:p w:rsidR="00B12F66" w:rsidRPr="002031A3" w:rsidP="00B12F66" w14:paraId="3D1EAF6F"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 xml:space="preserve">Bod yn ymwybodol o ddatblygiadau yn y maes o safbwynt technegol a phenodol a'r maes pwnc ehangach a'r goblygiadau ar gyfer cymwysiadau masnachol a'r economi wybodaeth neu’r byd academaidd. </w:t>
            </w:r>
          </w:p>
          <w:p w:rsidR="00B12F66" w:rsidRPr="002031A3" w:rsidP="00B12F66" w14:paraId="5D3CFBE8"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Gweithredu fel cynrychiolydd neu aelod o bwyllgorau yn ôl yr angen, gan achub ar y cyfle i ehangu profiad proffesiynol personol.</w:t>
            </w:r>
          </w:p>
          <w:p w:rsidR="00B12F66" w:rsidRPr="002031A3" w:rsidP="00B12F66" w14:paraId="0798D12C"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Dangos tystiolaeth o ddatblygiad proffesiynol personol, gan nodi anghenion datblygu drwy gyfeirio at Fframwaith Datblygu Ymchwilwyr Vitae, yn enwedig o ran y cyfnod prawf, adolygu perfformiad a chymryd rhan mewn digwyddiadau hyfforddiant.</w:t>
            </w:r>
          </w:p>
          <w:p w:rsidR="00B12F66" w:rsidRPr="002031A3" w:rsidP="00B12F66" w14:paraId="0C9D28F4"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2031A3">
              <w:rPr>
                <w:rFonts w:asciiTheme="minorHAnsi" w:hAnsiTheme="minorHAnsi" w:cstheme="minorHAnsi"/>
                <w:bCs/>
                <w:iCs/>
                <w:sz w:val="20"/>
                <w:szCs w:val="20"/>
                <w:rtl w:val="0"/>
                <w:lang w:val="cy-GB"/>
              </w:rPr>
              <w:t>Cynnal a gwella cysylltiadau â'r sefydliadau proffesiynol a chyrff cysylltiedig eraill.</w:t>
            </w:r>
          </w:p>
          <w:p w:rsidR="00B12F66" w:rsidRPr="002031A3" w:rsidP="00B12F66" w14:paraId="0438D350"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tc>
      </w:tr>
      <w:tr w14:paraId="3C77068F" w14:textId="77777777" w:rsidTr="4F1A5442">
        <w:tblPrEx>
          <w:tblW w:w="10916" w:type="dxa"/>
          <w:tblInd w:w="-176" w:type="dxa"/>
          <w:tblLayout w:type="fixed"/>
          <w:tblLook w:val="04A0"/>
        </w:tblPrEx>
        <w:tc>
          <w:tcPr>
            <w:tcW w:w="1860" w:type="dxa"/>
            <w:shd w:val="clear" w:color="auto" w:fill="242F60"/>
            <w:vAlign w:val="center"/>
          </w:tcPr>
          <w:p w:rsidR="00B12F66" w:rsidRPr="002031A3" w:rsidP="0035061A" w14:paraId="4FE8ABEE" w14:textId="77777777">
            <w:pPr>
              <w:bidi w:val="0"/>
              <w:rPr>
                <w:rFonts w:asciiTheme="minorHAnsi" w:hAnsiTheme="minorHAnsi" w:cstheme="minorHAnsi"/>
                <w:b/>
                <w:color w:val="FFFFFF" w:themeColor="background1"/>
                <w:sz w:val="20"/>
                <w:szCs w:val="20"/>
              </w:rPr>
            </w:pPr>
            <w:r w:rsidRPr="002031A3">
              <w:rPr>
                <w:rFonts w:asciiTheme="minorHAnsi" w:hAnsiTheme="minorHAnsi" w:cstheme="minorHAnsi"/>
                <w:sz w:val="20"/>
                <w:szCs w:val="20"/>
                <w:rtl w:val="0"/>
                <w:lang w:val="cy-GB"/>
              </w:rPr>
              <w:br w:type="page"/>
            </w:r>
            <w:r w:rsidRPr="002031A3">
              <w:rPr>
                <w:rFonts w:ascii="Calibri" w:hAnsi="Calibri" w:cstheme="minorHAnsi"/>
                <w:b/>
                <w:bCs/>
                <w:color w:val="FFFFFF" w:themeColor="background1"/>
                <w:sz w:val="20"/>
                <w:szCs w:val="20"/>
                <w:rtl w:val="0"/>
                <w:lang w:val="cy-GB"/>
              </w:rPr>
              <w:t>Dyletswyddau Cyffredinol</w:t>
            </w:r>
          </w:p>
        </w:tc>
        <w:tc>
          <w:tcPr>
            <w:tcW w:w="9056" w:type="dxa"/>
          </w:tcPr>
          <w:p w:rsidR="00B12F66" w:rsidRPr="002031A3" w:rsidP="00B12F66" w14:paraId="2C18BBA7"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 xml:space="preserve">Hyrwyddo cydraddoldeb ac amrywiaeth mewn arferion gwaith a chynnal perthnasoedd gweithio cadarnhaol. </w:t>
            </w:r>
          </w:p>
          <w:p w:rsidR="00B12F66" w:rsidRPr="002031A3" w:rsidP="00B12F66" w14:paraId="4BE3C89D"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Cyflawni rôl a holl weithgareddau'r swydd yn unol â systemau rheoli a pholisïau diogelwch, iechyd a chynaliadwyedd, er mwyn lleihau’r risgiau a’r effeithiau sy’n deillio o weithgarwch y swydd.</w:t>
            </w:r>
          </w:p>
          <w:p w:rsidR="00B12F66" w:rsidRPr="002031A3" w:rsidP="4F1A5442" w14:paraId="7C940BCB" w14:textId="7CDE73DA">
            <w:pPr>
              <w:pStyle w:val="ListParagraph"/>
              <w:numPr>
                <w:ilvl w:val="0"/>
                <w:numId w:val="9"/>
              </w:numPr>
              <w:bidi w:val="0"/>
              <w:spacing w:before="0" w:after="120" w:line="240" w:lineRule="auto"/>
              <w:rPr>
                <w:rFonts w:asciiTheme="minorHAnsi" w:hAnsiTheme="minorHAnsi"/>
                <w:sz w:val="20"/>
                <w:szCs w:val="20"/>
                <w:u w:val="single"/>
              </w:rPr>
            </w:pPr>
            <w:r w:rsidRPr="4F1A5442">
              <w:rPr>
                <w:rFonts w:asciiTheme="minorHAnsi" w:hAnsiTheme="minorHAnsi"/>
                <w:sz w:val="20"/>
                <w:szCs w:val="20"/>
                <w:rtl w:val="0"/>
                <w:lang w:val="cy-GB"/>
              </w:rPr>
              <w:t>Sicrhau bod rheoli risg yn rhan annatod o unrhyw broses benderfynu, drwy sicrhau cydymffurfiaeth â Pholisi Rheoli Risg y Brifysgol.</w:t>
            </w:r>
          </w:p>
          <w:p w:rsidR="00B12F66" w:rsidRPr="002031A3" w:rsidP="00B12F66" w14:paraId="56956601"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Unrhyw ddyletswyddau eraill y mae'r Gyfadran / Gyfarwyddiaeth / Maes Gwasanaeth wedi cytuno arnynt.</w:t>
            </w:r>
          </w:p>
        </w:tc>
      </w:tr>
      <w:tr w14:paraId="60A77A78" w14:textId="77777777" w:rsidTr="4F1A5442">
        <w:tblPrEx>
          <w:tblW w:w="10916" w:type="dxa"/>
          <w:tblInd w:w="-176" w:type="dxa"/>
          <w:tblLayout w:type="fixed"/>
          <w:tblLook w:val="04A0"/>
        </w:tblPrEx>
        <w:tc>
          <w:tcPr>
            <w:tcW w:w="1860" w:type="dxa"/>
            <w:shd w:val="clear" w:color="auto" w:fill="242F60"/>
            <w:vAlign w:val="center"/>
          </w:tcPr>
          <w:p w:rsidR="00B12F66" w:rsidRPr="002031A3" w:rsidP="0035061A" w14:paraId="3D437FC1" w14:textId="77777777">
            <w:pPr>
              <w:bidi w:val="0"/>
              <w:spacing w:before="240" w:after="240"/>
              <w:rPr>
                <w:rFonts w:asciiTheme="minorHAnsi" w:hAnsiTheme="minorHAnsi" w:cstheme="minorHAnsi"/>
                <w:b/>
                <w:color w:val="FFFFFF" w:themeColor="background1"/>
                <w:sz w:val="20"/>
                <w:szCs w:val="20"/>
              </w:rPr>
            </w:pPr>
            <w:r w:rsidRPr="002031A3">
              <w:rPr>
                <w:rFonts w:ascii="Calibri" w:hAnsi="Calibri" w:cstheme="minorHAnsi"/>
                <w:b/>
                <w:bCs/>
                <w:color w:val="FFFFFF" w:themeColor="background1"/>
                <w:sz w:val="20"/>
                <w:szCs w:val="20"/>
                <w:rtl w:val="0"/>
                <w:lang w:val="cy-GB"/>
              </w:rPr>
              <w:t>Manyleb Person</w:t>
            </w:r>
          </w:p>
          <w:p w:rsidR="00B12F66" w:rsidRPr="002031A3" w:rsidP="0035061A" w14:paraId="6188E6DA" w14:textId="77777777">
            <w:pPr>
              <w:bidi w:val="0"/>
              <w:rPr>
                <w:rFonts w:asciiTheme="minorHAnsi" w:hAnsiTheme="minorHAnsi" w:cstheme="minorHAnsi"/>
                <w:color w:val="FFFFFF" w:themeColor="background1"/>
                <w:sz w:val="20"/>
                <w:szCs w:val="20"/>
              </w:rPr>
            </w:pPr>
          </w:p>
        </w:tc>
        <w:tc>
          <w:tcPr>
            <w:tcW w:w="9056" w:type="dxa"/>
          </w:tcPr>
          <w:p w:rsidR="00B12F66" w:rsidRPr="002031A3" w:rsidP="4F1A5442" w14:paraId="5C0D2DEF" w14:textId="77777777">
            <w:pPr>
              <w:bidi w:val="0"/>
              <w:rPr>
                <w:rFonts w:asciiTheme="minorHAnsi" w:hAnsiTheme="minorHAnsi"/>
                <w:sz w:val="20"/>
                <w:szCs w:val="20"/>
              </w:rPr>
            </w:pPr>
            <w:r w:rsidRPr="4F1A5442">
              <w:rPr>
                <w:rFonts w:ascii="Calibri" w:hAnsi="Calibri"/>
                <w:b/>
                <w:bCs/>
                <w:sz w:val="20"/>
                <w:szCs w:val="20"/>
                <w:rtl w:val="0"/>
                <w:lang w:val="cy-GB"/>
              </w:rPr>
              <w:t>Meini Prawf Hanfodol:</w:t>
            </w:r>
            <w:r w:rsidRPr="4F1A5442">
              <w:rPr>
                <w:rFonts w:ascii="Calibri" w:hAnsi="Calibri"/>
                <w:b w:val="0"/>
                <w:bCs/>
                <w:sz w:val="20"/>
                <w:szCs w:val="20"/>
                <w:rtl w:val="0"/>
                <w:lang w:val="cy-GB"/>
              </w:rPr>
              <w:t xml:space="preserve"> </w:t>
            </w:r>
          </w:p>
          <w:p w:rsidR="00B12F66" w:rsidRPr="002031A3" w:rsidP="4F1A5442" w14:paraId="00A80384" w14:textId="2A0EE053">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PhD mewn Peirianneg Fiofeddygol neu gyfwerth </w:t>
            </w:r>
          </w:p>
          <w:p w:rsidR="00B12F66" w:rsidRPr="002031A3" w:rsidP="4F1A5442" w14:paraId="130914BD" w14:textId="16B45304">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Tystiolaeth o gyfranogiad gweithredol a rôl bersonol wrth ysgrifennu a chyhoeddi papurau ymchwil, a chyfrannu at y gwaith hwn, yn enwedig ar gyfer cyfnodolion a adolygir gan gymheiriaid. </w:t>
            </w:r>
          </w:p>
          <w:p w:rsidR="00B12F66" w:rsidRPr="002031A3" w:rsidP="4F1A5442" w14:paraId="489BA2B0" w14:textId="04264CD4">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Tystiolaeth o effaith ymchwil fesuradwy, megis mynegeion dyfynnu uchel, mabwysiadu canlyniadau ymchwil gan ddiwydiant neu fuddion cymdeithasol.</w:t>
            </w:r>
          </w:p>
          <w:p w:rsidR="00B12F66" w:rsidRPr="002031A3" w:rsidP="4F1A5442" w14:paraId="15BD1B93" w14:textId="77777777">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Tystiolaeth o'r gallu i lunio ymchwil ac ysgrifennu ceisiadau am gyllid ymchwil allanol, neu gyfrannu at ysgrifennu ceisiadau o'r fath. </w:t>
            </w:r>
          </w:p>
          <w:p w:rsidR="00B12F66" w:rsidRPr="002031A3" w:rsidP="4F1A5442" w14:paraId="12D788FB" w14:textId="77777777">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Y gallu i ddangos annibyniaeth sylweddol o ran ffocws a chyfeiriad mewn ymchwil – penderfynu 'beth, pam, pryd a chyda phwy' i fwrw ymlaen â'r gwaith. </w:t>
            </w:r>
          </w:p>
          <w:p w:rsidR="00B12F66" w:rsidP="4F1A5442" w14:paraId="71AECFF6" w14:textId="5AD4B1EB">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Tystiolaeth o ragoriaeth mewn dyfeisiau biomecaneg a meddygol arbrofol (e.e. dyfeisiau gwisgadwy a dillad)</w:t>
            </w:r>
          </w:p>
          <w:p w:rsidR="00436A3B" w:rsidRPr="002031A3" w:rsidP="4F1A5442" w14:paraId="6B67FEAE" w14:textId="40A366C8">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Profiad o ddatblygu deunyddiau/dyfeisiau, nodweddu a modelu.</w:t>
            </w:r>
          </w:p>
          <w:p w:rsidR="00B12F66" w:rsidRPr="002031A3" w:rsidP="4F1A5442" w14:paraId="5A6CF4D8" w14:textId="53E906BB">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Ymrwymiad i ddatblygiad proffesiynol parhaus. </w:t>
            </w:r>
          </w:p>
          <w:p w:rsidR="00B12F66" w:rsidRPr="002031A3" w:rsidP="4F1A5442" w14:paraId="5EC38C73" w14:textId="77777777">
            <w:pPr>
              <w:bidi w:val="0"/>
              <w:spacing w:before="240"/>
              <w:rPr>
                <w:rFonts w:asciiTheme="minorHAnsi" w:hAnsiTheme="minorHAnsi"/>
                <w:sz w:val="20"/>
                <w:szCs w:val="20"/>
              </w:rPr>
            </w:pPr>
            <w:r w:rsidRPr="4F1A5442">
              <w:rPr>
                <w:rFonts w:ascii="Calibri" w:hAnsi="Calibri"/>
                <w:b/>
                <w:bCs/>
                <w:sz w:val="20"/>
                <w:szCs w:val="20"/>
                <w:rtl w:val="0"/>
                <w:lang w:val="cy-GB"/>
              </w:rPr>
              <w:t>Meini Prawf Dymunol</w:t>
            </w:r>
          </w:p>
          <w:p w:rsidR="00560A91" w:rsidRPr="00560A91" w:rsidP="4F1A5442" w14:paraId="2A36C55A" w14:textId="4F788EBB">
            <w:pPr>
              <w:pStyle w:val="ListParagraph"/>
              <w:numPr>
                <w:ilvl w:val="0"/>
                <w:numId w:val="10"/>
              </w:numPr>
              <w:bidi w:val="0"/>
              <w:spacing w:before="0" w:after="0" w:line="240" w:lineRule="auto"/>
              <w:rPr>
                <w:rFonts w:asciiTheme="minorHAnsi" w:hAnsiTheme="minorHAnsi"/>
                <w:sz w:val="20"/>
                <w:szCs w:val="20"/>
              </w:rPr>
            </w:pPr>
            <w:r w:rsidRPr="4F1A5442">
              <w:rPr>
                <w:rFonts w:asciiTheme="minorHAnsi" w:hAnsiTheme="minorHAnsi"/>
                <w:sz w:val="20"/>
                <w:szCs w:val="20"/>
                <w:rtl w:val="0"/>
                <w:lang w:val="cy-GB"/>
              </w:rPr>
              <w:t>Profiad o weithio gyda diwydiant yn y sector Peirianneg Fiofeddygol h.y. gallu profedig i arwain cydweithrediadau ymchwil rhyngwladol ac amlddisgyblaethol gyda diwydiant a'r byd academaidd.</w:t>
            </w:r>
          </w:p>
          <w:p w:rsidR="00B12F66" w:rsidRPr="002031A3" w:rsidP="4F1A5442" w14:paraId="0EF0088C" w14:textId="10EAEA13">
            <w:pPr>
              <w:pStyle w:val="ListParagraph"/>
              <w:numPr>
                <w:ilvl w:val="0"/>
                <w:numId w:val="10"/>
              </w:numPr>
              <w:bidi w:val="0"/>
              <w:spacing w:before="0" w:after="0" w:line="240" w:lineRule="auto"/>
              <w:rPr>
                <w:rFonts w:asciiTheme="minorHAnsi" w:hAnsiTheme="minorHAnsi"/>
                <w:sz w:val="20"/>
                <w:szCs w:val="20"/>
              </w:rPr>
            </w:pPr>
            <w:r w:rsidRPr="4F1A5442">
              <w:rPr>
                <w:rFonts w:asciiTheme="minorHAnsi" w:hAnsiTheme="minorHAnsi"/>
                <w:sz w:val="20"/>
                <w:szCs w:val="20"/>
                <w:rtl w:val="0"/>
                <w:lang w:val="cy-GB"/>
              </w:rPr>
              <w:t>Profiad o gynnal gwaith ymchwil i anafiadau ffrwydro/balistig.</w:t>
            </w:r>
          </w:p>
          <w:p w:rsidR="00B12F66" w:rsidRPr="002031A3" w:rsidP="4F1A5442" w14:paraId="4121F1FC" w14:textId="6ACD3042">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Profiad o oruchwylio prosiectau myfyrwyr israddedig neu ôl-raddedig.</w:t>
            </w:r>
          </w:p>
          <w:p w:rsidR="00B12F66" w:rsidRPr="002031A3" w:rsidP="4F1A5442" w14:paraId="0A49AEC4" w14:textId="08DCAF42">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Tystiolaeth o gydnabyddiaeth ryngwladol drwy ddyfarniadau, gwahoddiadau i siarad mewn cynadleddau neu rolau arweinyddiaeth mewn rhwydweithiau ymchwil byd-eang.</w:t>
            </w:r>
          </w:p>
          <w:p w:rsidR="00B12F66" w:rsidRPr="002031A3" w:rsidP="4F1A5442" w14:paraId="1C721C1F" w14:textId="2E4B9625">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Profiad o greu dyfeisiau newydd patentadwy neu gyfraniadau at dechnolegau wedi'u masnacheiddio.</w:t>
            </w:r>
          </w:p>
          <w:p w:rsidR="00B12F66" w:rsidRPr="002031A3" w:rsidP="4F1A5442" w14:paraId="2984A480" w14:textId="72CA86DE">
            <w:pPr>
              <w:pStyle w:val="ListParagraph"/>
              <w:numPr>
                <w:ilvl w:val="0"/>
                <w:numId w:val="10"/>
              </w:numPr>
              <w:bidi w:val="0"/>
              <w:spacing w:before="0" w:line="240" w:lineRule="auto"/>
              <w:rPr>
                <w:rFonts w:asciiTheme="minorHAnsi" w:hAnsiTheme="minorHAnsi"/>
                <w:sz w:val="20"/>
                <w:szCs w:val="20"/>
              </w:rPr>
            </w:pPr>
            <w:r w:rsidRPr="4F1A5442">
              <w:rPr>
                <w:rFonts w:asciiTheme="minorHAnsi" w:hAnsiTheme="minorHAnsi"/>
                <w:sz w:val="20"/>
                <w:szCs w:val="20"/>
                <w:rtl w:val="0"/>
                <w:lang w:val="cy-GB"/>
              </w:rPr>
              <w:t xml:space="preserve">Profiad o lywio prosesau cymeradwyaeth reoleiddiol ar gyfer dyfeisiau meddygol (e.e. </w:t>
            </w:r>
            <w:r w:rsidRPr="4F1A5442">
              <w:rPr>
                <w:rFonts w:asciiTheme="minorHAnsi" w:hAnsiTheme="minorHAnsi"/>
                <w:sz w:val="20"/>
                <w:szCs w:val="20"/>
                <w:rtl w:val="0"/>
                <w:lang w:val="cy-GB"/>
              </w:rPr>
              <w:t>marcio CE, FDA).</w:t>
            </w:r>
          </w:p>
        </w:tc>
      </w:tr>
      <w:tr w14:paraId="46D94543" w14:textId="77777777" w:rsidTr="4F1A5442">
        <w:tblPrEx>
          <w:tblW w:w="10916" w:type="dxa"/>
          <w:tblInd w:w="-176" w:type="dxa"/>
          <w:tblLayout w:type="fixed"/>
          <w:tblLook w:val="04A0"/>
        </w:tblPrEx>
        <w:trPr>
          <w:trHeight w:val="1337"/>
        </w:trPr>
        <w:tc>
          <w:tcPr>
            <w:tcW w:w="1860" w:type="dxa"/>
            <w:shd w:val="clear" w:color="auto" w:fill="242F60"/>
            <w:vAlign w:val="center"/>
          </w:tcPr>
          <w:p w:rsidR="00FA7238" w:rsidRPr="0051342B" w:rsidP="4F1A5442" w14:paraId="18B1D6F3" w14:textId="77777777">
            <w:pPr>
              <w:bidi w:val="0"/>
              <w:spacing w:before="0" w:after="0" w:line="240" w:lineRule="auto"/>
              <w:rPr>
                <w:rFonts w:asciiTheme="minorHAnsi" w:hAnsiTheme="minorHAnsi"/>
                <w:b/>
                <w:bCs/>
                <w:color w:val="FFFFFF" w:themeColor="background1"/>
                <w:sz w:val="20"/>
                <w:szCs w:val="20"/>
              </w:rPr>
            </w:pPr>
            <w:r w:rsidRPr="4F1A5442">
              <w:rPr>
                <w:rFonts w:ascii="Calibri" w:hAnsi="Calibri"/>
                <w:b/>
                <w:bCs/>
                <w:color w:val="FFFFFF" w:themeColor="background1"/>
                <w:sz w:val="20"/>
                <w:szCs w:val="20"/>
                <w:rtl w:val="0"/>
                <w:lang w:val="cy-GB"/>
              </w:rPr>
              <w:t>Lefel Iaith Gymraeg</w:t>
            </w:r>
          </w:p>
        </w:tc>
        <w:tc>
          <w:tcPr>
            <w:tcW w:w="9056" w:type="dxa"/>
          </w:tcPr>
          <w:sdt>
            <w:sdtPr>
              <w:rPr>
                <w:rFonts w:asciiTheme="minorHAnsi" w:hAnsiTheme="minorHAnsi"/>
                <w:sz w:val="20"/>
                <w:szCs w:val="20"/>
              </w:rPr>
              <w:id w:val="-899205344"/>
              <w:placeholder>
                <w:docPart w:val="D53D3888BCC74E0BB12C03F2E0A95CC7"/>
              </w:placeholder>
              <w:dropDownList w:lastValue="Level 1 – ‘a little’ - pronounce Welsh words. Able to answer the phone in Welsh (good morning / afternoon). Able to use very basic every-day words and phrases (thank you, please etc.). Level 1 can be reached by completing a one-hour training cours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FA7238" w:rsidRPr="0051342B" w:rsidP="4F1A5442" w14:paraId="798FF021" w14:textId="6F7CD5C7">
                <w:pPr>
                  <w:bidi w:val="0"/>
                  <w:spacing w:before="0" w:after="0" w:line="240" w:lineRule="auto"/>
                  <w:rPr>
                    <w:rFonts w:asciiTheme="minorHAnsi" w:hAnsiTheme="minorHAnsi"/>
                    <w:sz w:val="20"/>
                    <w:szCs w:val="20"/>
                  </w:rPr>
                </w:pPr>
                <w:r>
                  <w:rPr>
                    <w:rFonts w:asciiTheme="minorHAnsi" w:hAnsiTheme="minorHAnsi"/>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rsidR="00FA7238" w:rsidRPr="0051342B" w:rsidP="4F1A5442" w14:paraId="21FC299C" w14:textId="77777777">
            <w:pPr>
              <w:bidi w:val="0"/>
              <w:spacing w:before="0" w:after="0" w:line="240" w:lineRule="auto"/>
              <w:rPr>
                <w:rFonts w:asciiTheme="minorHAnsi" w:hAnsiTheme="minorHAnsi"/>
                <w:sz w:val="20"/>
                <w:szCs w:val="20"/>
              </w:rPr>
            </w:pPr>
          </w:p>
          <w:p w:rsidR="00FA7238" w:rsidRPr="0051342B" w:rsidP="4F1A5442" w14:paraId="61D516D1" w14:textId="77777777">
            <w:pPr>
              <w:bidi w:val="0"/>
              <w:spacing w:before="0" w:after="0" w:line="240" w:lineRule="auto"/>
              <w:rPr>
                <w:rFonts w:asciiTheme="minorHAnsi" w:hAnsiTheme="minorHAnsi"/>
                <w:sz w:val="20"/>
                <w:szCs w:val="20"/>
              </w:rPr>
            </w:pPr>
            <w:r w:rsidRPr="4F1A5442">
              <w:rPr>
                <w:rFonts w:asciiTheme="minorHAnsi" w:hAnsi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4F1A5442">
              <w:rPr>
                <w:rStyle w:val="Hyperlink"/>
                <w:rFonts w:ascii="Calibri" w:hAnsi="Calibri"/>
                <w:sz w:val="20"/>
                <w:szCs w:val="20"/>
                <w:u w:val="single"/>
                <w:rtl w:val="0"/>
                <w:lang w:val="cy-GB"/>
              </w:rPr>
              <w:t>yma</w:t>
            </w:r>
            <w:r>
              <w:fldChar w:fldCharType="end"/>
            </w:r>
            <w:r w:rsidRPr="4F1A5442">
              <w:rPr>
                <w:rFonts w:asciiTheme="minorHAnsi" w:hAnsiTheme="minorHAnsi"/>
                <w:sz w:val="20"/>
                <w:szCs w:val="20"/>
                <w:rtl w:val="0"/>
                <w:lang w:val="cy-GB"/>
              </w:rPr>
              <w:t>.</w:t>
            </w:r>
          </w:p>
        </w:tc>
      </w:tr>
      <w:tr w14:paraId="0299A265" w14:textId="77777777" w:rsidTr="003A4874">
        <w:tblPrEx>
          <w:tblW w:w="10916" w:type="dxa"/>
          <w:tblInd w:w="-176" w:type="dxa"/>
          <w:tblLayout w:type="fixed"/>
          <w:tblLook w:val="04A0"/>
        </w:tblPrEx>
        <w:trPr>
          <w:trHeight w:val="1246"/>
        </w:trPr>
        <w:tc>
          <w:tcPr>
            <w:tcW w:w="1860" w:type="dxa"/>
            <w:shd w:val="clear" w:color="auto" w:fill="242F60"/>
            <w:vAlign w:val="center"/>
          </w:tcPr>
          <w:p w:rsidR="00B12F66" w:rsidRPr="002031A3" w:rsidP="4F1A5442" w14:paraId="141241BC" w14:textId="77777777">
            <w:pPr>
              <w:bidi w:val="0"/>
              <w:spacing w:before="240" w:after="240"/>
              <w:rPr>
                <w:rFonts w:asciiTheme="minorHAnsi" w:hAnsiTheme="minorHAnsi"/>
                <w:b/>
                <w:bCs/>
                <w:sz w:val="20"/>
                <w:szCs w:val="20"/>
              </w:rPr>
            </w:pPr>
            <w:r w:rsidRPr="4F1A5442">
              <w:rPr>
                <w:rFonts w:ascii="Calibri" w:hAnsi="Calibri"/>
                <w:b/>
                <w:bCs/>
                <w:color w:val="FFFFFF" w:themeColor="background1"/>
                <w:sz w:val="20"/>
                <w:szCs w:val="20"/>
                <w:rtl w:val="0"/>
                <w:lang w:val="cy-GB"/>
              </w:rPr>
              <w:t>Gwybodaeth Ychwanegol</w:t>
            </w:r>
          </w:p>
        </w:tc>
        <w:tc>
          <w:tcPr>
            <w:tcW w:w="9056" w:type="dxa"/>
          </w:tcPr>
          <w:p w:rsidR="00B12F66" w:rsidRPr="002031A3" w:rsidP="4F1A5442" w14:paraId="1B70919B" w14:textId="4821CF75">
            <w:pPr>
              <w:bidi w:val="0"/>
              <w:spacing w:before="100" w:beforeAutospacing="1" w:after="240"/>
              <w:rPr>
                <w:rFonts w:asciiTheme="minorHAnsi" w:hAnsiTheme="minorHAnsi"/>
                <w:color w:val="000000"/>
                <w:sz w:val="20"/>
                <w:szCs w:val="20"/>
              </w:rPr>
            </w:pPr>
            <w:r w:rsidRPr="4F1A5442">
              <w:rPr>
                <w:rFonts w:asciiTheme="minorHAnsi" w:hAnsiTheme="minorHAnsi"/>
                <w:color w:val="000000" w:themeColor="text1"/>
                <w:sz w:val="20"/>
                <w:szCs w:val="20"/>
                <w:rtl w:val="0"/>
                <w:lang w:val="cy-GB"/>
              </w:rPr>
              <w:t xml:space="preserve">Ymholiadau anffurfiol: </w:t>
            </w:r>
            <w:r>
              <w:fldChar w:fldCharType="begin"/>
            </w:r>
            <w:r>
              <w:instrText xml:space="preserve"> HYPERLINK "mailto:hari.arora@swansea.ac.uk" </w:instrText>
            </w:r>
            <w:r>
              <w:fldChar w:fldCharType="separate"/>
            </w:r>
            <w:r w:rsidRPr="4F1A5442" w:rsidR="00436A3B">
              <w:rPr>
                <w:rStyle w:val="Hyperlink"/>
                <w:rFonts w:ascii="Calibri" w:hAnsi="Calibri"/>
                <w:sz w:val="20"/>
                <w:szCs w:val="20"/>
                <w:u w:val="single"/>
                <w:rtl w:val="0"/>
                <w:lang w:val="cy-GB"/>
              </w:rPr>
              <w:t>hari.arora@abertawe.ac.uk</w:t>
            </w:r>
            <w:r>
              <w:fldChar w:fldCharType="end"/>
            </w:r>
            <w:r w:rsidRPr="4F1A5442" w:rsidR="00436A3B">
              <w:rPr>
                <w:rFonts w:asciiTheme="minorHAnsi" w:hAnsiTheme="minorHAnsi"/>
                <w:color w:val="000000" w:themeColor="text1"/>
                <w:sz w:val="20"/>
                <w:szCs w:val="20"/>
                <w:rtl w:val="0"/>
                <w:lang w:val="cy-GB"/>
              </w:rPr>
              <w:t xml:space="preserve"> </w:t>
            </w:r>
          </w:p>
          <w:p w:rsidR="00B12F66" w:rsidRPr="002031A3" w:rsidP="00B43DD4" w14:paraId="13C18861" w14:textId="57E276DD">
            <w:pPr>
              <w:bidi w:val="0"/>
              <w:spacing w:before="100" w:beforeAutospacing="1"/>
              <w:rPr>
                <w:rFonts w:asciiTheme="minorHAnsi" w:hAnsiTheme="minorHAnsi"/>
                <w:b/>
                <w:bCs/>
                <w:sz w:val="20"/>
                <w:szCs w:val="20"/>
              </w:rPr>
            </w:pPr>
          </w:p>
        </w:tc>
      </w:tr>
    </w:tbl>
    <w:p w:rsidR="00B12F66" w:rsidRPr="002031A3" w:rsidP="00B12F66" w14:paraId="5AF7B629" w14:textId="77777777">
      <w:pPr>
        <w:bidi w:val="0"/>
        <w:spacing w:before="100" w:beforeAutospacing="1" w:after="100" w:afterAutospacing="1"/>
        <w:ind w:firstLine="720"/>
        <w:rPr>
          <w:rFonts w:asciiTheme="minorHAnsi" w:hAnsiTheme="minorHAnsi" w:cstheme="minorHAnsi"/>
          <w:sz w:val="20"/>
          <w:szCs w:val="20"/>
        </w:rPr>
      </w:pPr>
      <w:r w:rsidRPr="002031A3">
        <w:rPr>
          <w:rFonts w:asciiTheme="minorHAnsi" w:hAnsiTheme="minorHAnsi" w:cstheme="minorHAnsi"/>
          <w:noProof/>
          <w:sz w:val="20"/>
          <w:szCs w:val="20"/>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872713498" name="Picture 1" descr="Athena SWAN Charter Silver Award logo 20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1A3">
        <w:rPr>
          <w:rFonts w:asciiTheme="minorHAnsi" w:hAnsiTheme="minorHAnsi" w:cstheme="minorHAnsi"/>
          <w:sz w:val="20"/>
          <w:szCs w:val="20"/>
          <w:rtl w:val="0"/>
          <w:lang w:val="cy-GB"/>
        </w:rPr>
        <w:tab/>
        <w:tab/>
      </w:r>
      <w:r w:rsidRPr="002031A3">
        <w:rPr>
          <w:rFonts w:asciiTheme="minorHAnsi" w:hAnsiTheme="minorHAnsi" w:cstheme="minorHAnsi"/>
          <w:noProof/>
          <w:sz w:val="20"/>
          <w:szCs w:val="20"/>
          <w:lang w:eastAsia="en-GB"/>
        </w:rPr>
        <w:drawing>
          <wp:inline distT="0" distB="0" distL="0" distR="0">
            <wp:extent cx="1066800" cy="661631"/>
            <wp:effectExtent l="0" t="0" r="0" b="5715"/>
            <wp:docPr id="1617234411" name="Picture 1617234411"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96623" name="Picture 3" descr="H:\Vacancies\Masters\logos\Stonewall Logo.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2031A3">
        <w:rPr>
          <w:rFonts w:asciiTheme="minorHAnsi" w:hAnsiTheme="minorHAnsi" w:cstheme="minorHAnsi"/>
          <w:sz w:val="20"/>
          <w:szCs w:val="20"/>
          <w:rtl w:val="0"/>
          <w:lang w:val="cy-GB"/>
        </w:rPr>
        <w:tab/>
        <w:tab/>
        <w:tab/>
        <w:tab/>
      </w:r>
      <w:r w:rsidRPr="002031A3">
        <w:rPr>
          <w:rFonts w:asciiTheme="minorHAnsi" w:hAnsiTheme="minorHAnsi" w:cstheme="minorHAnsi"/>
          <w:noProof/>
          <w:sz w:val="20"/>
          <w:szCs w:val="20"/>
          <w:lang w:eastAsia="en-GB"/>
        </w:rPr>
        <w:drawing>
          <wp:inline distT="0" distB="0" distL="0" distR="0">
            <wp:extent cx="914400" cy="621792"/>
            <wp:effectExtent l="0" t="0" r="0" b="6985"/>
            <wp:docPr id="593457378"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9939" name="Picture 1" descr="H:\Vacancies\Masters\logos\HR Research Excellence.jpe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2031A3" w:rsidP="008E75E6" w14:paraId="1FE162A5" w14:textId="35771FE9">
      <w:pPr>
        <w:bidi w:val="0"/>
        <w:rPr>
          <w:rFonts w:asciiTheme="minorHAnsi" w:hAnsiTheme="minorHAnsi" w:cstheme="minorHAnsi"/>
          <w:sz w:val="20"/>
          <w:szCs w:val="20"/>
        </w:rPr>
      </w:pPr>
    </w:p>
    <w:sectPr w:rsidSect="00AA47D7">
      <w:headerReference w:type="default" r:id="rId11"/>
      <w:footerReference w:type="default" r:id="rId12"/>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518087D-0BD8-417F-9A06-388DC8559895}"/>
    <w:embedBold r:id="rId2" w:subsetted="1" w:fontKey="{9B213F30-15C0-4976-904D-C5682C849568}"/>
    <w:embedItalic r:id="rId3" w:subsetted="1" w:fontKey="{EB7542EF-A679-4AA8-8356-27D93AF65700}"/>
    <w:embedBoldItalic r:id="rId4" w:subsetted="1" w:fontKey="{5A294120-49D2-46E2-815D-A0B443C58F6D}"/>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subsetted="1" w:fontKey="{81EAA8FB-E661-4E99-AE93-732F895E3FFA}"/>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22866"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B64C5B"/>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7A812BF"/>
    <w:multiLevelType w:val="hybridMultilevel"/>
    <w:tmpl w:val="ED70848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2"/>
  </w:num>
  <w:num w:numId="3">
    <w:abstractNumId w:val="6"/>
  </w:num>
  <w:num w:numId="4">
    <w:abstractNumId w:val="7"/>
  </w:num>
  <w:num w:numId="5">
    <w:abstractNumId w:val="8"/>
  </w:num>
  <w:num w:numId="6">
    <w:abstractNumId w:val="3"/>
  </w:num>
  <w:num w:numId="7">
    <w:abstractNumId w:val="4"/>
  </w:num>
  <w:num w:numId="8">
    <w:abstractNumId w:val="5"/>
  </w:num>
  <w:num w:numId="9">
    <w:abstractNumId w:val="1"/>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66560"/>
    <w:rsid w:val="0006771F"/>
    <w:rsid w:val="00067C0E"/>
    <w:rsid w:val="00075827"/>
    <w:rsid w:val="00075C24"/>
    <w:rsid w:val="00075DD9"/>
    <w:rsid w:val="00084E4B"/>
    <w:rsid w:val="00092944"/>
    <w:rsid w:val="000C245F"/>
    <w:rsid w:val="000C7545"/>
    <w:rsid w:val="000D136B"/>
    <w:rsid w:val="000D2A79"/>
    <w:rsid w:val="000D6D70"/>
    <w:rsid w:val="000D795B"/>
    <w:rsid w:val="00113332"/>
    <w:rsid w:val="001169F6"/>
    <w:rsid w:val="00120BF3"/>
    <w:rsid w:val="00135091"/>
    <w:rsid w:val="00152D1B"/>
    <w:rsid w:val="0016352E"/>
    <w:rsid w:val="0016453B"/>
    <w:rsid w:val="0016465F"/>
    <w:rsid w:val="001750AD"/>
    <w:rsid w:val="0017799B"/>
    <w:rsid w:val="00186291"/>
    <w:rsid w:val="00186BB1"/>
    <w:rsid w:val="001908DB"/>
    <w:rsid w:val="001A0961"/>
    <w:rsid w:val="001A39A6"/>
    <w:rsid w:val="001C662C"/>
    <w:rsid w:val="001E09AC"/>
    <w:rsid w:val="001E24A4"/>
    <w:rsid w:val="001E3EE0"/>
    <w:rsid w:val="001F4A68"/>
    <w:rsid w:val="002002A7"/>
    <w:rsid w:val="00200D2E"/>
    <w:rsid w:val="002031A3"/>
    <w:rsid w:val="0021432B"/>
    <w:rsid w:val="00226B22"/>
    <w:rsid w:val="0024575B"/>
    <w:rsid w:val="0025430A"/>
    <w:rsid w:val="00260D92"/>
    <w:rsid w:val="002612C7"/>
    <w:rsid w:val="00261AF8"/>
    <w:rsid w:val="002638F0"/>
    <w:rsid w:val="00270313"/>
    <w:rsid w:val="00274ED1"/>
    <w:rsid w:val="00282E31"/>
    <w:rsid w:val="00287FAE"/>
    <w:rsid w:val="002A66C6"/>
    <w:rsid w:val="002C2AE3"/>
    <w:rsid w:val="002E437A"/>
    <w:rsid w:val="002E5182"/>
    <w:rsid w:val="002F7D81"/>
    <w:rsid w:val="003070C3"/>
    <w:rsid w:val="00322703"/>
    <w:rsid w:val="00326CBD"/>
    <w:rsid w:val="00330BD9"/>
    <w:rsid w:val="0035061A"/>
    <w:rsid w:val="00351BC1"/>
    <w:rsid w:val="003563F8"/>
    <w:rsid w:val="00360DC1"/>
    <w:rsid w:val="003A4874"/>
    <w:rsid w:val="003B03A9"/>
    <w:rsid w:val="003B0D38"/>
    <w:rsid w:val="003D019C"/>
    <w:rsid w:val="003E7252"/>
    <w:rsid w:val="003F21B9"/>
    <w:rsid w:val="003F531A"/>
    <w:rsid w:val="00402828"/>
    <w:rsid w:val="00406139"/>
    <w:rsid w:val="00410373"/>
    <w:rsid w:val="0041257C"/>
    <w:rsid w:val="00416499"/>
    <w:rsid w:val="00421579"/>
    <w:rsid w:val="00422A4D"/>
    <w:rsid w:val="0043174C"/>
    <w:rsid w:val="004322BE"/>
    <w:rsid w:val="00436940"/>
    <w:rsid w:val="00436A3B"/>
    <w:rsid w:val="00456223"/>
    <w:rsid w:val="004637C2"/>
    <w:rsid w:val="00463B39"/>
    <w:rsid w:val="004824FD"/>
    <w:rsid w:val="00490231"/>
    <w:rsid w:val="0049042D"/>
    <w:rsid w:val="00493707"/>
    <w:rsid w:val="004947E2"/>
    <w:rsid w:val="004978F5"/>
    <w:rsid w:val="004B3079"/>
    <w:rsid w:val="004C1F2A"/>
    <w:rsid w:val="004C272E"/>
    <w:rsid w:val="004D04E7"/>
    <w:rsid w:val="004D6214"/>
    <w:rsid w:val="004D74E1"/>
    <w:rsid w:val="004D7CD2"/>
    <w:rsid w:val="004D7D95"/>
    <w:rsid w:val="004E16F9"/>
    <w:rsid w:val="004E5E5E"/>
    <w:rsid w:val="005019FC"/>
    <w:rsid w:val="00511381"/>
    <w:rsid w:val="0051342B"/>
    <w:rsid w:val="005135B9"/>
    <w:rsid w:val="00516ED5"/>
    <w:rsid w:val="005229A8"/>
    <w:rsid w:val="005265E1"/>
    <w:rsid w:val="00532257"/>
    <w:rsid w:val="00534A77"/>
    <w:rsid w:val="005367A5"/>
    <w:rsid w:val="00560A91"/>
    <w:rsid w:val="005613E7"/>
    <w:rsid w:val="00563F1B"/>
    <w:rsid w:val="00564F99"/>
    <w:rsid w:val="005705E1"/>
    <w:rsid w:val="0057412C"/>
    <w:rsid w:val="00580DAC"/>
    <w:rsid w:val="005A12F4"/>
    <w:rsid w:val="005C44E7"/>
    <w:rsid w:val="005C7B2A"/>
    <w:rsid w:val="005D2500"/>
    <w:rsid w:val="005D31FD"/>
    <w:rsid w:val="005D5108"/>
    <w:rsid w:val="0060238C"/>
    <w:rsid w:val="00604F88"/>
    <w:rsid w:val="006264F5"/>
    <w:rsid w:val="006361BE"/>
    <w:rsid w:val="006459A3"/>
    <w:rsid w:val="0065503D"/>
    <w:rsid w:val="006566EE"/>
    <w:rsid w:val="00662E0D"/>
    <w:rsid w:val="00665DD4"/>
    <w:rsid w:val="006660A6"/>
    <w:rsid w:val="0067031A"/>
    <w:rsid w:val="00671CF5"/>
    <w:rsid w:val="00673E66"/>
    <w:rsid w:val="00674577"/>
    <w:rsid w:val="00677A62"/>
    <w:rsid w:val="006849EB"/>
    <w:rsid w:val="006943AD"/>
    <w:rsid w:val="00696BA4"/>
    <w:rsid w:val="006A5311"/>
    <w:rsid w:val="006A6563"/>
    <w:rsid w:val="006A6B0E"/>
    <w:rsid w:val="006C10CA"/>
    <w:rsid w:val="006C5B8E"/>
    <w:rsid w:val="006E4DAA"/>
    <w:rsid w:val="006F16C4"/>
    <w:rsid w:val="00716159"/>
    <w:rsid w:val="00717C91"/>
    <w:rsid w:val="0072777E"/>
    <w:rsid w:val="00736FA1"/>
    <w:rsid w:val="00741E64"/>
    <w:rsid w:val="00754B17"/>
    <w:rsid w:val="007625AA"/>
    <w:rsid w:val="00775075"/>
    <w:rsid w:val="007754B5"/>
    <w:rsid w:val="00792CA2"/>
    <w:rsid w:val="007973D5"/>
    <w:rsid w:val="007A07A2"/>
    <w:rsid w:val="007A4138"/>
    <w:rsid w:val="007B1B4E"/>
    <w:rsid w:val="007B23B0"/>
    <w:rsid w:val="007B3C34"/>
    <w:rsid w:val="007B5E9F"/>
    <w:rsid w:val="007C2156"/>
    <w:rsid w:val="007C69FE"/>
    <w:rsid w:val="007F05A5"/>
    <w:rsid w:val="00811806"/>
    <w:rsid w:val="00841334"/>
    <w:rsid w:val="00842D15"/>
    <w:rsid w:val="008457C9"/>
    <w:rsid w:val="00856EE9"/>
    <w:rsid w:val="00861CC9"/>
    <w:rsid w:val="00862B05"/>
    <w:rsid w:val="008675C8"/>
    <w:rsid w:val="00883285"/>
    <w:rsid w:val="008901BA"/>
    <w:rsid w:val="00894F24"/>
    <w:rsid w:val="008963C1"/>
    <w:rsid w:val="008977A8"/>
    <w:rsid w:val="008979DE"/>
    <w:rsid w:val="008A5366"/>
    <w:rsid w:val="008B2967"/>
    <w:rsid w:val="008C1A1D"/>
    <w:rsid w:val="008E1A67"/>
    <w:rsid w:val="008E3E34"/>
    <w:rsid w:val="008E75E6"/>
    <w:rsid w:val="008F2540"/>
    <w:rsid w:val="008F5626"/>
    <w:rsid w:val="009151A0"/>
    <w:rsid w:val="00917637"/>
    <w:rsid w:val="009227EB"/>
    <w:rsid w:val="00932E9A"/>
    <w:rsid w:val="00937515"/>
    <w:rsid w:val="00941CE6"/>
    <w:rsid w:val="00957640"/>
    <w:rsid w:val="0097112E"/>
    <w:rsid w:val="009952FB"/>
    <w:rsid w:val="009A5217"/>
    <w:rsid w:val="009B24D4"/>
    <w:rsid w:val="009B4EBD"/>
    <w:rsid w:val="009D4A44"/>
    <w:rsid w:val="009D796F"/>
    <w:rsid w:val="009F10E5"/>
    <w:rsid w:val="00A022BA"/>
    <w:rsid w:val="00A05A28"/>
    <w:rsid w:val="00A11CA2"/>
    <w:rsid w:val="00A20AD4"/>
    <w:rsid w:val="00A346C2"/>
    <w:rsid w:val="00A45B31"/>
    <w:rsid w:val="00A477C8"/>
    <w:rsid w:val="00A51A27"/>
    <w:rsid w:val="00A6499E"/>
    <w:rsid w:val="00A651AC"/>
    <w:rsid w:val="00A75970"/>
    <w:rsid w:val="00A97936"/>
    <w:rsid w:val="00AA137B"/>
    <w:rsid w:val="00AA2854"/>
    <w:rsid w:val="00AA47A5"/>
    <w:rsid w:val="00AA47D7"/>
    <w:rsid w:val="00AC757A"/>
    <w:rsid w:val="00AC7DF5"/>
    <w:rsid w:val="00AD3557"/>
    <w:rsid w:val="00AE5051"/>
    <w:rsid w:val="00AF507B"/>
    <w:rsid w:val="00AF5345"/>
    <w:rsid w:val="00B01162"/>
    <w:rsid w:val="00B11E2D"/>
    <w:rsid w:val="00B12F66"/>
    <w:rsid w:val="00B20B6A"/>
    <w:rsid w:val="00B3227B"/>
    <w:rsid w:val="00B43DD4"/>
    <w:rsid w:val="00B52C2A"/>
    <w:rsid w:val="00B53343"/>
    <w:rsid w:val="00B5EF5A"/>
    <w:rsid w:val="00B65F5B"/>
    <w:rsid w:val="00B66187"/>
    <w:rsid w:val="00B94D6E"/>
    <w:rsid w:val="00B95C17"/>
    <w:rsid w:val="00BA0E4B"/>
    <w:rsid w:val="00BA4035"/>
    <w:rsid w:val="00BB037F"/>
    <w:rsid w:val="00BB618D"/>
    <w:rsid w:val="00BD03BE"/>
    <w:rsid w:val="00BE5C72"/>
    <w:rsid w:val="00BF30BA"/>
    <w:rsid w:val="00C04B9C"/>
    <w:rsid w:val="00C401A1"/>
    <w:rsid w:val="00C4196B"/>
    <w:rsid w:val="00C54D91"/>
    <w:rsid w:val="00C81340"/>
    <w:rsid w:val="00C85A09"/>
    <w:rsid w:val="00C92623"/>
    <w:rsid w:val="00C93F2E"/>
    <w:rsid w:val="00C960F5"/>
    <w:rsid w:val="00CA4432"/>
    <w:rsid w:val="00CB36A6"/>
    <w:rsid w:val="00CB5E0C"/>
    <w:rsid w:val="00CC2169"/>
    <w:rsid w:val="00CC51EF"/>
    <w:rsid w:val="00CC6BA9"/>
    <w:rsid w:val="00CD4EC2"/>
    <w:rsid w:val="00CE0655"/>
    <w:rsid w:val="00CE07D3"/>
    <w:rsid w:val="00CF22A4"/>
    <w:rsid w:val="00D01032"/>
    <w:rsid w:val="00D2376D"/>
    <w:rsid w:val="00D24124"/>
    <w:rsid w:val="00D26474"/>
    <w:rsid w:val="00D50878"/>
    <w:rsid w:val="00D5679A"/>
    <w:rsid w:val="00D6126D"/>
    <w:rsid w:val="00D61BE2"/>
    <w:rsid w:val="00D668F4"/>
    <w:rsid w:val="00D84EEA"/>
    <w:rsid w:val="00D9342E"/>
    <w:rsid w:val="00D95030"/>
    <w:rsid w:val="00DB4B82"/>
    <w:rsid w:val="00DC2A06"/>
    <w:rsid w:val="00DC422F"/>
    <w:rsid w:val="00DE2F8E"/>
    <w:rsid w:val="00DE42A7"/>
    <w:rsid w:val="00DE7C5D"/>
    <w:rsid w:val="00DF2179"/>
    <w:rsid w:val="00DF55C6"/>
    <w:rsid w:val="00E01F65"/>
    <w:rsid w:val="00E1647D"/>
    <w:rsid w:val="00E20950"/>
    <w:rsid w:val="00E24EF7"/>
    <w:rsid w:val="00E25A15"/>
    <w:rsid w:val="00E407B3"/>
    <w:rsid w:val="00E4467F"/>
    <w:rsid w:val="00E45600"/>
    <w:rsid w:val="00E52C77"/>
    <w:rsid w:val="00E54C39"/>
    <w:rsid w:val="00E60F93"/>
    <w:rsid w:val="00E73F6E"/>
    <w:rsid w:val="00E74B4A"/>
    <w:rsid w:val="00E77801"/>
    <w:rsid w:val="00EB060B"/>
    <w:rsid w:val="00EB2779"/>
    <w:rsid w:val="00EB40FB"/>
    <w:rsid w:val="00EB55FC"/>
    <w:rsid w:val="00EB72D0"/>
    <w:rsid w:val="00EC0C4F"/>
    <w:rsid w:val="00EC1514"/>
    <w:rsid w:val="00EC38C7"/>
    <w:rsid w:val="00ED3842"/>
    <w:rsid w:val="00EE4FA2"/>
    <w:rsid w:val="00EE5563"/>
    <w:rsid w:val="00EE66F0"/>
    <w:rsid w:val="00EF4D40"/>
    <w:rsid w:val="00EF6F18"/>
    <w:rsid w:val="00F00550"/>
    <w:rsid w:val="00F07072"/>
    <w:rsid w:val="00F10C57"/>
    <w:rsid w:val="00F13CEC"/>
    <w:rsid w:val="00F13E00"/>
    <w:rsid w:val="00F24248"/>
    <w:rsid w:val="00F26DF3"/>
    <w:rsid w:val="00F34F79"/>
    <w:rsid w:val="00F57DA4"/>
    <w:rsid w:val="00F6691D"/>
    <w:rsid w:val="00F71A8C"/>
    <w:rsid w:val="00F751E7"/>
    <w:rsid w:val="00F846BB"/>
    <w:rsid w:val="00F8571F"/>
    <w:rsid w:val="00F85C79"/>
    <w:rsid w:val="00F96DE7"/>
    <w:rsid w:val="00FA7238"/>
    <w:rsid w:val="00FB3679"/>
    <w:rsid w:val="00FC29D0"/>
    <w:rsid w:val="00FD00BB"/>
    <w:rsid w:val="00FD5DC4"/>
    <w:rsid w:val="00FF20C3"/>
    <w:rsid w:val="06CAFFD1"/>
    <w:rsid w:val="07BBAFFC"/>
    <w:rsid w:val="08A751B6"/>
    <w:rsid w:val="0F907338"/>
    <w:rsid w:val="148B2CAB"/>
    <w:rsid w:val="1A8D3A9B"/>
    <w:rsid w:val="1BE48AF1"/>
    <w:rsid w:val="20A4F451"/>
    <w:rsid w:val="2876B335"/>
    <w:rsid w:val="28887AFA"/>
    <w:rsid w:val="297FD5B1"/>
    <w:rsid w:val="2E5DCBC9"/>
    <w:rsid w:val="334CEC43"/>
    <w:rsid w:val="3384C505"/>
    <w:rsid w:val="3776A55F"/>
    <w:rsid w:val="412B4931"/>
    <w:rsid w:val="4F1A5442"/>
    <w:rsid w:val="5E073C12"/>
    <w:rsid w:val="660DA828"/>
    <w:rsid w:val="669AE10E"/>
    <w:rsid w:val="6C21D8C7"/>
    <w:rsid w:val="78D5D514"/>
    <w:rsid w:val="7A4724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semiHidden/>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semiHidden/>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styleId="BodyText">
    <w:name w:val="Body Text"/>
    <w:basedOn w:val="Normal"/>
    <w:link w:val="BodyTextChar"/>
    <w:uiPriority w:val="99"/>
    <w:semiHidden/>
    <w:unhideWhenUsed/>
    <w:rsid w:val="00B12F66"/>
  </w:style>
  <w:style w:type="character" w:customStyle="1" w:styleId="BodyTextChar">
    <w:name w:val="Body Text Char"/>
    <w:basedOn w:val="DefaultParagraphFont"/>
    <w:link w:val="BodyText"/>
    <w:uiPriority w:val="99"/>
    <w:semiHidden/>
    <w:rsid w:val="00B12F66"/>
    <w:rPr>
      <w:rFonts w:ascii="Segoe UI" w:hAnsi="Segoe UI"/>
      <w:sz w:val="18"/>
    </w:rPr>
  </w:style>
  <w:style w:type="character" w:customStyle="1" w:styleId="UnresolvedMention">
    <w:name w:val="Unresolved Mention"/>
    <w:basedOn w:val="DefaultParagraphFont"/>
    <w:uiPriority w:val="99"/>
    <w:semiHidden/>
    <w:unhideWhenUsed/>
    <w:rsid w:val="0043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footer1.xml.rels>&#65279;<?xml version="1.0" encoding="utf-8" standalone="yes"?><Relationships xmlns="http://schemas.openxmlformats.org/package/2006/relationships"><Relationship Id="rId1"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53D3888BCC74E0BB12C03F2E0A95CC7"/>
        <w:category>
          <w:name w:val="General"/>
          <w:gallery w:val="placeholder"/>
        </w:category>
        <w:types>
          <w:type w:val="bbPlcHdr"/>
        </w:types>
        <w:behaviors>
          <w:behavior w:val="content"/>
        </w:behaviors>
        <w:guid w:val="{A3B45409-BFF8-4997-B4AC-E05E408E4C32}"/>
      </w:docPartPr>
      <w:docPartBody>
        <w:p w:rsidR="001C662C" w:rsidP="001C662C">
          <w:pPr>
            <w:pStyle w:val="D53D3888BCC74E0BB12C03F2E0A95CC7"/>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2C"/>
    <w:rsid w:val="001C662C"/>
    <w:rsid w:val="00261AF8"/>
    <w:rsid w:val="00532257"/>
    <w:rsid w:val="00534A77"/>
    <w:rsid w:val="006C5B8E"/>
    <w:rsid w:val="00EE4F92"/>
    <w:rsid w:val="00F85C7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62C"/>
    <w:rPr>
      <w:color w:val="666666"/>
    </w:rPr>
  </w:style>
  <w:style w:type="paragraph" w:customStyle="1" w:styleId="D53D3888BCC74E0BB12C03F2E0A95CC7">
    <w:name w:val="D53D3888BCC74E0BB12C03F2E0A95CC7"/>
    <w:rsid w:val="001C6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20" ma:contentTypeDescription="Create a new document." ma:contentTypeScope="" ma:versionID="d86560f757eaed33b0ae597704b5643e">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cc2300fbfb1b594b04c9c2827aa2cdd1"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FE52F-1941-4ECE-9AF8-FF77192DE3E8}">
  <ds:schemaRefs>
    <ds:schemaRef ds:uri="http://schemas.microsoft.com/sharepoint/v3/contenttype/forms"/>
  </ds:schemaRefs>
</ds:datastoreItem>
</file>

<file path=customXml/itemProps2.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22a4996d-c1c9-42c2-9ed9-966cea812be9"/>
    <ds:schemaRef ds:uri="123ed5d4-381e-4468-a5ad-bda3e7f9d20c"/>
  </ds:schemaRefs>
</ds:datastoreItem>
</file>

<file path=customXml/itemProps3.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4.xml><?xml version="1.0" encoding="utf-8"?>
<ds:datastoreItem xmlns:ds="http://schemas.openxmlformats.org/officeDocument/2006/customXml" ds:itemID="{4931689F-97D2-47F8-AECF-F97AFF90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Company>Swansea University</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Alpha Evans</cp:lastModifiedBy>
  <cp:revision>2</cp:revision>
  <cp:lastPrinted>2019-01-11T13:43:00Z</cp:lastPrinted>
  <dcterms:created xsi:type="dcterms:W3CDTF">2025-01-06T12:24:00Z</dcterms:created>
  <dcterms:modified xsi:type="dcterms:W3CDTF">2025-01-06T12:24:00Z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0x010100862CD68A3A74494B87D215CD4715F85F</vt:lpwstr>
  </property>
  <property fmtid="{D5CDD505-2E9C-101B-9397-08002B2CF9AE}" pid="4" name="MediaServiceImageTags">
    <vt:lpwstr/>
  </property>
  <property fmtid="{D5CDD505-2E9C-101B-9397-08002B2CF9AE}" pid="5" name="_dlc_DocIdItemGuid">
    <vt:lpwstr>1d9fa747-816c-433d-9d34-cf78dc7bbe5d</vt:lpwstr>
  </property>
</Properties>
</file>