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098F" w14:textId="77777777" w:rsidR="00F24496" w:rsidRPr="001D2FAC" w:rsidRDefault="00F24496" w:rsidP="00253635">
      <w:pPr>
        <w:pStyle w:val="TOC1"/>
        <w:rPr>
          <w:rFonts w:ascii="Arial" w:hAnsi="Arial" w:cs="Arial"/>
        </w:rPr>
      </w:pPr>
    </w:p>
    <w:p w14:paraId="1C768320" w14:textId="77777777" w:rsidR="00F24496" w:rsidRPr="001D2FAC" w:rsidRDefault="00F24496">
      <w:pPr>
        <w:rPr>
          <w:rFonts w:ascii="Arial" w:hAnsi="Arial" w:cs="Arial"/>
        </w:rPr>
      </w:pPr>
    </w:p>
    <w:p w14:paraId="6AD503F9" w14:textId="77777777" w:rsidR="00F24496" w:rsidRPr="001D2FAC" w:rsidRDefault="00F24496">
      <w:pPr>
        <w:tabs>
          <w:tab w:val="left" w:pos="360"/>
        </w:tabs>
        <w:spacing w:line="360" w:lineRule="auto"/>
        <w:jc w:val="center"/>
        <w:rPr>
          <w:rFonts w:ascii="Arial" w:hAnsi="Arial" w:cs="Arial"/>
          <w:b/>
          <w:bCs/>
          <w:u w:val="single"/>
        </w:rPr>
      </w:pPr>
    </w:p>
    <w:p w14:paraId="0F99915A" w14:textId="0C0F7050" w:rsidR="00ED7450" w:rsidRDefault="00ED7450" w:rsidP="001D2FAC">
      <w:pPr>
        <w:pStyle w:val="Title"/>
        <w:jc w:val="center"/>
        <w:rPr>
          <w:rFonts w:ascii="Arial" w:hAnsi="Arial" w:cs="Arial"/>
        </w:rPr>
      </w:pPr>
      <w:r w:rsidRPr="001D2FAC">
        <w:rPr>
          <w:rFonts w:ascii="Arial" w:hAnsi="Arial" w:cs="Arial"/>
        </w:rPr>
        <w:t>Swansea University</w:t>
      </w:r>
    </w:p>
    <w:p w14:paraId="791396EF" w14:textId="77777777" w:rsidR="001D2FAC" w:rsidRDefault="001D2FAC" w:rsidP="001D2FAC"/>
    <w:p w14:paraId="2853AF4C" w14:textId="77777777" w:rsidR="001D2FAC" w:rsidRPr="001D2FAC" w:rsidRDefault="001D2FAC" w:rsidP="001D2FAC"/>
    <w:p w14:paraId="68D8446E" w14:textId="7D2C050C" w:rsidR="0099502D" w:rsidRDefault="0099502D" w:rsidP="001D2FAC">
      <w:pPr>
        <w:pStyle w:val="Title"/>
        <w:rPr>
          <w:rFonts w:ascii="Arial" w:hAnsi="Arial" w:cs="Arial"/>
          <w:sz w:val="40"/>
          <w:szCs w:val="40"/>
        </w:rPr>
      </w:pPr>
      <w:r w:rsidRPr="0099502D">
        <w:rPr>
          <w:rFonts w:ascii="Arial" w:hAnsi="Arial" w:cs="Arial"/>
          <w:sz w:val="40"/>
          <w:szCs w:val="40"/>
        </w:rPr>
        <w:t xml:space="preserve">Research Governance Sponsorship </w:t>
      </w:r>
      <w:r>
        <w:rPr>
          <w:rFonts w:ascii="Arial" w:hAnsi="Arial" w:cs="Arial"/>
          <w:sz w:val="40"/>
          <w:szCs w:val="40"/>
        </w:rPr>
        <w:t xml:space="preserve">Policy </w:t>
      </w:r>
    </w:p>
    <w:p w14:paraId="08F3FDD2" w14:textId="77777777" w:rsidR="0099502D" w:rsidRDefault="0099502D" w:rsidP="001D2FAC">
      <w:pPr>
        <w:pStyle w:val="Title"/>
        <w:rPr>
          <w:rFonts w:ascii="Arial" w:hAnsi="Arial" w:cs="Arial"/>
          <w:sz w:val="40"/>
          <w:szCs w:val="40"/>
        </w:rPr>
      </w:pPr>
    </w:p>
    <w:p w14:paraId="09ABD976" w14:textId="4BC613D7" w:rsidR="001D2FAC" w:rsidRDefault="0099502D" w:rsidP="001D2FAC">
      <w:pPr>
        <w:pStyle w:val="Title"/>
        <w:rPr>
          <w:rFonts w:ascii="Arial" w:hAnsi="Arial" w:cs="Arial"/>
          <w:sz w:val="40"/>
          <w:szCs w:val="40"/>
        </w:rPr>
      </w:pPr>
      <w:r w:rsidRPr="0099502D">
        <w:rPr>
          <w:rFonts w:ascii="Arial" w:hAnsi="Arial" w:cs="Arial"/>
          <w:sz w:val="40"/>
          <w:szCs w:val="40"/>
        </w:rPr>
        <w:t>Guidance for Research Applications Requiring NHS Ethical and/or HRA Approval</w:t>
      </w:r>
    </w:p>
    <w:p w14:paraId="4035A893" w14:textId="25646D76" w:rsidR="00ED7450" w:rsidRPr="001D2FAC" w:rsidRDefault="001D2FAC" w:rsidP="00D162D8">
      <w:pPr>
        <w:pStyle w:val="Title"/>
        <w:rPr>
          <w:rFonts w:ascii="Arial" w:hAnsi="Arial" w:cs="Arial"/>
          <w:b/>
          <w:bCs/>
          <w:u w:val="single"/>
        </w:rPr>
      </w:pPr>
      <w:r w:rsidRPr="001D2FAC">
        <w:rPr>
          <w:rFonts w:ascii="Arial" w:hAnsi="Arial" w:cs="Arial"/>
        </w:rPr>
        <w:t> </w:t>
      </w:r>
    </w:p>
    <w:p w14:paraId="6194E127" w14:textId="456050B8" w:rsidR="001D2FAC" w:rsidRPr="00D162D8" w:rsidRDefault="001D2FAC" w:rsidP="001D2FAC">
      <w:pPr>
        <w:tabs>
          <w:tab w:val="left" w:pos="360"/>
        </w:tabs>
        <w:spacing w:line="360" w:lineRule="auto"/>
        <w:rPr>
          <w:rFonts w:ascii="Arial" w:hAnsi="Arial" w:cs="Arial"/>
        </w:rPr>
      </w:pPr>
      <w:r w:rsidRPr="00D162D8">
        <w:rPr>
          <w:rFonts w:ascii="Arial" w:hAnsi="Arial" w:cs="Arial"/>
        </w:rPr>
        <w:t>Version tracker</w:t>
      </w:r>
    </w:p>
    <w:tbl>
      <w:tblPr>
        <w:tblW w:w="9498" w:type="dxa"/>
        <w:tblInd w:w="-34" w:type="dxa"/>
        <w:tblLook w:val="01E0" w:firstRow="1" w:lastRow="1" w:firstColumn="1" w:lastColumn="1" w:noHBand="0" w:noVBand="0"/>
      </w:tblPr>
      <w:tblGrid>
        <w:gridCol w:w="2633"/>
        <w:gridCol w:w="6865"/>
      </w:tblGrid>
      <w:tr w:rsidR="001D2FAC" w:rsidRPr="00D162D8" w14:paraId="402101B4" w14:textId="77777777" w:rsidTr="005C1AEB">
        <w:tc>
          <w:tcPr>
            <w:tcW w:w="2633" w:type="dxa"/>
          </w:tcPr>
          <w:p w14:paraId="4B505023" w14:textId="77777777" w:rsidR="001D2FAC" w:rsidRPr="00D162D8" w:rsidRDefault="001D2FAC" w:rsidP="001D2FAC">
            <w:pPr>
              <w:tabs>
                <w:tab w:val="center" w:pos="4153"/>
                <w:tab w:val="right" w:pos="8306"/>
              </w:tabs>
              <w:spacing w:before="40" w:after="40"/>
              <w:rPr>
                <w:rFonts w:ascii="Arial" w:eastAsia="Times New Roman" w:hAnsi="Arial" w:cs="Arial"/>
              </w:rPr>
            </w:pPr>
            <w:r w:rsidRPr="00D162D8">
              <w:rPr>
                <w:rFonts w:ascii="Arial" w:eastAsia="Times New Roman" w:hAnsi="Arial" w:cs="Arial"/>
              </w:rPr>
              <w:t>Revision Number:</w:t>
            </w:r>
          </w:p>
        </w:tc>
        <w:tc>
          <w:tcPr>
            <w:tcW w:w="6865" w:type="dxa"/>
          </w:tcPr>
          <w:p w14:paraId="631F3AD6" w14:textId="22E3FE10" w:rsidR="001D2FAC" w:rsidRPr="00D162D8" w:rsidRDefault="00D162D8" w:rsidP="001D2FAC">
            <w:pPr>
              <w:tabs>
                <w:tab w:val="center" w:pos="4153"/>
                <w:tab w:val="right" w:pos="8306"/>
              </w:tabs>
              <w:spacing w:before="40" w:after="40"/>
              <w:rPr>
                <w:rFonts w:ascii="Arial" w:eastAsia="Times New Roman" w:hAnsi="Arial" w:cs="Arial"/>
              </w:rPr>
            </w:pPr>
            <w:r w:rsidRPr="00D162D8">
              <w:rPr>
                <w:rFonts w:ascii="Arial" w:eastAsia="Times New Roman" w:hAnsi="Arial" w:cs="Arial"/>
              </w:rPr>
              <w:t>V</w:t>
            </w:r>
            <w:r w:rsidR="000B3AA2">
              <w:rPr>
                <w:rFonts w:ascii="Arial" w:eastAsia="Times New Roman" w:hAnsi="Arial" w:cs="Arial"/>
              </w:rPr>
              <w:t>3</w:t>
            </w:r>
          </w:p>
        </w:tc>
      </w:tr>
      <w:tr w:rsidR="001D2FAC" w:rsidRPr="00D162D8" w14:paraId="1022D2AA" w14:textId="77777777" w:rsidTr="005C1AEB">
        <w:tc>
          <w:tcPr>
            <w:tcW w:w="2633" w:type="dxa"/>
          </w:tcPr>
          <w:p w14:paraId="4D4B27B0" w14:textId="77777777" w:rsidR="001D2FAC" w:rsidRPr="00D162D8" w:rsidRDefault="001D2FAC" w:rsidP="001D2FAC">
            <w:pPr>
              <w:tabs>
                <w:tab w:val="center" w:pos="4153"/>
                <w:tab w:val="right" w:pos="8306"/>
              </w:tabs>
              <w:spacing w:before="40" w:after="40"/>
              <w:rPr>
                <w:rFonts w:ascii="Arial" w:eastAsia="Times New Roman" w:hAnsi="Arial" w:cs="Arial"/>
              </w:rPr>
            </w:pPr>
            <w:r w:rsidRPr="00D162D8">
              <w:rPr>
                <w:rFonts w:ascii="Arial" w:eastAsia="Times New Roman" w:hAnsi="Arial" w:cs="Arial"/>
              </w:rPr>
              <w:t>Issue Date</w:t>
            </w:r>
          </w:p>
        </w:tc>
        <w:tc>
          <w:tcPr>
            <w:tcW w:w="6865" w:type="dxa"/>
          </w:tcPr>
          <w:p w14:paraId="573E67D9" w14:textId="3B054E8A" w:rsidR="001D2FAC" w:rsidRPr="00D162D8" w:rsidRDefault="005C116A" w:rsidP="001D2FAC">
            <w:pPr>
              <w:tabs>
                <w:tab w:val="center" w:pos="4153"/>
                <w:tab w:val="right" w:pos="8306"/>
              </w:tabs>
              <w:spacing w:before="40" w:after="40"/>
              <w:rPr>
                <w:rFonts w:ascii="Arial" w:eastAsia="Times New Roman" w:hAnsi="Arial" w:cs="Arial"/>
              </w:rPr>
            </w:pPr>
            <w:r>
              <w:rPr>
                <w:rFonts w:ascii="Arial" w:eastAsia="Times New Roman" w:hAnsi="Arial" w:cs="Arial"/>
              </w:rPr>
              <w:t>21</w:t>
            </w:r>
            <w:r w:rsidR="00D162D8" w:rsidRPr="00D162D8">
              <w:rPr>
                <w:rFonts w:ascii="Arial" w:eastAsia="Times New Roman" w:hAnsi="Arial" w:cs="Arial"/>
              </w:rPr>
              <w:t>/0</w:t>
            </w:r>
            <w:r w:rsidR="000B3AA2">
              <w:rPr>
                <w:rFonts w:ascii="Arial" w:eastAsia="Times New Roman" w:hAnsi="Arial" w:cs="Arial"/>
              </w:rPr>
              <w:t>2</w:t>
            </w:r>
            <w:r w:rsidR="00D162D8" w:rsidRPr="00D162D8">
              <w:rPr>
                <w:rFonts w:ascii="Arial" w:eastAsia="Times New Roman" w:hAnsi="Arial" w:cs="Arial"/>
              </w:rPr>
              <w:t>/2</w:t>
            </w:r>
            <w:r w:rsidR="000B3AA2">
              <w:rPr>
                <w:rFonts w:ascii="Arial" w:eastAsia="Times New Roman" w:hAnsi="Arial" w:cs="Arial"/>
              </w:rPr>
              <w:t>5</w:t>
            </w:r>
          </w:p>
        </w:tc>
      </w:tr>
      <w:tr w:rsidR="001D2FAC" w:rsidRPr="00D162D8" w14:paraId="28F3244B" w14:textId="77777777" w:rsidTr="005C1AEB">
        <w:tc>
          <w:tcPr>
            <w:tcW w:w="2633" w:type="dxa"/>
          </w:tcPr>
          <w:p w14:paraId="22F88DA4" w14:textId="77777777" w:rsidR="001D2FAC" w:rsidRPr="00D162D8" w:rsidRDefault="001D2FAC" w:rsidP="001D2FAC">
            <w:pPr>
              <w:tabs>
                <w:tab w:val="center" w:pos="4153"/>
                <w:tab w:val="right" w:pos="8306"/>
              </w:tabs>
              <w:spacing w:before="40" w:after="40"/>
              <w:rPr>
                <w:rFonts w:ascii="Arial" w:eastAsia="Times New Roman" w:hAnsi="Arial" w:cs="Arial"/>
              </w:rPr>
            </w:pPr>
            <w:r w:rsidRPr="00D162D8">
              <w:rPr>
                <w:rFonts w:ascii="Arial" w:eastAsia="Times New Roman" w:hAnsi="Arial" w:cs="Arial"/>
              </w:rPr>
              <w:t>Review Date</w:t>
            </w:r>
          </w:p>
        </w:tc>
        <w:tc>
          <w:tcPr>
            <w:tcW w:w="6865" w:type="dxa"/>
          </w:tcPr>
          <w:p w14:paraId="345E83CD" w14:textId="26808378" w:rsidR="001D2FAC" w:rsidRPr="00D162D8" w:rsidRDefault="005C116A" w:rsidP="001D2FAC">
            <w:pPr>
              <w:tabs>
                <w:tab w:val="center" w:pos="4153"/>
                <w:tab w:val="right" w:pos="8306"/>
              </w:tabs>
              <w:spacing w:before="40" w:after="40"/>
              <w:rPr>
                <w:rFonts w:ascii="Arial" w:eastAsia="Times New Roman" w:hAnsi="Arial" w:cs="Arial"/>
              </w:rPr>
            </w:pPr>
            <w:r>
              <w:rPr>
                <w:rFonts w:ascii="Arial" w:eastAsia="Times New Roman" w:hAnsi="Arial" w:cs="Arial"/>
              </w:rPr>
              <w:t>21</w:t>
            </w:r>
            <w:r w:rsidR="00D162D8" w:rsidRPr="00D162D8">
              <w:rPr>
                <w:rFonts w:ascii="Arial" w:eastAsia="Times New Roman" w:hAnsi="Arial" w:cs="Arial"/>
              </w:rPr>
              <w:t>/0</w:t>
            </w:r>
            <w:r w:rsidR="000B3AA2">
              <w:rPr>
                <w:rFonts w:ascii="Arial" w:eastAsia="Times New Roman" w:hAnsi="Arial" w:cs="Arial"/>
              </w:rPr>
              <w:t>2</w:t>
            </w:r>
            <w:r w:rsidR="00D162D8" w:rsidRPr="00D162D8">
              <w:rPr>
                <w:rFonts w:ascii="Arial" w:eastAsia="Times New Roman" w:hAnsi="Arial" w:cs="Arial"/>
              </w:rPr>
              <w:t>/2</w:t>
            </w:r>
            <w:r w:rsidR="000B3AA2">
              <w:rPr>
                <w:rFonts w:ascii="Arial" w:eastAsia="Times New Roman" w:hAnsi="Arial" w:cs="Arial"/>
              </w:rPr>
              <w:t>6</w:t>
            </w:r>
          </w:p>
        </w:tc>
      </w:tr>
      <w:tr w:rsidR="001D2FAC" w:rsidRPr="00D162D8" w14:paraId="0B2A8C95" w14:textId="77777777" w:rsidTr="005C1AEB">
        <w:tc>
          <w:tcPr>
            <w:tcW w:w="2633" w:type="dxa"/>
          </w:tcPr>
          <w:p w14:paraId="12C41C67" w14:textId="77777777" w:rsidR="001D2FAC" w:rsidRPr="00D162D8" w:rsidRDefault="001D2FAC" w:rsidP="001D2FAC">
            <w:pPr>
              <w:tabs>
                <w:tab w:val="center" w:pos="4153"/>
                <w:tab w:val="right" w:pos="8306"/>
              </w:tabs>
              <w:spacing w:before="40" w:after="40"/>
              <w:rPr>
                <w:rFonts w:ascii="Arial" w:eastAsia="Times New Roman" w:hAnsi="Arial" w:cs="Arial"/>
              </w:rPr>
            </w:pPr>
            <w:r w:rsidRPr="00D162D8">
              <w:rPr>
                <w:rFonts w:ascii="Arial" w:eastAsia="Times New Roman" w:hAnsi="Arial" w:cs="Arial"/>
              </w:rPr>
              <w:t xml:space="preserve">Lead:  </w:t>
            </w:r>
          </w:p>
        </w:tc>
        <w:tc>
          <w:tcPr>
            <w:tcW w:w="6865" w:type="dxa"/>
          </w:tcPr>
          <w:p w14:paraId="08825604" w14:textId="7BBFD724" w:rsidR="001D2FAC" w:rsidRPr="00D162D8" w:rsidRDefault="00D162D8" w:rsidP="001D2FAC">
            <w:pPr>
              <w:tabs>
                <w:tab w:val="center" w:pos="4153"/>
                <w:tab w:val="right" w:pos="8306"/>
              </w:tabs>
              <w:spacing w:before="40" w:after="40"/>
              <w:rPr>
                <w:rFonts w:ascii="Arial" w:eastAsia="Times New Roman" w:hAnsi="Arial" w:cs="Arial"/>
              </w:rPr>
            </w:pPr>
            <w:r w:rsidRPr="00D162D8">
              <w:rPr>
                <w:rFonts w:ascii="Arial" w:eastAsia="Times New Roman" w:hAnsi="Arial" w:cs="Arial"/>
              </w:rPr>
              <w:t xml:space="preserve">Paola Griffiths </w:t>
            </w:r>
          </w:p>
        </w:tc>
      </w:tr>
      <w:tr w:rsidR="001D2FAC" w:rsidRPr="001D2FAC" w14:paraId="3D44C6C9" w14:textId="77777777" w:rsidTr="005C1AEB">
        <w:tc>
          <w:tcPr>
            <w:tcW w:w="2633" w:type="dxa"/>
          </w:tcPr>
          <w:p w14:paraId="7A5FDB49" w14:textId="77777777" w:rsidR="001D2FAC" w:rsidRPr="00D162D8" w:rsidRDefault="001D2FAC" w:rsidP="001D2FAC">
            <w:pPr>
              <w:tabs>
                <w:tab w:val="center" w:pos="4153"/>
                <w:tab w:val="right" w:pos="8306"/>
              </w:tabs>
              <w:spacing w:before="40" w:after="40"/>
              <w:rPr>
                <w:rFonts w:ascii="Arial" w:eastAsia="Times New Roman" w:hAnsi="Arial" w:cs="Arial"/>
              </w:rPr>
            </w:pPr>
            <w:r w:rsidRPr="00D162D8">
              <w:rPr>
                <w:rFonts w:ascii="Arial" w:eastAsia="Times New Roman" w:hAnsi="Arial" w:cs="Arial"/>
              </w:rPr>
              <w:t>Approved by:</w:t>
            </w:r>
          </w:p>
        </w:tc>
        <w:tc>
          <w:tcPr>
            <w:tcW w:w="6865" w:type="dxa"/>
          </w:tcPr>
          <w:p w14:paraId="4A6C7156" w14:textId="23576487" w:rsidR="001D2FAC" w:rsidRPr="00D162D8" w:rsidRDefault="005C116A" w:rsidP="001D2FAC">
            <w:pPr>
              <w:tabs>
                <w:tab w:val="num" w:pos="1140"/>
                <w:tab w:val="center" w:pos="4153"/>
                <w:tab w:val="right" w:pos="8306"/>
              </w:tabs>
              <w:rPr>
                <w:rFonts w:ascii="Arial" w:eastAsia="Times New Roman" w:hAnsi="Arial" w:cs="Arial"/>
              </w:rPr>
            </w:pPr>
            <w:r w:rsidRPr="005C116A">
              <w:rPr>
                <w:rFonts w:ascii="Arial" w:eastAsia="Times New Roman" w:hAnsi="Arial" w:cs="Arial"/>
              </w:rPr>
              <w:t xml:space="preserve">University Research Integrity: Ethics &amp; Governance </w:t>
            </w:r>
            <w:r>
              <w:rPr>
                <w:rFonts w:ascii="Arial" w:eastAsia="Times New Roman" w:hAnsi="Arial" w:cs="Arial"/>
              </w:rPr>
              <w:t>C</w:t>
            </w:r>
            <w:r w:rsidRPr="005C116A">
              <w:rPr>
                <w:rFonts w:ascii="Arial" w:eastAsia="Times New Roman" w:hAnsi="Arial" w:cs="Arial"/>
              </w:rPr>
              <w:t>ommittee</w:t>
            </w:r>
          </w:p>
        </w:tc>
      </w:tr>
    </w:tbl>
    <w:p w14:paraId="128ADEFF" w14:textId="77777777" w:rsidR="001D2FAC" w:rsidRPr="001D2FAC" w:rsidRDefault="001D2FAC" w:rsidP="001D2FAC">
      <w:pPr>
        <w:tabs>
          <w:tab w:val="num" w:pos="1140"/>
          <w:tab w:val="center" w:pos="4153"/>
          <w:tab w:val="right" w:pos="8306"/>
        </w:tabs>
        <w:ind w:left="1140" w:hanging="741"/>
        <w:rPr>
          <w:rFonts w:ascii="Arial" w:eastAsia="Times New Roman" w:hAnsi="Arial" w:cs="Arial"/>
          <w:sz w:val="10"/>
        </w:rPr>
      </w:pPr>
    </w:p>
    <w:p w14:paraId="7499852C" w14:textId="77777777" w:rsidR="001D2FAC" w:rsidRPr="001D2FAC" w:rsidRDefault="001D2FAC" w:rsidP="001D2FAC">
      <w:pPr>
        <w:jc w:val="center"/>
        <w:rPr>
          <w:rFonts w:ascii="Arial" w:eastAsia="Times New Roman" w:hAnsi="Arial" w:cs="Arial"/>
          <w:sz w:val="32"/>
          <w:szCs w:val="32"/>
        </w:rPr>
      </w:pPr>
    </w:p>
    <w:p w14:paraId="4096CD17" w14:textId="77777777" w:rsidR="001D2FAC" w:rsidRPr="001D2FAC" w:rsidRDefault="001D2FAC" w:rsidP="001D2FAC">
      <w:pPr>
        <w:rPr>
          <w:rFonts w:ascii="Arial" w:eastAsia="Times New Roman" w:hAnsi="Arial" w:cs="Arial"/>
        </w:rPr>
      </w:pPr>
    </w:p>
    <w:p w14:paraId="7446B89B" w14:textId="77777777" w:rsidR="001D2FAC" w:rsidRPr="001D2FAC" w:rsidRDefault="001D2FAC" w:rsidP="001D2FAC">
      <w:pPr>
        <w:rPr>
          <w:rFonts w:ascii="Arial" w:eastAsia="Times New Roman" w:hAnsi="Arial" w:cs="Arial"/>
          <w:b/>
        </w:rPr>
      </w:pPr>
      <w:r w:rsidRPr="001D2FAC">
        <w:rPr>
          <w:rFonts w:ascii="Arial" w:eastAsia="Times New Roman" w:hAnsi="Arial" w:cs="Arial"/>
          <w:b/>
        </w:rPr>
        <w:t>RECORD OF DOCUMENT CHANGES</w:t>
      </w:r>
    </w:p>
    <w:p w14:paraId="5824F690" w14:textId="77777777" w:rsidR="001D2FAC" w:rsidRPr="001D2FAC" w:rsidRDefault="001D2FAC" w:rsidP="001D2FAC">
      <w:pPr>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1376"/>
        <w:gridCol w:w="6413"/>
      </w:tblGrid>
      <w:tr w:rsidR="001D2FAC" w:rsidRPr="001D2FAC" w14:paraId="3929F46B" w14:textId="77777777" w:rsidTr="00D162D8">
        <w:tc>
          <w:tcPr>
            <w:tcW w:w="1227" w:type="dxa"/>
          </w:tcPr>
          <w:p w14:paraId="1D13CDA7" w14:textId="77777777" w:rsidR="001D2FAC" w:rsidRPr="001D2FAC" w:rsidRDefault="001D2FAC" w:rsidP="001D2FAC">
            <w:pPr>
              <w:spacing w:after="60"/>
              <w:rPr>
                <w:rFonts w:ascii="Arial" w:eastAsia="Times New Roman" w:hAnsi="Arial" w:cs="Arial"/>
                <w:b/>
              </w:rPr>
            </w:pPr>
            <w:r w:rsidRPr="001D2FAC">
              <w:rPr>
                <w:rFonts w:ascii="Arial" w:eastAsia="Times New Roman" w:hAnsi="Arial" w:cs="Arial"/>
                <w:b/>
              </w:rPr>
              <w:t>Version</w:t>
            </w:r>
          </w:p>
        </w:tc>
        <w:tc>
          <w:tcPr>
            <w:tcW w:w="1376" w:type="dxa"/>
          </w:tcPr>
          <w:p w14:paraId="1BC54341" w14:textId="77777777" w:rsidR="001D2FAC" w:rsidRPr="001D2FAC" w:rsidRDefault="001D2FAC" w:rsidP="001D2FAC">
            <w:pPr>
              <w:spacing w:after="60"/>
              <w:rPr>
                <w:rFonts w:ascii="Arial" w:eastAsia="Times New Roman" w:hAnsi="Arial" w:cs="Arial"/>
                <w:b/>
              </w:rPr>
            </w:pPr>
            <w:r w:rsidRPr="001D2FAC">
              <w:rPr>
                <w:rFonts w:ascii="Arial" w:eastAsia="Times New Roman" w:hAnsi="Arial" w:cs="Arial"/>
                <w:b/>
              </w:rPr>
              <w:t>Issue date</w:t>
            </w:r>
          </w:p>
        </w:tc>
        <w:tc>
          <w:tcPr>
            <w:tcW w:w="6413" w:type="dxa"/>
          </w:tcPr>
          <w:p w14:paraId="79B1E84E" w14:textId="77777777" w:rsidR="001D2FAC" w:rsidRPr="001D2FAC" w:rsidRDefault="001D2FAC" w:rsidP="001D2FAC">
            <w:pPr>
              <w:spacing w:after="60"/>
              <w:rPr>
                <w:rFonts w:ascii="Arial" w:eastAsia="Times New Roman" w:hAnsi="Arial" w:cs="Arial"/>
                <w:b/>
              </w:rPr>
            </w:pPr>
            <w:r w:rsidRPr="001D2FAC">
              <w:rPr>
                <w:rFonts w:ascii="Arial" w:eastAsia="Times New Roman" w:hAnsi="Arial" w:cs="Arial"/>
                <w:b/>
              </w:rPr>
              <w:t>Amendment</w:t>
            </w:r>
          </w:p>
        </w:tc>
      </w:tr>
      <w:tr w:rsidR="001D2FAC" w:rsidRPr="001D2FAC" w14:paraId="08497812" w14:textId="77777777" w:rsidTr="00D162D8">
        <w:tc>
          <w:tcPr>
            <w:tcW w:w="1227" w:type="dxa"/>
          </w:tcPr>
          <w:p w14:paraId="19927EEC" w14:textId="77777777" w:rsidR="001D2FAC" w:rsidRPr="001D2FAC" w:rsidRDefault="001D2FAC" w:rsidP="001D2FAC">
            <w:pPr>
              <w:spacing w:after="60"/>
              <w:rPr>
                <w:rFonts w:ascii="Arial" w:eastAsia="Times New Roman" w:hAnsi="Arial" w:cs="Arial"/>
                <w:sz w:val="20"/>
                <w:szCs w:val="22"/>
              </w:rPr>
            </w:pPr>
            <w:r w:rsidRPr="001D2FAC">
              <w:rPr>
                <w:rFonts w:ascii="Arial" w:eastAsia="Times New Roman" w:hAnsi="Arial" w:cs="Arial"/>
                <w:sz w:val="20"/>
                <w:szCs w:val="22"/>
              </w:rPr>
              <w:t>1.0</w:t>
            </w:r>
          </w:p>
        </w:tc>
        <w:tc>
          <w:tcPr>
            <w:tcW w:w="1376" w:type="dxa"/>
          </w:tcPr>
          <w:p w14:paraId="241BD33E" w14:textId="65A1257E" w:rsidR="001D2FAC" w:rsidRPr="001D2FAC" w:rsidRDefault="00D162D8" w:rsidP="001D2FAC">
            <w:pPr>
              <w:spacing w:after="60"/>
              <w:rPr>
                <w:rFonts w:ascii="Arial" w:eastAsia="Times New Roman" w:hAnsi="Arial" w:cs="Arial"/>
                <w:sz w:val="20"/>
                <w:szCs w:val="22"/>
              </w:rPr>
            </w:pPr>
            <w:r>
              <w:rPr>
                <w:rFonts w:ascii="Arial" w:eastAsia="Times New Roman" w:hAnsi="Arial" w:cs="Arial"/>
                <w:sz w:val="20"/>
                <w:szCs w:val="22"/>
              </w:rPr>
              <w:t>20/12/23</w:t>
            </w:r>
          </w:p>
        </w:tc>
        <w:tc>
          <w:tcPr>
            <w:tcW w:w="6413" w:type="dxa"/>
          </w:tcPr>
          <w:p w14:paraId="5A83AB24" w14:textId="5A17C015" w:rsidR="001D2FAC" w:rsidRPr="00D162D8" w:rsidRDefault="00D162D8" w:rsidP="001D2FAC">
            <w:pPr>
              <w:spacing w:after="60"/>
              <w:rPr>
                <w:rFonts w:ascii="Arial" w:eastAsia="Times New Roman" w:hAnsi="Arial" w:cs="Arial"/>
                <w:sz w:val="20"/>
                <w:szCs w:val="22"/>
              </w:rPr>
            </w:pPr>
            <w:r w:rsidRPr="00D162D8">
              <w:rPr>
                <w:rFonts w:ascii="Arial" w:eastAsia="Times New Roman" w:hAnsi="Arial" w:cs="Arial"/>
                <w:sz w:val="20"/>
                <w:szCs w:val="22"/>
              </w:rPr>
              <w:t>D</w:t>
            </w:r>
            <w:r w:rsidRPr="00D162D8">
              <w:rPr>
                <w:rFonts w:ascii="Arial" w:eastAsia="Times New Roman" w:hAnsi="Arial" w:cs="Arial"/>
                <w:szCs w:val="22"/>
              </w:rPr>
              <w:t xml:space="preserve">raft </w:t>
            </w:r>
          </w:p>
        </w:tc>
      </w:tr>
      <w:tr w:rsidR="001D2FAC" w:rsidRPr="001D2FAC" w14:paraId="7602BDF3" w14:textId="77777777" w:rsidTr="00D162D8">
        <w:tc>
          <w:tcPr>
            <w:tcW w:w="1227" w:type="dxa"/>
          </w:tcPr>
          <w:p w14:paraId="6D4398B0" w14:textId="77777777" w:rsidR="001D2FAC" w:rsidRPr="001D2FAC" w:rsidRDefault="001D2FAC" w:rsidP="001D2FAC">
            <w:pPr>
              <w:spacing w:after="60"/>
              <w:rPr>
                <w:rFonts w:ascii="Arial" w:eastAsia="Times New Roman" w:hAnsi="Arial" w:cs="Arial"/>
                <w:sz w:val="20"/>
                <w:szCs w:val="22"/>
              </w:rPr>
            </w:pPr>
            <w:r w:rsidRPr="001D2FAC">
              <w:rPr>
                <w:rFonts w:ascii="Arial" w:eastAsia="Times New Roman" w:hAnsi="Arial" w:cs="Arial"/>
                <w:sz w:val="20"/>
                <w:szCs w:val="22"/>
              </w:rPr>
              <w:t>2.0</w:t>
            </w:r>
          </w:p>
        </w:tc>
        <w:tc>
          <w:tcPr>
            <w:tcW w:w="1376" w:type="dxa"/>
          </w:tcPr>
          <w:p w14:paraId="55457D8A" w14:textId="31A63A98" w:rsidR="001D2FAC" w:rsidRPr="001D2FAC" w:rsidRDefault="00DA226C" w:rsidP="001D2FAC">
            <w:pPr>
              <w:spacing w:after="60"/>
              <w:rPr>
                <w:rFonts w:ascii="Arial" w:eastAsia="Times New Roman" w:hAnsi="Arial" w:cs="Arial"/>
                <w:sz w:val="20"/>
                <w:szCs w:val="22"/>
              </w:rPr>
            </w:pPr>
            <w:r>
              <w:rPr>
                <w:rFonts w:ascii="Arial" w:eastAsia="Times New Roman" w:hAnsi="Arial" w:cs="Arial"/>
                <w:sz w:val="20"/>
                <w:szCs w:val="22"/>
              </w:rPr>
              <w:t>0</w:t>
            </w:r>
            <w:r w:rsidR="00D162D8">
              <w:rPr>
                <w:rFonts w:ascii="Arial" w:eastAsia="Times New Roman" w:hAnsi="Arial" w:cs="Arial"/>
                <w:sz w:val="20"/>
                <w:szCs w:val="22"/>
              </w:rPr>
              <w:t>3/0</w:t>
            </w:r>
            <w:r>
              <w:rPr>
                <w:rFonts w:ascii="Arial" w:eastAsia="Times New Roman" w:hAnsi="Arial" w:cs="Arial"/>
                <w:sz w:val="20"/>
                <w:szCs w:val="22"/>
              </w:rPr>
              <w:t>6</w:t>
            </w:r>
            <w:r w:rsidR="00D162D8">
              <w:rPr>
                <w:rFonts w:ascii="Arial" w:eastAsia="Times New Roman" w:hAnsi="Arial" w:cs="Arial"/>
                <w:sz w:val="20"/>
                <w:szCs w:val="22"/>
              </w:rPr>
              <w:t>/24</w:t>
            </w:r>
          </w:p>
        </w:tc>
        <w:tc>
          <w:tcPr>
            <w:tcW w:w="6413" w:type="dxa"/>
          </w:tcPr>
          <w:p w14:paraId="65EDFCA9" w14:textId="4F8D09FC" w:rsidR="001D2FAC" w:rsidRPr="001D2FAC" w:rsidRDefault="00D162D8" w:rsidP="001D2FAC">
            <w:pPr>
              <w:spacing w:after="60"/>
              <w:rPr>
                <w:rFonts w:ascii="Arial" w:eastAsia="Times New Roman" w:hAnsi="Arial" w:cs="Arial"/>
                <w:sz w:val="20"/>
                <w:szCs w:val="22"/>
              </w:rPr>
            </w:pPr>
            <w:r>
              <w:rPr>
                <w:rFonts w:ascii="Arial" w:eastAsia="Times New Roman" w:hAnsi="Arial" w:cs="Arial"/>
                <w:sz w:val="20"/>
                <w:szCs w:val="22"/>
              </w:rPr>
              <w:t>SU</w:t>
            </w:r>
            <w:r w:rsidR="005C116A">
              <w:rPr>
                <w:rFonts w:ascii="Arial" w:eastAsia="Times New Roman" w:hAnsi="Arial" w:cs="Arial"/>
                <w:sz w:val="20"/>
                <w:szCs w:val="22"/>
              </w:rPr>
              <w:t xml:space="preserve"> </w:t>
            </w:r>
            <w:r>
              <w:rPr>
                <w:rFonts w:ascii="Arial" w:eastAsia="Times New Roman" w:hAnsi="Arial" w:cs="Arial"/>
                <w:sz w:val="20"/>
                <w:szCs w:val="22"/>
              </w:rPr>
              <w:t>S</w:t>
            </w:r>
            <w:r w:rsidR="005C116A">
              <w:rPr>
                <w:rFonts w:ascii="Arial" w:eastAsia="Times New Roman" w:hAnsi="Arial" w:cs="Arial"/>
                <w:sz w:val="20"/>
                <w:szCs w:val="22"/>
              </w:rPr>
              <w:t xml:space="preserve">ponsorship </w:t>
            </w:r>
            <w:r>
              <w:rPr>
                <w:rFonts w:ascii="Arial" w:eastAsia="Times New Roman" w:hAnsi="Arial" w:cs="Arial"/>
                <w:sz w:val="20"/>
                <w:szCs w:val="22"/>
              </w:rPr>
              <w:t>O</w:t>
            </w:r>
            <w:r w:rsidR="005C116A">
              <w:rPr>
                <w:rFonts w:ascii="Arial" w:eastAsia="Times New Roman" w:hAnsi="Arial" w:cs="Arial"/>
                <w:sz w:val="20"/>
                <w:szCs w:val="22"/>
              </w:rPr>
              <w:t xml:space="preserve">versight Committee and </w:t>
            </w:r>
            <w:r w:rsidR="005C116A" w:rsidRPr="005C116A">
              <w:rPr>
                <w:rFonts w:ascii="Arial" w:eastAsia="Times New Roman" w:hAnsi="Arial" w:cs="Arial"/>
                <w:sz w:val="20"/>
                <w:szCs w:val="22"/>
              </w:rPr>
              <w:t>University Research Integrity: Ethics &amp; Governance Committee</w:t>
            </w:r>
            <w:r>
              <w:rPr>
                <w:rFonts w:ascii="Arial" w:eastAsia="Times New Roman" w:hAnsi="Arial" w:cs="Arial"/>
                <w:sz w:val="20"/>
                <w:szCs w:val="22"/>
              </w:rPr>
              <w:t xml:space="preserve"> a</w:t>
            </w:r>
            <w:r w:rsidR="005C116A">
              <w:rPr>
                <w:rFonts w:ascii="Arial" w:eastAsia="Times New Roman" w:hAnsi="Arial" w:cs="Arial"/>
                <w:sz w:val="20"/>
                <w:szCs w:val="22"/>
              </w:rPr>
              <w:t>p</w:t>
            </w:r>
            <w:r>
              <w:rPr>
                <w:rFonts w:ascii="Arial" w:eastAsia="Times New Roman" w:hAnsi="Arial" w:cs="Arial"/>
                <w:sz w:val="20"/>
                <w:szCs w:val="22"/>
              </w:rPr>
              <w:t xml:space="preserve">proval </w:t>
            </w:r>
          </w:p>
        </w:tc>
      </w:tr>
      <w:tr w:rsidR="001D2FAC" w:rsidRPr="001D2FAC" w14:paraId="482965D9" w14:textId="77777777" w:rsidTr="00D162D8">
        <w:tc>
          <w:tcPr>
            <w:tcW w:w="1227" w:type="dxa"/>
          </w:tcPr>
          <w:p w14:paraId="623E1C52" w14:textId="77777777" w:rsidR="001D2FAC" w:rsidRPr="001D2FAC" w:rsidRDefault="001D2FAC" w:rsidP="001D2FAC">
            <w:pPr>
              <w:spacing w:after="60"/>
              <w:rPr>
                <w:rFonts w:ascii="Arial" w:eastAsia="Times New Roman" w:hAnsi="Arial" w:cs="Arial"/>
                <w:color w:val="000000" w:themeColor="text1"/>
                <w:sz w:val="20"/>
                <w:szCs w:val="22"/>
              </w:rPr>
            </w:pPr>
            <w:r w:rsidRPr="001D2FAC">
              <w:rPr>
                <w:rFonts w:ascii="Arial" w:eastAsia="Times New Roman" w:hAnsi="Arial" w:cs="Arial"/>
                <w:color w:val="000000" w:themeColor="text1"/>
                <w:sz w:val="20"/>
                <w:szCs w:val="22"/>
              </w:rPr>
              <w:t>3.0</w:t>
            </w:r>
          </w:p>
        </w:tc>
        <w:tc>
          <w:tcPr>
            <w:tcW w:w="1376" w:type="dxa"/>
          </w:tcPr>
          <w:p w14:paraId="03D1582D" w14:textId="127A7EC6" w:rsidR="001D2FAC" w:rsidRPr="001D2FAC" w:rsidRDefault="005C116A" w:rsidP="001D2FAC">
            <w:pPr>
              <w:spacing w:after="60"/>
              <w:rPr>
                <w:rFonts w:ascii="Arial" w:eastAsia="Times New Roman" w:hAnsi="Arial" w:cs="Arial"/>
                <w:color w:val="000000" w:themeColor="text1"/>
                <w:sz w:val="20"/>
                <w:szCs w:val="22"/>
              </w:rPr>
            </w:pPr>
            <w:r>
              <w:rPr>
                <w:rFonts w:ascii="Arial" w:eastAsia="Times New Roman" w:hAnsi="Arial" w:cs="Arial"/>
                <w:color w:val="000000" w:themeColor="text1"/>
                <w:sz w:val="20"/>
                <w:szCs w:val="22"/>
              </w:rPr>
              <w:t>12</w:t>
            </w:r>
            <w:r w:rsidR="000B3AA2">
              <w:rPr>
                <w:rFonts w:ascii="Arial" w:eastAsia="Times New Roman" w:hAnsi="Arial" w:cs="Arial"/>
                <w:color w:val="000000" w:themeColor="text1"/>
                <w:sz w:val="20"/>
                <w:szCs w:val="22"/>
              </w:rPr>
              <w:t>/02/2025</w:t>
            </w:r>
          </w:p>
        </w:tc>
        <w:tc>
          <w:tcPr>
            <w:tcW w:w="6413" w:type="dxa"/>
          </w:tcPr>
          <w:p w14:paraId="15D93094" w14:textId="65E46E84" w:rsidR="001D2FAC" w:rsidRPr="001D2FAC" w:rsidRDefault="000B3AA2" w:rsidP="00CD05EE">
            <w:pPr>
              <w:spacing w:after="60" w:line="276" w:lineRule="auto"/>
              <w:contextualSpacing/>
              <w:rPr>
                <w:rFonts w:ascii="Arial" w:eastAsia="Times New Roman" w:hAnsi="Arial" w:cs="Arial"/>
                <w:color w:val="000000" w:themeColor="text1"/>
                <w:sz w:val="20"/>
                <w:szCs w:val="22"/>
                <w:lang w:eastAsia="en-US"/>
              </w:rPr>
            </w:pPr>
            <w:r>
              <w:rPr>
                <w:rFonts w:ascii="Arial" w:eastAsia="Times New Roman" w:hAnsi="Arial" w:cs="Arial"/>
                <w:color w:val="000000" w:themeColor="text1"/>
                <w:sz w:val="20"/>
                <w:szCs w:val="22"/>
                <w:lang w:eastAsia="en-US"/>
              </w:rPr>
              <w:t xml:space="preserve">Reviewed </w:t>
            </w:r>
            <w:proofErr w:type="gramStart"/>
            <w:r w:rsidR="00863A4C">
              <w:rPr>
                <w:rFonts w:ascii="Arial" w:eastAsia="Times New Roman" w:hAnsi="Arial" w:cs="Arial"/>
                <w:color w:val="000000" w:themeColor="text1"/>
                <w:sz w:val="20"/>
                <w:szCs w:val="22"/>
                <w:lang w:eastAsia="en-US"/>
              </w:rPr>
              <w:t>in light of</w:t>
            </w:r>
            <w:proofErr w:type="gramEnd"/>
            <w:r w:rsidR="00863A4C">
              <w:rPr>
                <w:rFonts w:ascii="Arial" w:eastAsia="Times New Roman" w:hAnsi="Arial" w:cs="Arial"/>
                <w:color w:val="000000" w:themeColor="text1"/>
                <w:sz w:val="20"/>
                <w:szCs w:val="22"/>
                <w:lang w:eastAsia="en-US"/>
              </w:rPr>
              <w:t xml:space="preserve"> SU VES and HR guidance.</w:t>
            </w:r>
          </w:p>
        </w:tc>
      </w:tr>
    </w:tbl>
    <w:p w14:paraId="0E70D202" w14:textId="77777777" w:rsidR="001D2FAC" w:rsidRPr="001D2FAC" w:rsidRDefault="001D2FAC" w:rsidP="001D2FAC">
      <w:pPr>
        <w:tabs>
          <w:tab w:val="left" w:pos="360"/>
        </w:tabs>
        <w:spacing w:line="360" w:lineRule="auto"/>
        <w:rPr>
          <w:rFonts w:ascii="Arial" w:hAnsi="Arial" w:cs="Arial"/>
        </w:rPr>
      </w:pPr>
    </w:p>
    <w:p w14:paraId="3C7EB7E5" w14:textId="6419039F" w:rsidR="00CD05EE" w:rsidRDefault="00CD05EE">
      <w:pPr>
        <w:rPr>
          <w:rFonts w:ascii="Arial" w:hAnsi="Arial" w:cs="Arial"/>
          <w:b/>
          <w:bCs/>
          <w:u w:val="single"/>
        </w:rPr>
      </w:pPr>
      <w:r>
        <w:rPr>
          <w:rFonts w:ascii="Arial" w:hAnsi="Arial" w:cs="Arial"/>
          <w:b/>
          <w:bCs/>
          <w:u w:val="single"/>
        </w:rPr>
        <w:br w:type="page"/>
      </w:r>
    </w:p>
    <w:p w14:paraId="2EACE51F" w14:textId="77777777" w:rsidR="001D2FAC" w:rsidRPr="001D2FAC" w:rsidRDefault="001D2FAC">
      <w:pPr>
        <w:tabs>
          <w:tab w:val="left" w:pos="360"/>
        </w:tabs>
        <w:spacing w:line="360" w:lineRule="auto"/>
        <w:jc w:val="center"/>
        <w:rPr>
          <w:rFonts w:ascii="Arial" w:hAnsi="Arial" w:cs="Arial"/>
          <w:b/>
          <w:bCs/>
          <w:u w:val="single"/>
        </w:rPr>
      </w:pPr>
    </w:p>
    <w:p w14:paraId="42AEC001" w14:textId="77777777" w:rsidR="00F24496" w:rsidRPr="001D2FAC" w:rsidRDefault="00C46BB6">
      <w:pPr>
        <w:pStyle w:val="TOCHeading"/>
        <w:jc w:val="center"/>
        <w:rPr>
          <w:rFonts w:ascii="Arial" w:hAnsi="Arial" w:cs="Arial"/>
          <w:sz w:val="24"/>
          <w:szCs w:val="24"/>
        </w:rPr>
      </w:pPr>
      <w:r w:rsidRPr="001D2FAC">
        <w:rPr>
          <w:rFonts w:ascii="Arial" w:hAnsi="Arial" w:cs="Arial"/>
          <w:sz w:val="24"/>
          <w:szCs w:val="24"/>
        </w:rPr>
        <w:t>Table of Contents</w:t>
      </w:r>
    </w:p>
    <w:p w14:paraId="4508C359" w14:textId="77777777" w:rsidR="00F24496" w:rsidRPr="001D2FAC" w:rsidRDefault="00F24496">
      <w:pPr>
        <w:rPr>
          <w:rFonts w:ascii="Arial" w:hAnsi="Arial" w:cs="Arial"/>
          <w:lang w:val="en-US" w:eastAsia="en-US"/>
        </w:rPr>
      </w:pPr>
    </w:p>
    <w:p w14:paraId="76D873E4" w14:textId="71F55211" w:rsidR="004B65E6" w:rsidRDefault="00C46BB6">
      <w:pPr>
        <w:pStyle w:val="TOC1"/>
        <w:rPr>
          <w:rFonts w:asciiTheme="minorHAnsi" w:hAnsiTheme="minorHAnsi" w:cstheme="minorBidi"/>
          <w:noProof/>
          <w:kern w:val="2"/>
          <w14:ligatures w14:val="standardContextual"/>
        </w:rPr>
      </w:pPr>
      <w:r w:rsidRPr="001D2FAC">
        <w:rPr>
          <w:rFonts w:ascii="Arial" w:hAnsi="Arial" w:cs="Arial"/>
        </w:rPr>
        <w:fldChar w:fldCharType="begin"/>
      </w:r>
      <w:r w:rsidRPr="001D2FAC">
        <w:rPr>
          <w:rFonts w:ascii="Arial" w:hAnsi="Arial" w:cs="Arial"/>
        </w:rPr>
        <w:instrText xml:space="preserve"> TOC \o "1-3" \h \z \u </w:instrText>
      </w:r>
      <w:r w:rsidRPr="001D2FAC">
        <w:rPr>
          <w:rFonts w:ascii="Arial" w:hAnsi="Arial" w:cs="Arial"/>
        </w:rPr>
        <w:fldChar w:fldCharType="separate"/>
      </w:r>
      <w:hyperlink w:anchor="_Toc190694517" w:history="1">
        <w:r w:rsidR="004B65E6" w:rsidRPr="006C52E9">
          <w:rPr>
            <w:rStyle w:val="Hyperlink"/>
            <w:noProof/>
          </w:rPr>
          <w:t>1.</w:t>
        </w:r>
        <w:r w:rsidR="004B65E6">
          <w:rPr>
            <w:rFonts w:asciiTheme="minorHAnsi" w:hAnsiTheme="minorHAnsi" w:cstheme="minorBidi"/>
            <w:noProof/>
            <w:kern w:val="2"/>
            <w14:ligatures w14:val="standardContextual"/>
          </w:rPr>
          <w:tab/>
        </w:r>
        <w:r w:rsidR="004B65E6" w:rsidRPr="006C52E9">
          <w:rPr>
            <w:rStyle w:val="Hyperlink"/>
            <w:rFonts w:ascii="Arial" w:hAnsi="Arial" w:cs="Arial"/>
            <w:noProof/>
          </w:rPr>
          <w:t>INTRODUCTION</w:t>
        </w:r>
        <w:r w:rsidR="004B65E6">
          <w:rPr>
            <w:noProof/>
            <w:webHidden/>
          </w:rPr>
          <w:tab/>
        </w:r>
        <w:r w:rsidR="004B65E6">
          <w:rPr>
            <w:noProof/>
            <w:webHidden/>
          </w:rPr>
          <w:fldChar w:fldCharType="begin"/>
        </w:r>
        <w:r w:rsidR="004B65E6">
          <w:rPr>
            <w:noProof/>
            <w:webHidden/>
          </w:rPr>
          <w:instrText xml:space="preserve"> PAGEREF _Toc190694517 \h </w:instrText>
        </w:r>
        <w:r w:rsidR="004B65E6">
          <w:rPr>
            <w:noProof/>
            <w:webHidden/>
          </w:rPr>
        </w:r>
        <w:r w:rsidR="004B65E6">
          <w:rPr>
            <w:noProof/>
            <w:webHidden/>
          </w:rPr>
          <w:fldChar w:fldCharType="separate"/>
        </w:r>
        <w:r w:rsidR="00375504">
          <w:rPr>
            <w:noProof/>
            <w:webHidden/>
          </w:rPr>
          <w:t>3</w:t>
        </w:r>
        <w:r w:rsidR="004B65E6">
          <w:rPr>
            <w:noProof/>
            <w:webHidden/>
          </w:rPr>
          <w:fldChar w:fldCharType="end"/>
        </w:r>
      </w:hyperlink>
    </w:p>
    <w:p w14:paraId="68E2F254" w14:textId="034BFD71" w:rsidR="004B65E6" w:rsidRDefault="004B65E6">
      <w:pPr>
        <w:pStyle w:val="TOC1"/>
        <w:rPr>
          <w:rFonts w:asciiTheme="minorHAnsi" w:hAnsiTheme="minorHAnsi" w:cstheme="minorBidi"/>
          <w:noProof/>
          <w:kern w:val="2"/>
          <w14:ligatures w14:val="standardContextual"/>
        </w:rPr>
      </w:pPr>
      <w:hyperlink w:anchor="_Toc190694518" w:history="1">
        <w:r w:rsidRPr="006C52E9">
          <w:rPr>
            <w:rStyle w:val="Hyperlink"/>
            <w:noProof/>
          </w:rPr>
          <w:t>2.</w:t>
        </w:r>
        <w:r>
          <w:rPr>
            <w:rFonts w:asciiTheme="minorHAnsi" w:hAnsiTheme="minorHAnsi" w:cstheme="minorBidi"/>
            <w:noProof/>
            <w:kern w:val="2"/>
            <w14:ligatures w14:val="standardContextual"/>
          </w:rPr>
          <w:tab/>
        </w:r>
        <w:r w:rsidRPr="006C52E9">
          <w:rPr>
            <w:rStyle w:val="Hyperlink"/>
            <w:rFonts w:ascii="Arial" w:hAnsi="Arial" w:cs="Arial"/>
            <w:noProof/>
          </w:rPr>
          <w:t>PURPOSE AND SCOPE</w:t>
        </w:r>
        <w:r>
          <w:rPr>
            <w:noProof/>
            <w:webHidden/>
          </w:rPr>
          <w:tab/>
        </w:r>
        <w:r>
          <w:rPr>
            <w:noProof/>
            <w:webHidden/>
          </w:rPr>
          <w:fldChar w:fldCharType="begin"/>
        </w:r>
        <w:r>
          <w:rPr>
            <w:noProof/>
            <w:webHidden/>
          </w:rPr>
          <w:instrText xml:space="preserve"> PAGEREF _Toc190694518 \h </w:instrText>
        </w:r>
        <w:r>
          <w:rPr>
            <w:noProof/>
            <w:webHidden/>
          </w:rPr>
        </w:r>
        <w:r>
          <w:rPr>
            <w:noProof/>
            <w:webHidden/>
          </w:rPr>
          <w:fldChar w:fldCharType="separate"/>
        </w:r>
        <w:r w:rsidR="00375504">
          <w:rPr>
            <w:noProof/>
            <w:webHidden/>
          </w:rPr>
          <w:t>3</w:t>
        </w:r>
        <w:r>
          <w:rPr>
            <w:noProof/>
            <w:webHidden/>
          </w:rPr>
          <w:fldChar w:fldCharType="end"/>
        </w:r>
      </w:hyperlink>
    </w:p>
    <w:p w14:paraId="65776E22" w14:textId="4CF39C45" w:rsidR="004B65E6" w:rsidRDefault="004B65E6">
      <w:pPr>
        <w:pStyle w:val="TOC1"/>
        <w:rPr>
          <w:rFonts w:asciiTheme="minorHAnsi" w:hAnsiTheme="minorHAnsi" w:cstheme="minorBidi"/>
          <w:noProof/>
          <w:kern w:val="2"/>
          <w14:ligatures w14:val="standardContextual"/>
        </w:rPr>
      </w:pPr>
      <w:hyperlink w:anchor="_Toc190694519" w:history="1">
        <w:r w:rsidRPr="006C52E9">
          <w:rPr>
            <w:rStyle w:val="Hyperlink"/>
            <w:noProof/>
          </w:rPr>
          <w:t>3.</w:t>
        </w:r>
        <w:r>
          <w:rPr>
            <w:rFonts w:asciiTheme="minorHAnsi" w:hAnsiTheme="minorHAnsi" w:cstheme="minorBidi"/>
            <w:noProof/>
            <w:kern w:val="2"/>
            <w14:ligatures w14:val="standardContextual"/>
          </w:rPr>
          <w:tab/>
        </w:r>
        <w:r w:rsidRPr="006C52E9">
          <w:rPr>
            <w:rStyle w:val="Hyperlink"/>
            <w:rFonts w:ascii="Arial" w:hAnsi="Arial" w:cs="Arial"/>
            <w:noProof/>
          </w:rPr>
          <w:t>RESPONSIBLE PERSONNEL</w:t>
        </w:r>
        <w:r>
          <w:rPr>
            <w:noProof/>
            <w:webHidden/>
          </w:rPr>
          <w:tab/>
        </w:r>
        <w:r>
          <w:rPr>
            <w:noProof/>
            <w:webHidden/>
          </w:rPr>
          <w:fldChar w:fldCharType="begin"/>
        </w:r>
        <w:r>
          <w:rPr>
            <w:noProof/>
            <w:webHidden/>
          </w:rPr>
          <w:instrText xml:space="preserve"> PAGEREF _Toc190694519 \h </w:instrText>
        </w:r>
        <w:r>
          <w:rPr>
            <w:noProof/>
            <w:webHidden/>
          </w:rPr>
        </w:r>
        <w:r>
          <w:rPr>
            <w:noProof/>
            <w:webHidden/>
          </w:rPr>
          <w:fldChar w:fldCharType="separate"/>
        </w:r>
        <w:r w:rsidR="00375504">
          <w:rPr>
            <w:noProof/>
            <w:webHidden/>
          </w:rPr>
          <w:t>3</w:t>
        </w:r>
        <w:r>
          <w:rPr>
            <w:noProof/>
            <w:webHidden/>
          </w:rPr>
          <w:fldChar w:fldCharType="end"/>
        </w:r>
      </w:hyperlink>
    </w:p>
    <w:p w14:paraId="31C90497" w14:textId="0F1ECB95" w:rsidR="004B65E6" w:rsidRDefault="004B65E6">
      <w:pPr>
        <w:pStyle w:val="TOC1"/>
        <w:rPr>
          <w:rFonts w:asciiTheme="minorHAnsi" w:hAnsiTheme="minorHAnsi" w:cstheme="minorBidi"/>
          <w:noProof/>
          <w:kern w:val="2"/>
          <w14:ligatures w14:val="standardContextual"/>
        </w:rPr>
      </w:pPr>
      <w:hyperlink w:anchor="_Toc190694520" w:history="1">
        <w:r w:rsidRPr="006C52E9">
          <w:rPr>
            <w:rStyle w:val="Hyperlink"/>
            <w:rFonts w:ascii="Arial" w:hAnsi="Arial" w:cs="Arial"/>
            <w:noProof/>
          </w:rPr>
          <w:t>3.1 PROCEDURE</w:t>
        </w:r>
        <w:r>
          <w:rPr>
            <w:noProof/>
            <w:webHidden/>
          </w:rPr>
          <w:tab/>
        </w:r>
        <w:r>
          <w:rPr>
            <w:noProof/>
            <w:webHidden/>
          </w:rPr>
          <w:fldChar w:fldCharType="begin"/>
        </w:r>
        <w:r>
          <w:rPr>
            <w:noProof/>
            <w:webHidden/>
          </w:rPr>
          <w:instrText xml:space="preserve"> PAGEREF _Toc190694520 \h </w:instrText>
        </w:r>
        <w:r>
          <w:rPr>
            <w:noProof/>
            <w:webHidden/>
          </w:rPr>
        </w:r>
        <w:r>
          <w:rPr>
            <w:noProof/>
            <w:webHidden/>
          </w:rPr>
          <w:fldChar w:fldCharType="separate"/>
        </w:r>
        <w:r w:rsidR="00375504">
          <w:rPr>
            <w:noProof/>
            <w:webHidden/>
          </w:rPr>
          <w:t>4</w:t>
        </w:r>
        <w:r>
          <w:rPr>
            <w:noProof/>
            <w:webHidden/>
          </w:rPr>
          <w:fldChar w:fldCharType="end"/>
        </w:r>
      </w:hyperlink>
    </w:p>
    <w:p w14:paraId="07C1E076" w14:textId="3C46FF36" w:rsidR="004B65E6" w:rsidRDefault="004B65E6">
      <w:pPr>
        <w:pStyle w:val="TOC2"/>
        <w:tabs>
          <w:tab w:val="right" w:leader="dot" w:pos="9016"/>
        </w:tabs>
        <w:rPr>
          <w:rFonts w:asciiTheme="minorHAnsi" w:hAnsiTheme="minorHAnsi" w:cstheme="minorBidi"/>
          <w:noProof/>
          <w:kern w:val="2"/>
          <w14:ligatures w14:val="standardContextual"/>
        </w:rPr>
      </w:pPr>
      <w:hyperlink w:anchor="_Toc190694521" w:history="1">
        <w:r w:rsidRPr="006C52E9">
          <w:rPr>
            <w:rStyle w:val="Hyperlink"/>
            <w:rFonts w:ascii="Arial" w:hAnsi="Arial" w:cs="Arial"/>
            <w:smallCaps/>
            <w:noProof/>
          </w:rPr>
          <w:t>3.1.1 STAGE 1  Determine correct pathway</w:t>
        </w:r>
        <w:r>
          <w:rPr>
            <w:noProof/>
            <w:webHidden/>
          </w:rPr>
          <w:tab/>
        </w:r>
        <w:r>
          <w:rPr>
            <w:noProof/>
            <w:webHidden/>
          </w:rPr>
          <w:fldChar w:fldCharType="begin"/>
        </w:r>
        <w:r>
          <w:rPr>
            <w:noProof/>
            <w:webHidden/>
          </w:rPr>
          <w:instrText xml:space="preserve"> PAGEREF _Toc190694521 \h </w:instrText>
        </w:r>
        <w:r>
          <w:rPr>
            <w:noProof/>
            <w:webHidden/>
          </w:rPr>
        </w:r>
        <w:r>
          <w:rPr>
            <w:noProof/>
            <w:webHidden/>
          </w:rPr>
          <w:fldChar w:fldCharType="separate"/>
        </w:r>
        <w:r w:rsidR="00375504">
          <w:rPr>
            <w:noProof/>
            <w:webHidden/>
          </w:rPr>
          <w:t>4</w:t>
        </w:r>
        <w:r>
          <w:rPr>
            <w:noProof/>
            <w:webHidden/>
          </w:rPr>
          <w:fldChar w:fldCharType="end"/>
        </w:r>
      </w:hyperlink>
    </w:p>
    <w:p w14:paraId="33CCCCE9" w14:textId="0B140E9B" w:rsidR="004B65E6" w:rsidRDefault="004B65E6">
      <w:pPr>
        <w:pStyle w:val="TOC2"/>
        <w:tabs>
          <w:tab w:val="right" w:leader="dot" w:pos="9016"/>
        </w:tabs>
        <w:rPr>
          <w:rFonts w:asciiTheme="minorHAnsi" w:hAnsiTheme="minorHAnsi" w:cstheme="minorBidi"/>
          <w:noProof/>
          <w:kern w:val="2"/>
          <w14:ligatures w14:val="standardContextual"/>
        </w:rPr>
      </w:pPr>
      <w:hyperlink w:anchor="_Toc190694522" w:history="1">
        <w:r w:rsidRPr="006C52E9">
          <w:rPr>
            <w:rStyle w:val="Hyperlink"/>
            <w:rFonts w:ascii="Arial" w:hAnsi="Arial" w:cs="Arial"/>
            <w:smallCaps/>
            <w:noProof/>
          </w:rPr>
          <w:t>3.1.2 STAGE 2 SUSOC REVIEW</w:t>
        </w:r>
        <w:r>
          <w:rPr>
            <w:noProof/>
            <w:webHidden/>
          </w:rPr>
          <w:tab/>
        </w:r>
        <w:r>
          <w:rPr>
            <w:noProof/>
            <w:webHidden/>
          </w:rPr>
          <w:fldChar w:fldCharType="begin"/>
        </w:r>
        <w:r>
          <w:rPr>
            <w:noProof/>
            <w:webHidden/>
          </w:rPr>
          <w:instrText xml:space="preserve"> PAGEREF _Toc190694522 \h </w:instrText>
        </w:r>
        <w:r>
          <w:rPr>
            <w:noProof/>
            <w:webHidden/>
          </w:rPr>
        </w:r>
        <w:r>
          <w:rPr>
            <w:noProof/>
            <w:webHidden/>
          </w:rPr>
          <w:fldChar w:fldCharType="separate"/>
        </w:r>
        <w:r w:rsidR="00375504">
          <w:rPr>
            <w:noProof/>
            <w:webHidden/>
          </w:rPr>
          <w:t>4</w:t>
        </w:r>
        <w:r>
          <w:rPr>
            <w:noProof/>
            <w:webHidden/>
          </w:rPr>
          <w:fldChar w:fldCharType="end"/>
        </w:r>
      </w:hyperlink>
    </w:p>
    <w:p w14:paraId="52DDC968" w14:textId="3D5BC022" w:rsidR="004B65E6" w:rsidRDefault="004B65E6">
      <w:pPr>
        <w:pStyle w:val="TOC2"/>
        <w:tabs>
          <w:tab w:val="right" w:leader="dot" w:pos="9016"/>
        </w:tabs>
        <w:rPr>
          <w:rFonts w:asciiTheme="minorHAnsi" w:hAnsiTheme="minorHAnsi" w:cstheme="minorBidi"/>
          <w:noProof/>
          <w:kern w:val="2"/>
          <w14:ligatures w14:val="standardContextual"/>
        </w:rPr>
      </w:pPr>
      <w:hyperlink w:anchor="_Toc190694523" w:history="1">
        <w:r w:rsidRPr="006C52E9">
          <w:rPr>
            <w:rStyle w:val="Hyperlink"/>
            <w:rFonts w:ascii="Arial" w:hAnsi="Arial" w:cs="Arial"/>
            <w:smallCaps/>
            <w:noProof/>
          </w:rPr>
          <w:t>3.1.3 STAGE 3 SPONSORSHIP IN PRINCIPLE</w:t>
        </w:r>
        <w:r>
          <w:rPr>
            <w:noProof/>
            <w:webHidden/>
          </w:rPr>
          <w:tab/>
        </w:r>
        <w:r>
          <w:rPr>
            <w:noProof/>
            <w:webHidden/>
          </w:rPr>
          <w:fldChar w:fldCharType="begin"/>
        </w:r>
        <w:r>
          <w:rPr>
            <w:noProof/>
            <w:webHidden/>
          </w:rPr>
          <w:instrText xml:space="preserve"> PAGEREF _Toc190694523 \h </w:instrText>
        </w:r>
        <w:r>
          <w:rPr>
            <w:noProof/>
            <w:webHidden/>
          </w:rPr>
        </w:r>
        <w:r>
          <w:rPr>
            <w:noProof/>
            <w:webHidden/>
          </w:rPr>
          <w:fldChar w:fldCharType="separate"/>
        </w:r>
        <w:r w:rsidR="00375504">
          <w:rPr>
            <w:noProof/>
            <w:webHidden/>
          </w:rPr>
          <w:t>5</w:t>
        </w:r>
        <w:r>
          <w:rPr>
            <w:noProof/>
            <w:webHidden/>
          </w:rPr>
          <w:fldChar w:fldCharType="end"/>
        </w:r>
      </w:hyperlink>
    </w:p>
    <w:p w14:paraId="21846E8E" w14:textId="45FB2034" w:rsidR="004B65E6" w:rsidRDefault="004B65E6">
      <w:pPr>
        <w:pStyle w:val="TOC2"/>
        <w:tabs>
          <w:tab w:val="right" w:leader="dot" w:pos="9016"/>
        </w:tabs>
        <w:rPr>
          <w:rFonts w:asciiTheme="minorHAnsi" w:hAnsiTheme="minorHAnsi" w:cstheme="minorBidi"/>
          <w:noProof/>
          <w:kern w:val="2"/>
          <w14:ligatures w14:val="standardContextual"/>
        </w:rPr>
      </w:pPr>
      <w:hyperlink w:anchor="_Toc190694524" w:history="1">
        <w:r w:rsidRPr="006C52E9">
          <w:rPr>
            <w:rStyle w:val="Hyperlink"/>
            <w:rFonts w:ascii="Arial" w:hAnsi="Arial" w:cs="Arial"/>
            <w:smallCaps/>
            <w:noProof/>
          </w:rPr>
          <w:t>3.1.4 STAGE 4  FULL SPONSORSHIP</w:t>
        </w:r>
        <w:r>
          <w:rPr>
            <w:noProof/>
            <w:webHidden/>
          </w:rPr>
          <w:tab/>
        </w:r>
        <w:r>
          <w:rPr>
            <w:noProof/>
            <w:webHidden/>
          </w:rPr>
          <w:fldChar w:fldCharType="begin"/>
        </w:r>
        <w:r>
          <w:rPr>
            <w:noProof/>
            <w:webHidden/>
          </w:rPr>
          <w:instrText xml:space="preserve"> PAGEREF _Toc190694524 \h </w:instrText>
        </w:r>
        <w:r>
          <w:rPr>
            <w:noProof/>
            <w:webHidden/>
          </w:rPr>
        </w:r>
        <w:r>
          <w:rPr>
            <w:noProof/>
            <w:webHidden/>
          </w:rPr>
          <w:fldChar w:fldCharType="separate"/>
        </w:r>
        <w:r w:rsidR="00375504">
          <w:rPr>
            <w:noProof/>
            <w:webHidden/>
          </w:rPr>
          <w:t>5</w:t>
        </w:r>
        <w:r>
          <w:rPr>
            <w:noProof/>
            <w:webHidden/>
          </w:rPr>
          <w:fldChar w:fldCharType="end"/>
        </w:r>
      </w:hyperlink>
    </w:p>
    <w:p w14:paraId="7091F3E8" w14:textId="3AB2ACC5" w:rsidR="004B65E6" w:rsidRDefault="004B65E6">
      <w:pPr>
        <w:pStyle w:val="TOC1"/>
        <w:rPr>
          <w:rFonts w:asciiTheme="minorHAnsi" w:hAnsiTheme="minorHAnsi" w:cstheme="minorBidi"/>
          <w:noProof/>
          <w:kern w:val="2"/>
          <w14:ligatures w14:val="standardContextual"/>
        </w:rPr>
      </w:pPr>
      <w:hyperlink w:anchor="_Toc190694525" w:history="1">
        <w:r w:rsidRPr="006C52E9">
          <w:rPr>
            <w:rStyle w:val="Hyperlink"/>
            <w:rFonts w:ascii="Arial" w:hAnsi="Arial" w:cs="Arial"/>
            <w:noProof/>
          </w:rPr>
          <w:t>4. REVIEW and APPROVAL</w:t>
        </w:r>
        <w:r>
          <w:rPr>
            <w:noProof/>
            <w:webHidden/>
          </w:rPr>
          <w:tab/>
        </w:r>
        <w:r>
          <w:rPr>
            <w:noProof/>
            <w:webHidden/>
          </w:rPr>
          <w:fldChar w:fldCharType="begin"/>
        </w:r>
        <w:r>
          <w:rPr>
            <w:noProof/>
            <w:webHidden/>
          </w:rPr>
          <w:instrText xml:space="preserve"> PAGEREF _Toc190694525 \h </w:instrText>
        </w:r>
        <w:r>
          <w:rPr>
            <w:noProof/>
            <w:webHidden/>
          </w:rPr>
        </w:r>
        <w:r>
          <w:rPr>
            <w:noProof/>
            <w:webHidden/>
          </w:rPr>
          <w:fldChar w:fldCharType="separate"/>
        </w:r>
        <w:r w:rsidR="00375504">
          <w:rPr>
            <w:noProof/>
            <w:webHidden/>
          </w:rPr>
          <w:t>6</w:t>
        </w:r>
        <w:r>
          <w:rPr>
            <w:noProof/>
            <w:webHidden/>
          </w:rPr>
          <w:fldChar w:fldCharType="end"/>
        </w:r>
      </w:hyperlink>
    </w:p>
    <w:p w14:paraId="2A46FF92" w14:textId="169DD96E" w:rsidR="004B65E6" w:rsidRDefault="004B65E6">
      <w:pPr>
        <w:pStyle w:val="TOC1"/>
        <w:rPr>
          <w:rFonts w:asciiTheme="minorHAnsi" w:hAnsiTheme="minorHAnsi" w:cstheme="minorBidi"/>
          <w:noProof/>
          <w:kern w:val="2"/>
          <w14:ligatures w14:val="standardContextual"/>
        </w:rPr>
      </w:pPr>
      <w:hyperlink w:anchor="_Toc190694526" w:history="1">
        <w:r w:rsidRPr="006C52E9">
          <w:rPr>
            <w:rStyle w:val="Hyperlink"/>
            <w:rFonts w:ascii="Arial" w:hAnsi="Arial" w:cs="Arial"/>
            <w:noProof/>
          </w:rPr>
          <w:t>5. REPORTING REQUIRMENTS</w:t>
        </w:r>
        <w:r>
          <w:rPr>
            <w:noProof/>
            <w:webHidden/>
          </w:rPr>
          <w:tab/>
        </w:r>
        <w:r>
          <w:rPr>
            <w:noProof/>
            <w:webHidden/>
          </w:rPr>
          <w:fldChar w:fldCharType="begin"/>
        </w:r>
        <w:r>
          <w:rPr>
            <w:noProof/>
            <w:webHidden/>
          </w:rPr>
          <w:instrText xml:space="preserve"> PAGEREF _Toc190694526 \h </w:instrText>
        </w:r>
        <w:r>
          <w:rPr>
            <w:noProof/>
            <w:webHidden/>
          </w:rPr>
        </w:r>
        <w:r>
          <w:rPr>
            <w:noProof/>
            <w:webHidden/>
          </w:rPr>
          <w:fldChar w:fldCharType="separate"/>
        </w:r>
        <w:r w:rsidR="00375504">
          <w:rPr>
            <w:noProof/>
            <w:webHidden/>
          </w:rPr>
          <w:t>6</w:t>
        </w:r>
        <w:r>
          <w:rPr>
            <w:noProof/>
            <w:webHidden/>
          </w:rPr>
          <w:fldChar w:fldCharType="end"/>
        </w:r>
      </w:hyperlink>
    </w:p>
    <w:p w14:paraId="00C75A49" w14:textId="7E7C6FD6" w:rsidR="004B65E6" w:rsidRDefault="004B65E6">
      <w:pPr>
        <w:pStyle w:val="TOC1"/>
        <w:rPr>
          <w:rFonts w:asciiTheme="minorHAnsi" w:hAnsiTheme="minorHAnsi" w:cstheme="minorBidi"/>
          <w:noProof/>
          <w:kern w:val="2"/>
          <w14:ligatures w14:val="standardContextual"/>
        </w:rPr>
      </w:pPr>
      <w:hyperlink w:anchor="_Toc190694527" w:history="1">
        <w:r w:rsidRPr="006C52E9">
          <w:rPr>
            <w:rStyle w:val="Hyperlink"/>
            <w:rFonts w:ascii="Arial" w:hAnsi="Arial" w:cs="Arial"/>
            <w:noProof/>
          </w:rPr>
          <w:t>6. RELATED POLICIES AND PROCEDURES</w:t>
        </w:r>
        <w:r>
          <w:rPr>
            <w:noProof/>
            <w:webHidden/>
          </w:rPr>
          <w:tab/>
        </w:r>
        <w:r>
          <w:rPr>
            <w:noProof/>
            <w:webHidden/>
          </w:rPr>
          <w:fldChar w:fldCharType="begin"/>
        </w:r>
        <w:r>
          <w:rPr>
            <w:noProof/>
            <w:webHidden/>
          </w:rPr>
          <w:instrText xml:space="preserve"> PAGEREF _Toc190694527 \h </w:instrText>
        </w:r>
        <w:r>
          <w:rPr>
            <w:noProof/>
            <w:webHidden/>
          </w:rPr>
        </w:r>
        <w:r>
          <w:rPr>
            <w:noProof/>
            <w:webHidden/>
          </w:rPr>
          <w:fldChar w:fldCharType="separate"/>
        </w:r>
        <w:r w:rsidR="00375504">
          <w:rPr>
            <w:noProof/>
            <w:webHidden/>
          </w:rPr>
          <w:t>6</w:t>
        </w:r>
        <w:r>
          <w:rPr>
            <w:noProof/>
            <w:webHidden/>
          </w:rPr>
          <w:fldChar w:fldCharType="end"/>
        </w:r>
      </w:hyperlink>
    </w:p>
    <w:p w14:paraId="7ADF589D" w14:textId="27A5C1B8" w:rsidR="004B65E6" w:rsidRDefault="004B65E6">
      <w:pPr>
        <w:pStyle w:val="TOC2"/>
        <w:tabs>
          <w:tab w:val="right" w:leader="dot" w:pos="9016"/>
        </w:tabs>
        <w:rPr>
          <w:rFonts w:asciiTheme="minorHAnsi" w:hAnsiTheme="minorHAnsi" w:cstheme="minorBidi"/>
          <w:noProof/>
          <w:kern w:val="2"/>
          <w14:ligatures w14:val="standardContextual"/>
        </w:rPr>
      </w:pPr>
      <w:hyperlink w:anchor="_Toc190694528" w:history="1">
        <w:r w:rsidRPr="006C52E9">
          <w:rPr>
            <w:rStyle w:val="Hyperlink"/>
            <w:rFonts w:ascii="Arial" w:hAnsi="Arial" w:cs="Arial"/>
            <w:smallCaps/>
            <w:noProof/>
          </w:rPr>
          <w:t>6.1 Referenced SOPs and Policies</w:t>
        </w:r>
        <w:r>
          <w:rPr>
            <w:noProof/>
            <w:webHidden/>
          </w:rPr>
          <w:tab/>
        </w:r>
        <w:r>
          <w:rPr>
            <w:noProof/>
            <w:webHidden/>
          </w:rPr>
          <w:fldChar w:fldCharType="begin"/>
        </w:r>
        <w:r>
          <w:rPr>
            <w:noProof/>
            <w:webHidden/>
          </w:rPr>
          <w:instrText xml:space="preserve"> PAGEREF _Toc190694528 \h </w:instrText>
        </w:r>
        <w:r>
          <w:rPr>
            <w:noProof/>
            <w:webHidden/>
          </w:rPr>
        </w:r>
        <w:r>
          <w:rPr>
            <w:noProof/>
            <w:webHidden/>
          </w:rPr>
          <w:fldChar w:fldCharType="separate"/>
        </w:r>
        <w:r w:rsidR="00375504">
          <w:rPr>
            <w:noProof/>
            <w:webHidden/>
          </w:rPr>
          <w:t>6</w:t>
        </w:r>
        <w:r>
          <w:rPr>
            <w:noProof/>
            <w:webHidden/>
          </w:rPr>
          <w:fldChar w:fldCharType="end"/>
        </w:r>
      </w:hyperlink>
    </w:p>
    <w:p w14:paraId="655784C8" w14:textId="739D6880" w:rsidR="004B65E6" w:rsidRDefault="004B65E6">
      <w:pPr>
        <w:pStyle w:val="TOC2"/>
        <w:tabs>
          <w:tab w:val="right" w:leader="dot" w:pos="9016"/>
        </w:tabs>
        <w:rPr>
          <w:rFonts w:asciiTheme="minorHAnsi" w:hAnsiTheme="minorHAnsi" w:cstheme="minorBidi"/>
          <w:noProof/>
          <w:kern w:val="2"/>
          <w14:ligatures w14:val="standardContextual"/>
        </w:rPr>
      </w:pPr>
      <w:hyperlink w:anchor="_Toc190694529" w:history="1">
        <w:r w:rsidRPr="006C52E9">
          <w:rPr>
            <w:rStyle w:val="Hyperlink"/>
            <w:rFonts w:ascii="Arial" w:hAnsi="Arial" w:cs="Arial"/>
            <w:smallCaps/>
            <w:noProof/>
          </w:rPr>
          <w:t>6.2 Other References</w:t>
        </w:r>
        <w:r>
          <w:rPr>
            <w:noProof/>
            <w:webHidden/>
          </w:rPr>
          <w:tab/>
        </w:r>
        <w:r>
          <w:rPr>
            <w:noProof/>
            <w:webHidden/>
          </w:rPr>
          <w:fldChar w:fldCharType="begin"/>
        </w:r>
        <w:r>
          <w:rPr>
            <w:noProof/>
            <w:webHidden/>
          </w:rPr>
          <w:instrText xml:space="preserve"> PAGEREF _Toc190694529 \h </w:instrText>
        </w:r>
        <w:r>
          <w:rPr>
            <w:noProof/>
            <w:webHidden/>
          </w:rPr>
        </w:r>
        <w:r>
          <w:rPr>
            <w:noProof/>
            <w:webHidden/>
          </w:rPr>
          <w:fldChar w:fldCharType="separate"/>
        </w:r>
        <w:r w:rsidR="00375504">
          <w:rPr>
            <w:noProof/>
            <w:webHidden/>
          </w:rPr>
          <w:t>6</w:t>
        </w:r>
        <w:r>
          <w:rPr>
            <w:noProof/>
            <w:webHidden/>
          </w:rPr>
          <w:fldChar w:fldCharType="end"/>
        </w:r>
      </w:hyperlink>
    </w:p>
    <w:p w14:paraId="38C78B3C" w14:textId="4F6A5BF7" w:rsidR="004B65E6" w:rsidRDefault="004B65E6">
      <w:pPr>
        <w:pStyle w:val="TOC1"/>
        <w:rPr>
          <w:rFonts w:asciiTheme="minorHAnsi" w:hAnsiTheme="minorHAnsi" w:cstheme="minorBidi"/>
          <w:noProof/>
          <w:kern w:val="2"/>
          <w14:ligatures w14:val="standardContextual"/>
        </w:rPr>
      </w:pPr>
      <w:hyperlink w:anchor="_Toc190694533" w:history="1">
        <w:r w:rsidRPr="006C52E9">
          <w:rPr>
            <w:rStyle w:val="Hyperlink"/>
            <w:rFonts w:ascii="Arial" w:hAnsi="Arial" w:cs="Arial"/>
            <w:noProof/>
          </w:rPr>
          <w:t>Appendix 1 - Swansea University Sponsorship Flowchart</w:t>
        </w:r>
        <w:r>
          <w:rPr>
            <w:noProof/>
            <w:webHidden/>
          </w:rPr>
          <w:tab/>
        </w:r>
        <w:r>
          <w:rPr>
            <w:noProof/>
            <w:webHidden/>
          </w:rPr>
          <w:fldChar w:fldCharType="begin"/>
        </w:r>
        <w:r>
          <w:rPr>
            <w:noProof/>
            <w:webHidden/>
          </w:rPr>
          <w:instrText xml:space="preserve"> PAGEREF _Toc190694533 \h </w:instrText>
        </w:r>
        <w:r>
          <w:rPr>
            <w:noProof/>
            <w:webHidden/>
          </w:rPr>
        </w:r>
        <w:r>
          <w:rPr>
            <w:noProof/>
            <w:webHidden/>
          </w:rPr>
          <w:fldChar w:fldCharType="separate"/>
        </w:r>
        <w:r w:rsidR="00375504">
          <w:rPr>
            <w:noProof/>
            <w:webHidden/>
          </w:rPr>
          <w:t>7</w:t>
        </w:r>
        <w:r>
          <w:rPr>
            <w:noProof/>
            <w:webHidden/>
          </w:rPr>
          <w:fldChar w:fldCharType="end"/>
        </w:r>
      </w:hyperlink>
    </w:p>
    <w:p w14:paraId="5A3560C0" w14:textId="2756F35E" w:rsidR="004B65E6" w:rsidRDefault="004B65E6">
      <w:pPr>
        <w:pStyle w:val="TOC1"/>
        <w:rPr>
          <w:rFonts w:asciiTheme="minorHAnsi" w:hAnsiTheme="minorHAnsi" w:cstheme="minorBidi"/>
          <w:noProof/>
          <w:kern w:val="2"/>
          <w14:ligatures w14:val="standardContextual"/>
        </w:rPr>
      </w:pPr>
      <w:hyperlink w:anchor="_Toc190694534" w:history="1">
        <w:r w:rsidRPr="006C52E9">
          <w:rPr>
            <w:rStyle w:val="Hyperlink"/>
            <w:rFonts w:ascii="Arial" w:hAnsi="Arial" w:cs="Arial"/>
            <w:noProof/>
          </w:rPr>
          <w:t>Appendix 2  Checklist for documents need for sponsorship</w:t>
        </w:r>
        <w:r>
          <w:rPr>
            <w:noProof/>
            <w:webHidden/>
          </w:rPr>
          <w:tab/>
        </w:r>
        <w:r>
          <w:rPr>
            <w:noProof/>
            <w:webHidden/>
          </w:rPr>
          <w:fldChar w:fldCharType="begin"/>
        </w:r>
        <w:r>
          <w:rPr>
            <w:noProof/>
            <w:webHidden/>
          </w:rPr>
          <w:instrText xml:space="preserve"> PAGEREF _Toc190694534 \h </w:instrText>
        </w:r>
        <w:r>
          <w:rPr>
            <w:noProof/>
            <w:webHidden/>
          </w:rPr>
        </w:r>
        <w:r>
          <w:rPr>
            <w:noProof/>
            <w:webHidden/>
          </w:rPr>
          <w:fldChar w:fldCharType="separate"/>
        </w:r>
        <w:r w:rsidR="00375504">
          <w:rPr>
            <w:noProof/>
            <w:webHidden/>
          </w:rPr>
          <w:t>8</w:t>
        </w:r>
        <w:r>
          <w:rPr>
            <w:noProof/>
            <w:webHidden/>
          </w:rPr>
          <w:fldChar w:fldCharType="end"/>
        </w:r>
      </w:hyperlink>
    </w:p>
    <w:p w14:paraId="5ACC139C" w14:textId="4CCD8B6D" w:rsidR="0013079D" w:rsidRPr="001D2FAC" w:rsidRDefault="00C46BB6" w:rsidP="005C1AEB">
      <w:pPr>
        <w:rPr>
          <w:rFonts w:ascii="Arial" w:hAnsi="Arial" w:cs="Arial"/>
        </w:rPr>
      </w:pPr>
      <w:r w:rsidRPr="001D2FAC">
        <w:rPr>
          <w:rFonts w:ascii="Arial" w:hAnsi="Arial" w:cs="Arial"/>
        </w:rPr>
        <w:fldChar w:fldCharType="end"/>
      </w:r>
      <w:r w:rsidR="00F8768F">
        <w:rPr>
          <w:rFonts w:ascii="Arial" w:hAnsi="Arial" w:cs="Arial"/>
        </w:rPr>
        <w:t xml:space="preserve"> </w:t>
      </w:r>
    </w:p>
    <w:p w14:paraId="798C0BBB" w14:textId="1F2F6EDC" w:rsidR="00F24496" w:rsidRPr="001D2FAC" w:rsidRDefault="00C46BB6" w:rsidP="005C1AEB">
      <w:pPr>
        <w:rPr>
          <w:rFonts w:ascii="Arial" w:hAnsi="Arial" w:cs="Arial"/>
        </w:rPr>
      </w:pPr>
      <w:r w:rsidRPr="001D2FAC">
        <w:rPr>
          <w:rFonts w:ascii="Arial" w:hAnsi="Arial" w:cs="Arial"/>
        </w:rPr>
        <w:br w:type="page"/>
      </w:r>
    </w:p>
    <w:p w14:paraId="227876E2" w14:textId="64A8D570" w:rsidR="00F24496" w:rsidRPr="001D2FAC" w:rsidRDefault="00C46BB6">
      <w:pPr>
        <w:tabs>
          <w:tab w:val="left" w:pos="360"/>
        </w:tabs>
        <w:spacing w:line="360" w:lineRule="auto"/>
        <w:rPr>
          <w:rFonts w:ascii="Arial" w:hAnsi="Arial" w:cs="Arial"/>
          <w:b/>
          <w:bCs/>
        </w:rPr>
      </w:pPr>
      <w:r w:rsidRPr="001D2FAC">
        <w:rPr>
          <w:rFonts w:ascii="Arial" w:hAnsi="Arial" w:cs="Arial"/>
          <w:b/>
          <w:bCs/>
        </w:rPr>
        <w:lastRenderedPageBreak/>
        <w:t>Abbreviations</w:t>
      </w:r>
    </w:p>
    <w:tbl>
      <w:tblPr>
        <w:tblStyle w:val="TableGrid"/>
        <w:tblW w:w="7650" w:type="dxa"/>
        <w:tblLook w:val="04A0" w:firstRow="1" w:lastRow="0" w:firstColumn="1" w:lastColumn="0" w:noHBand="0" w:noVBand="1"/>
      </w:tblPr>
      <w:tblGrid>
        <w:gridCol w:w="1838"/>
        <w:gridCol w:w="5812"/>
      </w:tblGrid>
      <w:tr w:rsidR="00724535" w:rsidRPr="001D2FAC" w14:paraId="436B5440" w14:textId="77777777" w:rsidTr="00724535">
        <w:tc>
          <w:tcPr>
            <w:tcW w:w="1838" w:type="dxa"/>
          </w:tcPr>
          <w:p w14:paraId="1ECE2C7C" w14:textId="2A09B664" w:rsidR="00724535" w:rsidRPr="001D2FAC" w:rsidRDefault="00724535" w:rsidP="00724535">
            <w:pPr>
              <w:rPr>
                <w:rFonts w:ascii="Arial" w:hAnsi="Arial" w:cs="Arial"/>
              </w:rPr>
            </w:pPr>
            <w:r w:rsidRPr="001D2FAC">
              <w:rPr>
                <w:rFonts w:ascii="Arial" w:hAnsi="Arial" w:cs="Arial"/>
              </w:rPr>
              <w:t xml:space="preserve">GCP </w:t>
            </w:r>
          </w:p>
        </w:tc>
        <w:tc>
          <w:tcPr>
            <w:tcW w:w="5812" w:type="dxa"/>
          </w:tcPr>
          <w:p w14:paraId="3FFAB2D6" w14:textId="116420E8" w:rsidR="00724535" w:rsidRPr="001D2FAC" w:rsidRDefault="00724535" w:rsidP="00724535">
            <w:pPr>
              <w:rPr>
                <w:rFonts w:ascii="Arial" w:hAnsi="Arial" w:cs="Arial"/>
              </w:rPr>
            </w:pPr>
            <w:r w:rsidRPr="001D2FAC">
              <w:rPr>
                <w:rFonts w:ascii="Arial" w:hAnsi="Arial" w:cs="Arial"/>
              </w:rPr>
              <w:t>Good Clinical Practice</w:t>
            </w:r>
          </w:p>
        </w:tc>
      </w:tr>
      <w:tr w:rsidR="00724535" w:rsidRPr="001D2FAC" w14:paraId="3860E1F8" w14:textId="77777777" w:rsidTr="00724535">
        <w:tc>
          <w:tcPr>
            <w:tcW w:w="1838" w:type="dxa"/>
          </w:tcPr>
          <w:p w14:paraId="58BDA9FC" w14:textId="25E24089" w:rsidR="00724535" w:rsidRPr="001D2FAC" w:rsidRDefault="0099502D" w:rsidP="00724535">
            <w:pPr>
              <w:rPr>
                <w:rFonts w:ascii="Arial" w:hAnsi="Arial" w:cs="Arial"/>
              </w:rPr>
            </w:pPr>
            <w:r>
              <w:rPr>
                <w:rFonts w:ascii="Arial" w:hAnsi="Arial" w:cs="Arial"/>
              </w:rPr>
              <w:t xml:space="preserve">HRA </w:t>
            </w:r>
          </w:p>
        </w:tc>
        <w:tc>
          <w:tcPr>
            <w:tcW w:w="5812" w:type="dxa"/>
          </w:tcPr>
          <w:p w14:paraId="078BFB3D" w14:textId="2AEB5944" w:rsidR="00724535" w:rsidRPr="0071113A" w:rsidRDefault="0071113A" w:rsidP="00724535">
            <w:pPr>
              <w:rPr>
                <w:rFonts w:ascii="Arial" w:hAnsi="Arial" w:cs="Arial"/>
              </w:rPr>
            </w:pPr>
            <w:r w:rsidRPr="0071113A">
              <w:rPr>
                <w:rFonts w:ascii="Arial" w:hAnsi="Arial" w:cs="Arial"/>
              </w:rPr>
              <w:t>Health Research Authority</w:t>
            </w:r>
          </w:p>
        </w:tc>
      </w:tr>
      <w:tr w:rsidR="00724535" w:rsidRPr="001D2FAC" w14:paraId="3F4E2DB3" w14:textId="77777777" w:rsidTr="00724535">
        <w:tc>
          <w:tcPr>
            <w:tcW w:w="1838" w:type="dxa"/>
          </w:tcPr>
          <w:p w14:paraId="48676E0D" w14:textId="6CA46867" w:rsidR="00724535" w:rsidRPr="001D2FAC" w:rsidRDefault="0099502D" w:rsidP="00724535">
            <w:pPr>
              <w:rPr>
                <w:rFonts w:ascii="Arial" w:hAnsi="Arial" w:cs="Arial"/>
              </w:rPr>
            </w:pPr>
            <w:r>
              <w:rPr>
                <w:rFonts w:ascii="Arial" w:hAnsi="Arial" w:cs="Arial"/>
              </w:rPr>
              <w:t xml:space="preserve">REC </w:t>
            </w:r>
          </w:p>
        </w:tc>
        <w:tc>
          <w:tcPr>
            <w:tcW w:w="5812" w:type="dxa"/>
          </w:tcPr>
          <w:p w14:paraId="77C9ADAC" w14:textId="705CBCEA" w:rsidR="00724535" w:rsidRPr="0071113A" w:rsidRDefault="002009D0" w:rsidP="00724535">
            <w:pPr>
              <w:rPr>
                <w:rFonts w:ascii="Arial" w:hAnsi="Arial" w:cs="Arial"/>
              </w:rPr>
            </w:pPr>
            <w:r>
              <w:rPr>
                <w:rFonts w:ascii="Arial" w:hAnsi="Arial" w:cs="Arial"/>
              </w:rPr>
              <w:t>Research Ethics Committee</w:t>
            </w:r>
          </w:p>
        </w:tc>
      </w:tr>
      <w:tr w:rsidR="00724535" w:rsidRPr="001D2FAC" w14:paraId="12E83B84" w14:textId="77777777" w:rsidTr="00724535">
        <w:tc>
          <w:tcPr>
            <w:tcW w:w="1838" w:type="dxa"/>
          </w:tcPr>
          <w:p w14:paraId="6AF64BCF" w14:textId="4B2E0B08" w:rsidR="00724535" w:rsidRPr="001D2FAC" w:rsidRDefault="00D162D8" w:rsidP="00724535">
            <w:pPr>
              <w:rPr>
                <w:rFonts w:ascii="Arial" w:hAnsi="Arial" w:cs="Arial"/>
              </w:rPr>
            </w:pPr>
            <w:r>
              <w:rPr>
                <w:rFonts w:ascii="Arial" w:hAnsi="Arial" w:cs="Arial"/>
              </w:rPr>
              <w:t xml:space="preserve">REIS </w:t>
            </w:r>
          </w:p>
        </w:tc>
        <w:tc>
          <w:tcPr>
            <w:tcW w:w="5812" w:type="dxa"/>
          </w:tcPr>
          <w:p w14:paraId="353C1407" w14:textId="1D7E0389" w:rsidR="00724535" w:rsidRPr="0071113A" w:rsidRDefault="0071113A" w:rsidP="00724535">
            <w:pPr>
              <w:rPr>
                <w:rFonts w:ascii="Arial" w:hAnsi="Arial" w:cs="Arial"/>
              </w:rPr>
            </w:pPr>
            <w:bookmarkStart w:id="0" w:name="_Hlk167975447"/>
            <w:r w:rsidRPr="0071113A">
              <w:rPr>
                <w:rFonts w:ascii="Arial" w:hAnsi="Arial" w:cs="Arial"/>
              </w:rPr>
              <w:t>Research, Engagement and Innovation Services</w:t>
            </w:r>
            <w:bookmarkEnd w:id="0"/>
          </w:p>
        </w:tc>
      </w:tr>
      <w:tr w:rsidR="00724535" w:rsidRPr="001D2FAC" w14:paraId="089FD0D9" w14:textId="77777777" w:rsidTr="00724535">
        <w:tc>
          <w:tcPr>
            <w:tcW w:w="1838" w:type="dxa"/>
          </w:tcPr>
          <w:p w14:paraId="442B681F" w14:textId="2D33A158" w:rsidR="00724535" w:rsidRPr="001D2FAC" w:rsidRDefault="00724535" w:rsidP="00724535">
            <w:pPr>
              <w:rPr>
                <w:rFonts w:ascii="Arial" w:hAnsi="Arial" w:cs="Arial"/>
              </w:rPr>
            </w:pPr>
            <w:r w:rsidRPr="001D2FAC">
              <w:rPr>
                <w:rFonts w:ascii="Arial" w:hAnsi="Arial" w:cs="Arial"/>
              </w:rPr>
              <w:t>SOP</w:t>
            </w:r>
          </w:p>
        </w:tc>
        <w:tc>
          <w:tcPr>
            <w:tcW w:w="5812" w:type="dxa"/>
          </w:tcPr>
          <w:p w14:paraId="723FFF42" w14:textId="05FEED6B" w:rsidR="00724535" w:rsidRPr="001D2FAC" w:rsidRDefault="00724535" w:rsidP="00724535">
            <w:pPr>
              <w:rPr>
                <w:rFonts w:ascii="Arial" w:hAnsi="Arial" w:cs="Arial"/>
              </w:rPr>
            </w:pPr>
            <w:r w:rsidRPr="001D2FAC">
              <w:rPr>
                <w:rFonts w:ascii="Arial" w:hAnsi="Arial" w:cs="Arial"/>
              </w:rPr>
              <w:t>Standard Operating Procedure</w:t>
            </w:r>
          </w:p>
        </w:tc>
      </w:tr>
      <w:tr w:rsidR="00724535" w:rsidRPr="001D2FAC" w14:paraId="76816CE7" w14:textId="77777777" w:rsidTr="00724535">
        <w:tc>
          <w:tcPr>
            <w:tcW w:w="1838" w:type="dxa"/>
          </w:tcPr>
          <w:p w14:paraId="303A039D" w14:textId="30C180E4" w:rsidR="00724535" w:rsidRPr="001D2FAC" w:rsidRDefault="00724535" w:rsidP="00724535">
            <w:pPr>
              <w:rPr>
                <w:rFonts w:ascii="Arial" w:hAnsi="Arial" w:cs="Arial"/>
              </w:rPr>
            </w:pPr>
            <w:r w:rsidRPr="001D2FAC">
              <w:rPr>
                <w:rFonts w:ascii="Arial" w:hAnsi="Arial" w:cs="Arial"/>
              </w:rPr>
              <w:t>SU</w:t>
            </w:r>
          </w:p>
        </w:tc>
        <w:tc>
          <w:tcPr>
            <w:tcW w:w="5812" w:type="dxa"/>
          </w:tcPr>
          <w:p w14:paraId="761BD81D" w14:textId="3BB1AF8B" w:rsidR="00724535" w:rsidRPr="001D2FAC" w:rsidRDefault="00724535" w:rsidP="00724535">
            <w:pPr>
              <w:rPr>
                <w:rFonts w:ascii="Arial" w:hAnsi="Arial" w:cs="Arial"/>
              </w:rPr>
            </w:pPr>
            <w:r w:rsidRPr="001D2FAC">
              <w:rPr>
                <w:rFonts w:ascii="Arial" w:hAnsi="Arial" w:cs="Arial"/>
              </w:rPr>
              <w:t>Swansea University</w:t>
            </w:r>
          </w:p>
        </w:tc>
      </w:tr>
      <w:tr w:rsidR="00724535" w:rsidRPr="001D2FAC" w14:paraId="0075DF9B" w14:textId="77777777" w:rsidTr="00724535">
        <w:tc>
          <w:tcPr>
            <w:tcW w:w="1838" w:type="dxa"/>
          </w:tcPr>
          <w:p w14:paraId="4B51CA97" w14:textId="0A7A6F17" w:rsidR="00724535" w:rsidRPr="001D2FAC" w:rsidRDefault="00724535" w:rsidP="00724535">
            <w:pPr>
              <w:rPr>
                <w:rFonts w:ascii="Arial" w:hAnsi="Arial" w:cs="Arial"/>
              </w:rPr>
            </w:pPr>
            <w:r w:rsidRPr="001D2FAC">
              <w:rPr>
                <w:rFonts w:ascii="Arial" w:hAnsi="Arial" w:cs="Arial"/>
              </w:rPr>
              <w:t>SUSOC</w:t>
            </w:r>
          </w:p>
        </w:tc>
        <w:tc>
          <w:tcPr>
            <w:tcW w:w="5812" w:type="dxa"/>
          </w:tcPr>
          <w:p w14:paraId="5E3BD7CC" w14:textId="4E766804" w:rsidR="00724535" w:rsidRPr="001D2FAC" w:rsidRDefault="00724535" w:rsidP="00724535">
            <w:pPr>
              <w:rPr>
                <w:rFonts w:ascii="Arial" w:hAnsi="Arial" w:cs="Arial"/>
              </w:rPr>
            </w:pPr>
            <w:r w:rsidRPr="001D2FAC">
              <w:rPr>
                <w:rFonts w:ascii="Arial" w:hAnsi="Arial" w:cs="Arial"/>
              </w:rPr>
              <w:t>Swansea University Sponsorship Oversight Committee</w:t>
            </w:r>
          </w:p>
        </w:tc>
      </w:tr>
    </w:tbl>
    <w:p w14:paraId="6550F333" w14:textId="496A62BA" w:rsidR="0099502D" w:rsidRDefault="0099502D" w:rsidP="005C1AEB">
      <w:pPr>
        <w:pStyle w:val="Heading1"/>
        <w:numPr>
          <w:ilvl w:val="0"/>
          <w:numId w:val="1"/>
        </w:numPr>
        <w:spacing w:before="100" w:beforeAutospacing="1" w:after="240"/>
        <w:ind w:left="425" w:hanging="357"/>
        <w:contextualSpacing/>
        <w:rPr>
          <w:rFonts w:ascii="Arial" w:hAnsi="Arial" w:cs="Arial"/>
          <w:sz w:val="24"/>
          <w:szCs w:val="24"/>
        </w:rPr>
      </w:pPr>
      <w:bookmarkStart w:id="1" w:name="_Toc190694517"/>
      <w:bookmarkStart w:id="2" w:name="_Toc471980628"/>
      <w:r>
        <w:rPr>
          <w:rFonts w:ascii="Arial" w:hAnsi="Arial" w:cs="Arial"/>
          <w:sz w:val="24"/>
          <w:szCs w:val="24"/>
        </w:rPr>
        <w:t>I</w:t>
      </w:r>
      <w:r w:rsidR="00D162D8">
        <w:rPr>
          <w:rFonts w:ascii="Arial" w:hAnsi="Arial" w:cs="Arial"/>
          <w:sz w:val="24"/>
          <w:szCs w:val="24"/>
        </w:rPr>
        <w:t>NTRODUCTION</w:t>
      </w:r>
      <w:bookmarkEnd w:id="1"/>
    </w:p>
    <w:p w14:paraId="34DE0C5A" w14:textId="56E06405" w:rsidR="0099502D" w:rsidRPr="0099502D" w:rsidRDefault="0099502D" w:rsidP="0099502D">
      <w:pPr>
        <w:rPr>
          <w:rFonts w:ascii="Arial" w:hAnsi="Arial" w:cs="Arial"/>
        </w:rPr>
      </w:pPr>
      <w:r w:rsidRPr="0099502D">
        <w:rPr>
          <w:rFonts w:ascii="Arial" w:hAnsi="Arial" w:cs="Arial"/>
        </w:rPr>
        <w:t xml:space="preserve">UK Policy Framework for Health and Social Care Research (2017) calls for an Organisational Sponsor in cases of Research in the NHS or Social Care. </w:t>
      </w:r>
    </w:p>
    <w:p w14:paraId="6B977B2B" w14:textId="77777777" w:rsidR="0099502D" w:rsidRDefault="0099502D" w:rsidP="0099502D">
      <w:pPr>
        <w:pStyle w:val="Heading1"/>
        <w:spacing w:before="100" w:beforeAutospacing="1" w:after="240"/>
        <w:ind w:left="425"/>
        <w:contextualSpacing/>
        <w:rPr>
          <w:rFonts w:ascii="Arial" w:hAnsi="Arial" w:cs="Arial"/>
          <w:sz w:val="24"/>
          <w:szCs w:val="24"/>
        </w:rPr>
      </w:pPr>
    </w:p>
    <w:p w14:paraId="755E0FC6" w14:textId="2259D6F0" w:rsidR="00F24496" w:rsidRPr="001D2FAC" w:rsidRDefault="00C46BB6" w:rsidP="005C1AEB">
      <w:pPr>
        <w:pStyle w:val="Heading1"/>
        <w:numPr>
          <w:ilvl w:val="0"/>
          <w:numId w:val="1"/>
        </w:numPr>
        <w:spacing w:before="100" w:beforeAutospacing="1" w:after="240"/>
        <w:ind w:left="425" w:hanging="357"/>
        <w:contextualSpacing/>
        <w:rPr>
          <w:rFonts w:ascii="Arial" w:hAnsi="Arial" w:cs="Arial"/>
          <w:sz w:val="24"/>
          <w:szCs w:val="24"/>
        </w:rPr>
      </w:pPr>
      <w:bookmarkStart w:id="3" w:name="_Toc190694518"/>
      <w:r w:rsidRPr="001D2FAC">
        <w:rPr>
          <w:rFonts w:ascii="Arial" w:hAnsi="Arial" w:cs="Arial"/>
          <w:sz w:val="24"/>
          <w:szCs w:val="24"/>
        </w:rPr>
        <w:t>PURPOSE</w:t>
      </w:r>
      <w:bookmarkEnd w:id="2"/>
      <w:r w:rsidR="004D5561" w:rsidRPr="001D2FAC">
        <w:rPr>
          <w:rFonts w:ascii="Arial" w:hAnsi="Arial" w:cs="Arial"/>
          <w:sz w:val="24"/>
          <w:szCs w:val="24"/>
        </w:rPr>
        <w:t xml:space="preserve"> AND SCOPE</w:t>
      </w:r>
      <w:bookmarkEnd w:id="3"/>
    </w:p>
    <w:p w14:paraId="381E8C4B" w14:textId="34E99CBC" w:rsidR="0099502D" w:rsidRDefault="0099502D" w:rsidP="0099502D">
      <w:pPr>
        <w:rPr>
          <w:rFonts w:ascii="Arial" w:hAnsi="Arial" w:cs="Arial"/>
        </w:rPr>
      </w:pPr>
      <w:r w:rsidRPr="0099502D">
        <w:rPr>
          <w:rFonts w:ascii="Arial" w:hAnsi="Arial" w:cs="Arial"/>
        </w:rPr>
        <w:t xml:space="preserve">Swansea University </w:t>
      </w:r>
      <w:r w:rsidR="0071113A">
        <w:rPr>
          <w:rFonts w:ascii="Arial" w:hAnsi="Arial" w:cs="Arial"/>
        </w:rPr>
        <w:t xml:space="preserve">(SU) </w:t>
      </w:r>
      <w:r w:rsidRPr="0099502D">
        <w:rPr>
          <w:rFonts w:ascii="Arial" w:hAnsi="Arial" w:cs="Arial"/>
        </w:rPr>
        <w:t xml:space="preserve">will act as Sponsor in principle for research involving the NHS as defined in the </w:t>
      </w:r>
      <w:bookmarkStart w:id="4" w:name="_Hlk153963942"/>
      <w:r w:rsidRPr="0099502D">
        <w:rPr>
          <w:rFonts w:ascii="Arial" w:hAnsi="Arial" w:cs="Arial"/>
        </w:rPr>
        <w:t xml:space="preserve">UK Policy Framework for Health and Social Care Research (2017), </w:t>
      </w:r>
      <w:bookmarkEnd w:id="4"/>
      <w:r w:rsidRPr="0099502D">
        <w:rPr>
          <w:rFonts w:ascii="Arial" w:hAnsi="Arial" w:cs="Arial"/>
        </w:rPr>
        <w:t xml:space="preserve">where the Chief Investigator is a substantive employee </w:t>
      </w:r>
      <w:r w:rsidR="00863A4C">
        <w:rPr>
          <w:rFonts w:ascii="Arial" w:hAnsi="Arial" w:cs="Arial"/>
        </w:rPr>
        <w:t xml:space="preserve">of SU. Additionally, </w:t>
      </w:r>
      <w:r w:rsidRPr="0099502D">
        <w:rPr>
          <w:rFonts w:ascii="Arial" w:hAnsi="Arial" w:cs="Arial"/>
        </w:rPr>
        <w:t xml:space="preserve">research </w:t>
      </w:r>
      <w:r w:rsidR="00863A4C">
        <w:rPr>
          <w:rFonts w:ascii="Arial" w:hAnsi="Arial" w:cs="Arial"/>
        </w:rPr>
        <w:t>can be carried out</w:t>
      </w:r>
      <w:r w:rsidRPr="0099502D">
        <w:rPr>
          <w:rFonts w:ascii="Arial" w:hAnsi="Arial" w:cs="Arial"/>
        </w:rPr>
        <w:t xml:space="preserve"> by </w:t>
      </w:r>
      <w:r w:rsidR="00863A4C">
        <w:rPr>
          <w:rFonts w:ascii="Arial" w:hAnsi="Arial" w:cs="Arial"/>
        </w:rPr>
        <w:t xml:space="preserve">an </w:t>
      </w:r>
      <w:r w:rsidRPr="0099502D">
        <w:rPr>
          <w:rFonts w:ascii="Arial" w:hAnsi="Arial" w:cs="Arial"/>
        </w:rPr>
        <w:t xml:space="preserve">SU student </w:t>
      </w:r>
      <w:proofErr w:type="gramStart"/>
      <w:r w:rsidR="00863A4C">
        <w:rPr>
          <w:rFonts w:ascii="Arial" w:hAnsi="Arial" w:cs="Arial"/>
        </w:rPr>
        <w:t>as long as</w:t>
      </w:r>
      <w:proofErr w:type="gramEnd"/>
      <w:r w:rsidR="00863A4C">
        <w:rPr>
          <w:rFonts w:ascii="Arial" w:hAnsi="Arial" w:cs="Arial"/>
        </w:rPr>
        <w:t xml:space="preserve"> the first supervisor has a substantive employment contract with SU. Swansea University will not sponsor research conducted by anyone without a substantive employment contract, e.g. emeritus or honorary positions. </w:t>
      </w:r>
    </w:p>
    <w:p w14:paraId="1824FE12" w14:textId="77777777" w:rsidR="0099502D" w:rsidRDefault="0099502D" w:rsidP="0099502D">
      <w:pPr>
        <w:rPr>
          <w:rFonts w:ascii="Arial" w:hAnsi="Arial" w:cs="Arial"/>
        </w:rPr>
      </w:pPr>
    </w:p>
    <w:p w14:paraId="1DD17655" w14:textId="3E12054B" w:rsidR="005C116A" w:rsidRDefault="005C116A" w:rsidP="0099502D">
      <w:pPr>
        <w:rPr>
          <w:rFonts w:ascii="Arial" w:hAnsi="Arial" w:cs="Arial"/>
        </w:rPr>
      </w:pPr>
      <w:r>
        <w:rPr>
          <w:rFonts w:ascii="Arial" w:hAnsi="Arial" w:cs="Arial"/>
        </w:rPr>
        <w:t xml:space="preserve">Swansea University </w:t>
      </w:r>
      <w:r w:rsidRPr="005C116A">
        <w:rPr>
          <w:rFonts w:ascii="Arial" w:hAnsi="Arial" w:cs="Arial"/>
        </w:rPr>
        <w:t xml:space="preserve">Research Governance and </w:t>
      </w:r>
      <w:r w:rsidRPr="0099502D">
        <w:rPr>
          <w:rFonts w:ascii="Arial" w:hAnsi="Arial" w:cs="Arial"/>
        </w:rPr>
        <w:t>Swansea University Sponsorship Oversight Committee (SUSOC)</w:t>
      </w:r>
      <w:r w:rsidR="001D3BB3">
        <w:rPr>
          <w:rFonts w:ascii="Arial" w:hAnsi="Arial" w:cs="Arial"/>
        </w:rPr>
        <w:t>,</w:t>
      </w:r>
      <w:r w:rsidRPr="0099502D">
        <w:rPr>
          <w:rFonts w:ascii="Arial" w:hAnsi="Arial" w:cs="Arial"/>
        </w:rPr>
        <w:t xml:space="preserve"> </w:t>
      </w:r>
      <w:r>
        <w:rPr>
          <w:rFonts w:ascii="Arial" w:hAnsi="Arial" w:cs="Arial"/>
        </w:rPr>
        <w:t xml:space="preserve">that </w:t>
      </w:r>
      <w:r w:rsidRPr="005C116A">
        <w:rPr>
          <w:rFonts w:ascii="Arial" w:hAnsi="Arial" w:cs="Arial"/>
        </w:rPr>
        <w:t>report to University Research Integrity: Ethics and Governance committee</w:t>
      </w:r>
      <w:r w:rsidR="001D3BB3">
        <w:rPr>
          <w:rFonts w:ascii="Arial" w:hAnsi="Arial" w:cs="Arial"/>
        </w:rPr>
        <w:t>,</w:t>
      </w:r>
      <w:r w:rsidRPr="005C116A">
        <w:rPr>
          <w:rFonts w:ascii="Arial" w:hAnsi="Arial" w:cs="Arial"/>
        </w:rPr>
        <w:t xml:space="preserve"> </w:t>
      </w:r>
      <w:r w:rsidR="001D3BB3">
        <w:rPr>
          <w:rFonts w:ascii="Arial" w:hAnsi="Arial" w:cs="Arial"/>
        </w:rPr>
        <w:t xml:space="preserve">will </w:t>
      </w:r>
      <w:r w:rsidRPr="005C116A">
        <w:rPr>
          <w:rFonts w:ascii="Arial" w:hAnsi="Arial" w:cs="Arial"/>
        </w:rPr>
        <w:t>oversee the process, administration and approval of the processes</w:t>
      </w:r>
      <w:r>
        <w:rPr>
          <w:rFonts w:ascii="Arial" w:hAnsi="Arial" w:cs="Arial"/>
        </w:rPr>
        <w:t>.</w:t>
      </w:r>
      <w:r w:rsidRPr="005C116A">
        <w:rPr>
          <w:rFonts w:ascii="Arial" w:hAnsi="Arial" w:cs="Arial"/>
        </w:rPr>
        <w:t xml:space="preserve"> </w:t>
      </w:r>
    </w:p>
    <w:p w14:paraId="7F9A62B0" w14:textId="77777777" w:rsidR="0099502D" w:rsidRDefault="0099502D" w:rsidP="0099502D">
      <w:pPr>
        <w:rPr>
          <w:rFonts w:ascii="Arial" w:hAnsi="Arial" w:cs="Arial"/>
        </w:rPr>
      </w:pPr>
    </w:p>
    <w:p w14:paraId="7EB081BC" w14:textId="0230CF14" w:rsidR="0099502D" w:rsidRDefault="0099502D" w:rsidP="0099502D">
      <w:pPr>
        <w:rPr>
          <w:rFonts w:ascii="Arial" w:hAnsi="Arial" w:cs="Arial"/>
          <w:iCs/>
        </w:rPr>
      </w:pPr>
      <w:r>
        <w:rPr>
          <w:rFonts w:ascii="Arial" w:hAnsi="Arial" w:cs="Arial"/>
          <w:iCs/>
        </w:rPr>
        <w:t xml:space="preserve">The policy describes the </w:t>
      </w:r>
      <w:r w:rsidR="00DE7360">
        <w:rPr>
          <w:rFonts w:ascii="Arial" w:hAnsi="Arial" w:cs="Arial"/>
          <w:iCs/>
        </w:rPr>
        <w:t>SU pr</w:t>
      </w:r>
      <w:r>
        <w:rPr>
          <w:rFonts w:ascii="Arial" w:hAnsi="Arial" w:cs="Arial"/>
          <w:iCs/>
        </w:rPr>
        <w:t>ocess for granting SU sponsorship</w:t>
      </w:r>
      <w:r w:rsidR="00DE7360">
        <w:rPr>
          <w:rFonts w:ascii="Arial" w:hAnsi="Arial" w:cs="Arial"/>
          <w:iCs/>
        </w:rPr>
        <w:t xml:space="preserve"> of research studies</w:t>
      </w:r>
      <w:r>
        <w:rPr>
          <w:rFonts w:ascii="Arial" w:hAnsi="Arial" w:cs="Arial"/>
          <w:iCs/>
        </w:rPr>
        <w:t xml:space="preserve">. </w:t>
      </w:r>
    </w:p>
    <w:p w14:paraId="546E138A" w14:textId="77777777" w:rsidR="0099502D" w:rsidRDefault="0099502D" w:rsidP="0099502D">
      <w:pPr>
        <w:rPr>
          <w:rFonts w:ascii="Arial" w:hAnsi="Arial" w:cs="Arial"/>
          <w:iCs/>
        </w:rPr>
      </w:pPr>
      <w:r>
        <w:rPr>
          <w:rFonts w:ascii="Arial" w:hAnsi="Arial" w:cs="Arial"/>
          <w:iCs/>
        </w:rPr>
        <w:t xml:space="preserve">The following processes take place, defined as stages 1 – 4: </w:t>
      </w:r>
    </w:p>
    <w:p w14:paraId="3D9C83B7" w14:textId="77777777" w:rsidR="00D162D8" w:rsidRDefault="00D162D8" w:rsidP="0099502D">
      <w:pPr>
        <w:rPr>
          <w:rFonts w:ascii="Arial" w:hAnsi="Arial" w:cs="Arial"/>
          <w:iCs/>
        </w:rPr>
      </w:pPr>
    </w:p>
    <w:p w14:paraId="1DF073EB" w14:textId="77777777" w:rsidR="0099502D" w:rsidRPr="0099502D" w:rsidRDefault="0099502D" w:rsidP="0099502D">
      <w:pPr>
        <w:pStyle w:val="ListParagraph"/>
        <w:numPr>
          <w:ilvl w:val="0"/>
          <w:numId w:val="41"/>
        </w:numPr>
        <w:jc w:val="both"/>
        <w:rPr>
          <w:rFonts w:ascii="Arial" w:hAnsi="Arial" w:cs="Arial"/>
          <w:iCs/>
        </w:rPr>
      </w:pPr>
      <w:r w:rsidRPr="0099502D">
        <w:rPr>
          <w:rFonts w:ascii="Arial" w:hAnsi="Arial" w:cs="Arial"/>
          <w:b/>
          <w:bCs/>
          <w:iCs/>
        </w:rPr>
        <w:t>Stage 1</w:t>
      </w:r>
      <w:r w:rsidRPr="0099502D">
        <w:rPr>
          <w:rFonts w:ascii="Arial" w:hAnsi="Arial" w:cs="Arial"/>
          <w:iCs/>
        </w:rPr>
        <w:t>: Obtain initial study information and determine pathway for appropriate regulatory framework and governance processes to be implemented.</w:t>
      </w:r>
    </w:p>
    <w:p w14:paraId="2C9BCF98" w14:textId="77777777" w:rsidR="0099502D" w:rsidRPr="0099502D" w:rsidRDefault="0099502D" w:rsidP="0099502D">
      <w:pPr>
        <w:pStyle w:val="ListParagraph"/>
        <w:numPr>
          <w:ilvl w:val="0"/>
          <w:numId w:val="41"/>
        </w:numPr>
        <w:jc w:val="both"/>
        <w:rPr>
          <w:rFonts w:ascii="Arial" w:hAnsi="Arial" w:cs="Arial"/>
          <w:iCs/>
        </w:rPr>
      </w:pPr>
      <w:r w:rsidRPr="0099502D">
        <w:rPr>
          <w:rFonts w:ascii="Arial" w:hAnsi="Arial" w:cs="Arial"/>
          <w:b/>
          <w:bCs/>
          <w:iCs/>
        </w:rPr>
        <w:t>Stage 2</w:t>
      </w:r>
      <w:r w:rsidRPr="0099502D">
        <w:rPr>
          <w:rFonts w:ascii="Arial" w:hAnsi="Arial" w:cs="Arial"/>
          <w:iCs/>
        </w:rPr>
        <w:t>: Conduct a full review of the study, including submission to the SUSOC, to ensure it meets appropriate standards, is scientifically sound and feasible in practice.</w:t>
      </w:r>
    </w:p>
    <w:p w14:paraId="7077D029" w14:textId="77777777" w:rsidR="0099502D" w:rsidRPr="0099502D" w:rsidRDefault="0099502D" w:rsidP="0099502D">
      <w:pPr>
        <w:pStyle w:val="ListParagraph"/>
        <w:numPr>
          <w:ilvl w:val="0"/>
          <w:numId w:val="41"/>
        </w:numPr>
        <w:jc w:val="both"/>
        <w:rPr>
          <w:rFonts w:ascii="Arial" w:hAnsi="Arial" w:cs="Arial"/>
          <w:iCs/>
        </w:rPr>
      </w:pPr>
      <w:r w:rsidRPr="0099502D">
        <w:rPr>
          <w:rFonts w:ascii="Arial" w:hAnsi="Arial" w:cs="Arial"/>
          <w:b/>
          <w:bCs/>
          <w:iCs/>
        </w:rPr>
        <w:t>Stage 3</w:t>
      </w:r>
      <w:r w:rsidRPr="0099502D">
        <w:rPr>
          <w:rFonts w:ascii="Arial" w:hAnsi="Arial" w:cs="Arial"/>
          <w:iCs/>
        </w:rPr>
        <w:t>: Issue Sponsorship in Principle to allow further regulatory approvals to be gained.</w:t>
      </w:r>
    </w:p>
    <w:p w14:paraId="4E8E5ED1" w14:textId="2584EB37" w:rsidR="00F24496" w:rsidRPr="00D162D8" w:rsidRDefault="0099502D" w:rsidP="004D5561">
      <w:pPr>
        <w:pStyle w:val="ListParagraph"/>
        <w:numPr>
          <w:ilvl w:val="0"/>
          <w:numId w:val="41"/>
        </w:numPr>
        <w:spacing w:before="100" w:beforeAutospacing="1"/>
        <w:contextualSpacing/>
        <w:jc w:val="both"/>
        <w:rPr>
          <w:rFonts w:ascii="Arial" w:hAnsi="Arial" w:cs="Arial"/>
        </w:rPr>
      </w:pPr>
      <w:r w:rsidRPr="00D162D8">
        <w:rPr>
          <w:rFonts w:ascii="Arial" w:hAnsi="Arial" w:cs="Arial"/>
          <w:b/>
          <w:bCs/>
          <w:iCs/>
        </w:rPr>
        <w:t>Stage 4</w:t>
      </w:r>
      <w:r w:rsidRPr="00D162D8">
        <w:rPr>
          <w:rFonts w:ascii="Arial" w:hAnsi="Arial" w:cs="Arial"/>
          <w:iCs/>
        </w:rPr>
        <w:t>: Issue full sponsorship upon all regulatory approvals and other required documentation being received</w:t>
      </w:r>
      <w:r w:rsidR="00DE7360">
        <w:rPr>
          <w:rFonts w:ascii="Arial" w:hAnsi="Arial" w:cs="Arial"/>
          <w:iCs/>
        </w:rPr>
        <w:t>.</w:t>
      </w:r>
    </w:p>
    <w:p w14:paraId="46D86300" w14:textId="77777777" w:rsidR="00F24496" w:rsidRPr="001D2FAC" w:rsidRDefault="00C46BB6" w:rsidP="0099502D">
      <w:pPr>
        <w:pStyle w:val="Heading1"/>
        <w:numPr>
          <w:ilvl w:val="0"/>
          <w:numId w:val="1"/>
        </w:numPr>
        <w:spacing w:before="100" w:beforeAutospacing="1" w:after="240"/>
        <w:contextualSpacing/>
        <w:rPr>
          <w:rFonts w:ascii="Arial" w:hAnsi="Arial" w:cs="Arial"/>
          <w:sz w:val="24"/>
          <w:szCs w:val="24"/>
        </w:rPr>
      </w:pPr>
      <w:bookmarkStart w:id="5" w:name="_Toc471980630"/>
      <w:bookmarkStart w:id="6" w:name="_Toc190694519"/>
      <w:r w:rsidRPr="001D2FAC">
        <w:rPr>
          <w:rFonts w:ascii="Arial" w:hAnsi="Arial" w:cs="Arial"/>
          <w:sz w:val="24"/>
          <w:szCs w:val="24"/>
        </w:rPr>
        <w:t>RESPONSIBLE PERSONNEL</w:t>
      </w:r>
      <w:bookmarkEnd w:id="5"/>
      <w:bookmarkEnd w:id="6"/>
    </w:p>
    <w:p w14:paraId="02BFEAFF" w14:textId="3BC90510" w:rsidR="316E6440" w:rsidRDefault="00C46BB6" w:rsidP="007A2090">
      <w:pPr>
        <w:spacing w:before="100" w:beforeAutospacing="1"/>
        <w:contextualSpacing/>
        <w:rPr>
          <w:rFonts w:ascii="Arial" w:hAnsi="Arial" w:cs="Arial"/>
        </w:rPr>
      </w:pPr>
      <w:r w:rsidRPr="001D2FAC">
        <w:rPr>
          <w:rFonts w:ascii="Arial" w:hAnsi="Arial" w:cs="Arial"/>
        </w:rPr>
        <w:t xml:space="preserve">All </w:t>
      </w:r>
      <w:r w:rsidR="004D5561" w:rsidRPr="001D2FAC">
        <w:rPr>
          <w:rFonts w:ascii="Arial" w:hAnsi="Arial" w:cs="Arial"/>
        </w:rPr>
        <w:t>SU Research Governance</w:t>
      </w:r>
      <w:r w:rsidRPr="001D2FAC">
        <w:rPr>
          <w:rFonts w:ascii="Arial" w:hAnsi="Arial" w:cs="Arial"/>
        </w:rPr>
        <w:t xml:space="preserve"> staff </w:t>
      </w:r>
      <w:r w:rsidR="00E77A49" w:rsidRPr="001D2FAC">
        <w:rPr>
          <w:rFonts w:ascii="Arial" w:hAnsi="Arial" w:cs="Arial"/>
        </w:rPr>
        <w:t xml:space="preserve">and SU Research staff </w:t>
      </w:r>
      <w:r w:rsidRPr="001D2FAC">
        <w:rPr>
          <w:rFonts w:ascii="Arial" w:hAnsi="Arial" w:cs="Arial"/>
        </w:rPr>
        <w:t>should be familiar with this policy and conduct their activities in accordance with it.</w:t>
      </w:r>
    </w:p>
    <w:p w14:paraId="5512800E" w14:textId="51F145D6" w:rsidR="0099502D" w:rsidRDefault="0099502D" w:rsidP="0099502D">
      <w:pPr>
        <w:rPr>
          <w:rFonts w:ascii="Arial" w:hAnsi="Arial" w:cs="Arial"/>
          <w:iCs/>
        </w:rPr>
      </w:pPr>
      <w:r>
        <w:rPr>
          <w:rFonts w:ascii="Arial" w:hAnsi="Arial" w:cs="Arial"/>
          <w:iCs/>
        </w:rPr>
        <w:lastRenderedPageBreak/>
        <w:t xml:space="preserve">The decision to grant SU sponsorship is based on a procedure involving the </w:t>
      </w:r>
      <w:r w:rsidR="00DE7360">
        <w:rPr>
          <w:rFonts w:ascii="Arial" w:hAnsi="Arial" w:cs="Arial"/>
          <w:iCs/>
        </w:rPr>
        <w:t xml:space="preserve">SU </w:t>
      </w:r>
      <w:r>
        <w:rPr>
          <w:rFonts w:ascii="Arial" w:hAnsi="Arial" w:cs="Arial"/>
          <w:iCs/>
        </w:rPr>
        <w:t xml:space="preserve">Research Governance manager, members of the SUSOC and information provided by the study-specific Chief Investigator and members of the study team (including SU students). </w:t>
      </w:r>
    </w:p>
    <w:p w14:paraId="41C78090" w14:textId="77777777" w:rsidR="0099502D" w:rsidRDefault="0099502D" w:rsidP="0099502D">
      <w:pPr>
        <w:rPr>
          <w:rFonts w:ascii="Arial" w:hAnsi="Arial" w:cs="Arial"/>
          <w:iCs/>
        </w:rPr>
      </w:pPr>
    </w:p>
    <w:p w14:paraId="65822A1B" w14:textId="79BCB70C" w:rsidR="0099502D" w:rsidRPr="00FF631F" w:rsidRDefault="0099502D" w:rsidP="00FF631F">
      <w:pPr>
        <w:rPr>
          <w:rFonts w:ascii="Arial" w:hAnsi="Arial" w:cs="Arial"/>
          <w:iCs/>
        </w:rPr>
      </w:pPr>
      <w:r>
        <w:rPr>
          <w:rFonts w:ascii="Arial" w:hAnsi="Arial" w:cs="Arial"/>
          <w:iCs/>
        </w:rPr>
        <w:t>Where SU is not the study sponsor, e.g. Ministry of Defence studies, the study will be subjected to the same rigorous review process as described in section 2</w:t>
      </w:r>
      <w:r w:rsidR="00DE7360">
        <w:rPr>
          <w:rFonts w:ascii="Arial" w:hAnsi="Arial" w:cs="Arial"/>
          <w:iCs/>
        </w:rPr>
        <w:t xml:space="preserve"> of this document, </w:t>
      </w:r>
      <w:r>
        <w:rPr>
          <w:rFonts w:ascii="Arial" w:hAnsi="Arial" w:cs="Arial"/>
          <w:iCs/>
        </w:rPr>
        <w:t xml:space="preserve">stages 1 – 3 inclusive. </w:t>
      </w:r>
    </w:p>
    <w:p w14:paraId="6512537A" w14:textId="470F2A7A" w:rsidR="00D162D8" w:rsidRPr="00215606" w:rsidRDefault="00215606" w:rsidP="00215606">
      <w:pPr>
        <w:pStyle w:val="Heading1"/>
        <w:rPr>
          <w:rStyle w:val="SubtleReference"/>
          <w:rFonts w:ascii="Arial" w:hAnsi="Arial" w:cs="Arial"/>
          <w:smallCaps w:val="0"/>
          <w:color w:val="000000" w:themeColor="text1"/>
          <w:sz w:val="24"/>
          <w:szCs w:val="24"/>
        </w:rPr>
      </w:pPr>
      <w:r>
        <w:rPr>
          <w:rStyle w:val="SubtleReference"/>
          <w:rFonts w:ascii="Arial" w:hAnsi="Arial" w:cs="Arial"/>
          <w:b w:val="0"/>
          <w:bCs w:val="0"/>
          <w:smallCaps w:val="0"/>
          <w:color w:val="000000" w:themeColor="text1"/>
        </w:rPr>
        <w:t xml:space="preserve">    </w:t>
      </w:r>
      <w:bookmarkStart w:id="7" w:name="_Toc190694520"/>
      <w:r w:rsidRPr="00215606">
        <w:rPr>
          <w:rStyle w:val="SubtleReference"/>
          <w:rFonts w:ascii="Arial" w:hAnsi="Arial" w:cs="Arial"/>
          <w:smallCaps w:val="0"/>
          <w:color w:val="000000" w:themeColor="text1"/>
          <w:sz w:val="24"/>
          <w:szCs w:val="24"/>
        </w:rPr>
        <w:t xml:space="preserve">3.1 </w:t>
      </w:r>
      <w:r w:rsidR="00D162D8" w:rsidRPr="00215606">
        <w:rPr>
          <w:rStyle w:val="SubtleReference"/>
          <w:rFonts w:ascii="Arial" w:hAnsi="Arial" w:cs="Arial"/>
          <w:smallCaps w:val="0"/>
          <w:color w:val="000000" w:themeColor="text1"/>
          <w:sz w:val="24"/>
          <w:szCs w:val="24"/>
        </w:rPr>
        <w:t>PROCEDURE</w:t>
      </w:r>
      <w:bookmarkEnd w:id="7"/>
    </w:p>
    <w:p w14:paraId="0B19664F" w14:textId="0B42DB27" w:rsidR="00D162D8" w:rsidRPr="00117664" w:rsidRDefault="00D162D8" w:rsidP="00D162D8">
      <w:pPr>
        <w:rPr>
          <w:rFonts w:ascii="Arial" w:hAnsi="Arial" w:cs="Arial"/>
        </w:rPr>
      </w:pPr>
      <w:r w:rsidRPr="00A85297">
        <w:rPr>
          <w:rFonts w:ascii="Arial" w:hAnsi="Arial" w:cs="Arial"/>
        </w:rPr>
        <w:t xml:space="preserve">Details of the </w:t>
      </w:r>
      <w:r>
        <w:rPr>
          <w:rFonts w:ascii="Arial" w:hAnsi="Arial" w:cs="Arial"/>
        </w:rPr>
        <w:t xml:space="preserve">entire </w:t>
      </w:r>
      <w:r w:rsidRPr="00A85297">
        <w:rPr>
          <w:rFonts w:ascii="Arial" w:hAnsi="Arial" w:cs="Arial"/>
        </w:rPr>
        <w:t>sponsorship process</w:t>
      </w:r>
      <w:r>
        <w:rPr>
          <w:rFonts w:ascii="Arial" w:hAnsi="Arial" w:cs="Arial"/>
        </w:rPr>
        <w:t>, as well as other useful related resources,</w:t>
      </w:r>
      <w:r w:rsidRPr="00A85297">
        <w:rPr>
          <w:rFonts w:ascii="Arial" w:hAnsi="Arial" w:cs="Arial"/>
        </w:rPr>
        <w:t xml:space="preserve"> can be found on the</w:t>
      </w:r>
      <w:r>
        <w:rPr>
          <w:rFonts w:ascii="Arial" w:hAnsi="Arial" w:cs="Arial"/>
        </w:rPr>
        <w:t xml:space="preserve"> </w:t>
      </w:r>
      <w:hyperlink r:id="rId11" w:history="1">
        <w:r>
          <w:rPr>
            <w:rStyle w:val="Hyperlink"/>
            <w:rFonts w:ascii="Arial" w:hAnsi="Arial" w:cs="Arial"/>
          </w:rPr>
          <w:t>Research Governance website</w:t>
        </w:r>
      </w:hyperlink>
      <w:r>
        <w:rPr>
          <w:rFonts w:ascii="Arial" w:hAnsi="Arial" w:cs="Arial"/>
        </w:rPr>
        <w:t xml:space="preserve">. </w:t>
      </w:r>
    </w:p>
    <w:p w14:paraId="6876A942" w14:textId="77777777" w:rsidR="00D162D8" w:rsidRPr="00D162D8" w:rsidRDefault="00D162D8" w:rsidP="00D162D8">
      <w:pPr>
        <w:rPr>
          <w:rFonts w:ascii="Arial" w:hAnsi="Arial" w:cs="Arial"/>
          <w:b/>
          <w:bCs/>
          <w:iCs/>
          <w:kern w:val="2"/>
          <w14:ligatures w14:val="standardContextual"/>
        </w:rPr>
      </w:pPr>
    </w:p>
    <w:p w14:paraId="2B482A89" w14:textId="3FAEC5C4" w:rsidR="00D162D8" w:rsidRPr="00215606" w:rsidRDefault="00215606" w:rsidP="00215606">
      <w:pPr>
        <w:pStyle w:val="Heading2"/>
        <w:rPr>
          <w:rStyle w:val="SubtleReference"/>
          <w:rFonts w:ascii="Arial" w:hAnsi="Arial" w:cs="Arial"/>
          <w:color w:val="000000" w:themeColor="text1"/>
        </w:rPr>
      </w:pPr>
      <w:bookmarkStart w:id="8" w:name="_Toc190694521"/>
      <w:bookmarkStart w:id="9" w:name="_Hlk190694267"/>
      <w:r w:rsidRPr="00215606">
        <w:rPr>
          <w:rStyle w:val="SubtleReference"/>
          <w:rFonts w:ascii="Arial" w:hAnsi="Arial" w:cs="Arial"/>
          <w:color w:val="000000" w:themeColor="text1"/>
          <w:sz w:val="24"/>
          <w:szCs w:val="24"/>
        </w:rPr>
        <w:t xml:space="preserve">3.1.1 </w:t>
      </w:r>
      <w:r w:rsidR="00D162D8" w:rsidRPr="00215606">
        <w:rPr>
          <w:rStyle w:val="SubtleReference"/>
          <w:rFonts w:ascii="Arial" w:hAnsi="Arial" w:cs="Arial"/>
          <w:color w:val="000000" w:themeColor="text1"/>
          <w:sz w:val="24"/>
          <w:szCs w:val="24"/>
        </w:rPr>
        <w:t xml:space="preserve">STAGE </w:t>
      </w:r>
      <w:proofErr w:type="gramStart"/>
      <w:r w:rsidR="00D162D8" w:rsidRPr="00215606">
        <w:rPr>
          <w:rStyle w:val="SubtleReference"/>
          <w:rFonts w:ascii="Arial" w:hAnsi="Arial" w:cs="Arial"/>
          <w:color w:val="000000" w:themeColor="text1"/>
          <w:sz w:val="24"/>
          <w:szCs w:val="24"/>
        </w:rPr>
        <w:t>1  Determine</w:t>
      </w:r>
      <w:proofErr w:type="gramEnd"/>
      <w:r w:rsidR="00D162D8" w:rsidRPr="00215606">
        <w:rPr>
          <w:rStyle w:val="SubtleReference"/>
          <w:rFonts w:ascii="Arial" w:hAnsi="Arial" w:cs="Arial"/>
          <w:color w:val="000000" w:themeColor="text1"/>
          <w:sz w:val="24"/>
          <w:szCs w:val="24"/>
        </w:rPr>
        <w:t xml:space="preserve"> correct pathway</w:t>
      </w:r>
      <w:bookmarkEnd w:id="8"/>
    </w:p>
    <w:bookmarkEnd w:id="9"/>
    <w:p w14:paraId="0DBCA809" w14:textId="77777777" w:rsidR="00215606" w:rsidRPr="00215606" w:rsidRDefault="00215606" w:rsidP="00215606">
      <w:pPr>
        <w:pStyle w:val="ListParagraph"/>
        <w:ind w:left="1080"/>
        <w:rPr>
          <w:rStyle w:val="SubtleReference"/>
          <w:rFonts w:ascii="Arial" w:hAnsi="Arial" w:cs="Arial"/>
          <w:b/>
          <w:bCs/>
          <w:color w:val="000000" w:themeColor="text1"/>
        </w:rPr>
      </w:pPr>
    </w:p>
    <w:p w14:paraId="5BC07691" w14:textId="77777777" w:rsidR="00D162D8" w:rsidRDefault="00D162D8" w:rsidP="00D162D8">
      <w:pPr>
        <w:pStyle w:val="xmsonormal"/>
      </w:pPr>
      <w:r w:rsidRPr="009F02F3">
        <w:rPr>
          <w:rFonts w:ascii="Arial" w:hAnsi="Arial" w:cs="Arial"/>
          <w:b/>
          <w:bCs/>
        </w:rPr>
        <w:t>The first step</w:t>
      </w:r>
      <w:r>
        <w:rPr>
          <w:rFonts w:ascii="Arial" w:hAnsi="Arial" w:cs="Arial"/>
        </w:rPr>
        <w:t xml:space="preserve"> is to use </w:t>
      </w:r>
      <w:r w:rsidRPr="007B59D9">
        <w:rPr>
          <w:rFonts w:ascii="Arial" w:hAnsi="Arial" w:cs="Arial"/>
        </w:rPr>
        <w:t xml:space="preserve">the </w:t>
      </w:r>
      <w:r w:rsidRPr="00A85297">
        <w:rPr>
          <w:rFonts w:ascii="Arial" w:hAnsi="Arial" w:cs="Arial"/>
        </w:rPr>
        <w:t xml:space="preserve">NHS research </w:t>
      </w:r>
      <w:hyperlink r:id="rId12" w:history="1">
        <w:r>
          <w:rPr>
            <w:rStyle w:val="Hyperlink"/>
            <w:rFonts w:ascii="Arial" w:hAnsi="Arial" w:cs="Arial"/>
          </w:rPr>
          <w:t>Toolkit</w:t>
        </w:r>
      </w:hyperlink>
      <w:r>
        <w:rPr>
          <w:rFonts w:ascii="Arial" w:hAnsi="Arial" w:cs="Arial"/>
        </w:rPr>
        <w:t xml:space="preserve"> to check eligibility.</w:t>
      </w:r>
      <w:r w:rsidRPr="005670BE">
        <w:rPr>
          <w:rFonts w:ascii="Arial" w:hAnsi="Arial" w:cs="Arial"/>
        </w:rPr>
        <w:t xml:space="preserve"> </w:t>
      </w:r>
    </w:p>
    <w:p w14:paraId="01917957" w14:textId="77777777" w:rsidR="00D162D8" w:rsidRPr="00A85297" w:rsidRDefault="00D162D8" w:rsidP="00D162D8">
      <w:pPr>
        <w:rPr>
          <w:rFonts w:ascii="Arial" w:hAnsi="Arial" w:cs="Arial"/>
          <w:i/>
          <w:iCs/>
        </w:rPr>
      </w:pPr>
    </w:p>
    <w:p w14:paraId="44E8A352" w14:textId="719E0F1F" w:rsidR="00D162D8" w:rsidRPr="00365FA1" w:rsidRDefault="00D162D8" w:rsidP="00D162D8">
      <w:pPr>
        <w:jc w:val="both"/>
        <w:rPr>
          <w:rFonts w:ascii="Arial" w:hAnsi="Arial" w:cs="Arial"/>
        </w:rPr>
      </w:pPr>
      <w:r w:rsidRPr="00365FA1">
        <w:rPr>
          <w:rFonts w:ascii="Arial" w:hAnsi="Arial" w:cs="Arial"/>
        </w:rPr>
        <w:t>The toolkit has been designed to pull together the resources required to understand</w:t>
      </w:r>
      <w:r>
        <w:rPr>
          <w:rFonts w:ascii="Arial" w:hAnsi="Arial" w:cs="Arial"/>
        </w:rPr>
        <w:t xml:space="preserve"> </w:t>
      </w:r>
      <w:r w:rsidRPr="00365FA1">
        <w:rPr>
          <w:rFonts w:ascii="Arial" w:hAnsi="Arial" w:cs="Arial"/>
        </w:rPr>
        <w:t>what approvals may be needed to carry out a study. It contains links to existing</w:t>
      </w:r>
      <w:r w:rsidR="0071113A">
        <w:rPr>
          <w:rFonts w:ascii="Arial" w:hAnsi="Arial" w:cs="Arial"/>
        </w:rPr>
        <w:t xml:space="preserve"> Health Research Authority</w:t>
      </w:r>
      <w:r w:rsidRPr="00365FA1">
        <w:rPr>
          <w:rFonts w:ascii="Arial" w:hAnsi="Arial" w:cs="Arial"/>
        </w:rPr>
        <w:t xml:space="preserve"> </w:t>
      </w:r>
      <w:r w:rsidR="0071113A">
        <w:rPr>
          <w:rFonts w:ascii="Arial" w:hAnsi="Arial" w:cs="Arial"/>
        </w:rPr>
        <w:t>(</w:t>
      </w:r>
      <w:r w:rsidRPr="00365FA1">
        <w:rPr>
          <w:rFonts w:ascii="Arial" w:hAnsi="Arial" w:cs="Arial"/>
        </w:rPr>
        <w:t>HRA</w:t>
      </w:r>
      <w:r w:rsidR="0071113A">
        <w:rPr>
          <w:rFonts w:ascii="Arial" w:hAnsi="Arial" w:cs="Arial"/>
        </w:rPr>
        <w:t>)</w:t>
      </w:r>
      <w:r w:rsidRPr="00365FA1">
        <w:rPr>
          <w:rFonts w:ascii="Arial" w:hAnsi="Arial" w:cs="Arial"/>
        </w:rPr>
        <w:t xml:space="preserve"> decision tools as well as new ones developed especially for students. It provides</w:t>
      </w:r>
      <w:r>
        <w:rPr>
          <w:rFonts w:ascii="Arial" w:hAnsi="Arial" w:cs="Arial"/>
        </w:rPr>
        <w:t xml:space="preserve"> </w:t>
      </w:r>
      <w:r w:rsidRPr="00365FA1">
        <w:rPr>
          <w:rFonts w:ascii="Arial" w:hAnsi="Arial" w:cs="Arial"/>
        </w:rPr>
        <w:t>access to five different decision tools designed to provide answers to the questions below:</w:t>
      </w:r>
    </w:p>
    <w:p w14:paraId="2BCE5AC8" w14:textId="77777777" w:rsidR="00D162D8" w:rsidRPr="00365FA1" w:rsidRDefault="00D162D8" w:rsidP="00D162D8">
      <w:pPr>
        <w:ind w:left="284"/>
        <w:jc w:val="both"/>
        <w:rPr>
          <w:rFonts w:ascii="Arial" w:hAnsi="Arial" w:cs="Arial"/>
        </w:rPr>
      </w:pPr>
      <w:r w:rsidRPr="00365FA1">
        <w:rPr>
          <w:rFonts w:ascii="Arial" w:hAnsi="Arial" w:cs="Arial"/>
        </w:rPr>
        <w:t>• Is my study research?</w:t>
      </w:r>
    </w:p>
    <w:p w14:paraId="267D6F5E" w14:textId="77777777" w:rsidR="00D162D8" w:rsidRPr="00365FA1" w:rsidRDefault="00D162D8" w:rsidP="00D162D8">
      <w:pPr>
        <w:ind w:left="284"/>
        <w:jc w:val="both"/>
        <w:rPr>
          <w:rFonts w:ascii="Arial" w:hAnsi="Arial" w:cs="Arial"/>
        </w:rPr>
      </w:pPr>
      <w:r w:rsidRPr="00365FA1">
        <w:rPr>
          <w:rFonts w:ascii="Arial" w:hAnsi="Arial" w:cs="Arial"/>
        </w:rPr>
        <w:t>• Is my research taking place in the NHS and does it need NHS Approval?</w:t>
      </w:r>
    </w:p>
    <w:p w14:paraId="35263248" w14:textId="77777777" w:rsidR="00D162D8" w:rsidRPr="00365FA1" w:rsidRDefault="00D162D8" w:rsidP="00D162D8">
      <w:pPr>
        <w:ind w:left="284"/>
        <w:jc w:val="both"/>
        <w:rPr>
          <w:rFonts w:ascii="Arial" w:hAnsi="Arial" w:cs="Arial"/>
        </w:rPr>
      </w:pPr>
      <w:r w:rsidRPr="00365FA1">
        <w:rPr>
          <w:rFonts w:ascii="Arial" w:hAnsi="Arial" w:cs="Arial"/>
        </w:rPr>
        <w:t>• Does my study need NHS REC review?</w:t>
      </w:r>
    </w:p>
    <w:p w14:paraId="1563B26D" w14:textId="77777777" w:rsidR="00D162D8" w:rsidRPr="00365FA1" w:rsidRDefault="00D162D8" w:rsidP="00D162D8">
      <w:pPr>
        <w:ind w:left="284"/>
        <w:jc w:val="both"/>
        <w:rPr>
          <w:rFonts w:ascii="Arial" w:hAnsi="Arial" w:cs="Arial"/>
        </w:rPr>
      </w:pPr>
      <w:r w:rsidRPr="00365FA1">
        <w:rPr>
          <w:rFonts w:ascii="Arial" w:hAnsi="Arial" w:cs="Arial"/>
        </w:rPr>
        <w:t>• What type of NHS REC review will I need?</w:t>
      </w:r>
    </w:p>
    <w:p w14:paraId="2CC0B0E7" w14:textId="77777777" w:rsidR="00D162D8" w:rsidRDefault="00D162D8" w:rsidP="00D162D8">
      <w:pPr>
        <w:ind w:left="284"/>
        <w:jc w:val="both"/>
        <w:rPr>
          <w:rFonts w:ascii="Arial" w:hAnsi="Arial" w:cs="Arial"/>
        </w:rPr>
      </w:pPr>
      <w:r w:rsidRPr="00365FA1">
        <w:rPr>
          <w:rFonts w:ascii="Arial" w:hAnsi="Arial" w:cs="Arial"/>
        </w:rPr>
        <w:t>• Can I carry out my research?</w:t>
      </w:r>
    </w:p>
    <w:p w14:paraId="774F5552" w14:textId="77777777" w:rsidR="00D162D8" w:rsidRDefault="00D162D8" w:rsidP="00D162D8">
      <w:pPr>
        <w:jc w:val="both"/>
        <w:rPr>
          <w:rFonts w:ascii="Arial" w:hAnsi="Arial" w:cs="Arial"/>
        </w:rPr>
      </w:pPr>
    </w:p>
    <w:p w14:paraId="39892EF7" w14:textId="58CFED37" w:rsidR="00D162D8" w:rsidRDefault="00D162D8" w:rsidP="00D162D8">
      <w:pPr>
        <w:rPr>
          <w:rFonts w:ascii="Arial" w:hAnsi="Arial" w:cs="Arial"/>
        </w:rPr>
      </w:pPr>
      <w:r>
        <w:rPr>
          <w:rFonts w:ascii="Arial" w:hAnsi="Arial" w:cs="Arial"/>
        </w:rPr>
        <w:t xml:space="preserve">If the study is classed as research, </w:t>
      </w:r>
      <w:r w:rsidR="0071113A">
        <w:rPr>
          <w:rFonts w:ascii="Arial" w:hAnsi="Arial" w:cs="Arial"/>
        </w:rPr>
        <w:t xml:space="preserve">the </w:t>
      </w:r>
      <w:r w:rsidR="009F02F3" w:rsidRPr="009F02F3">
        <w:rPr>
          <w:rFonts w:ascii="Arial" w:hAnsi="Arial" w:cs="Arial"/>
          <w:b/>
          <w:bCs/>
        </w:rPr>
        <w:t>Second Step</w:t>
      </w:r>
      <w:r w:rsidR="009F02F3">
        <w:rPr>
          <w:rFonts w:ascii="Arial" w:hAnsi="Arial" w:cs="Arial"/>
        </w:rPr>
        <w:t xml:space="preserve"> </w:t>
      </w:r>
      <w:r w:rsidR="0071113A">
        <w:rPr>
          <w:rFonts w:ascii="Arial" w:hAnsi="Arial" w:cs="Arial"/>
        </w:rPr>
        <w:t>is to</w:t>
      </w:r>
      <w:r>
        <w:rPr>
          <w:rFonts w:ascii="Arial" w:hAnsi="Arial" w:cs="Arial"/>
        </w:rPr>
        <w:t xml:space="preserve"> complete the following toolkit to determine if the study requires </w:t>
      </w:r>
      <w:hyperlink r:id="rId13" w:history="1">
        <w:r>
          <w:rPr>
            <w:rStyle w:val="Hyperlink"/>
            <w:rFonts w:ascii="Arial" w:hAnsi="Arial" w:cs="Arial"/>
          </w:rPr>
          <w:t>NHS ethical review</w:t>
        </w:r>
      </w:hyperlink>
      <w:r w:rsidR="0071113A">
        <w:rPr>
          <w:rFonts w:ascii="Arial" w:hAnsi="Arial" w:cs="Arial"/>
        </w:rPr>
        <w:t>.</w:t>
      </w:r>
    </w:p>
    <w:p w14:paraId="5EDB7D17" w14:textId="77777777" w:rsidR="00D162D8" w:rsidRPr="00A85297" w:rsidRDefault="00D162D8" w:rsidP="00D162D8">
      <w:pPr>
        <w:rPr>
          <w:rFonts w:ascii="Arial" w:hAnsi="Arial" w:cs="Arial"/>
        </w:rPr>
      </w:pPr>
      <w:r>
        <w:rPr>
          <w:rFonts w:ascii="Arial" w:hAnsi="Arial" w:cs="Arial"/>
        </w:rPr>
        <w:t xml:space="preserve">For student research, please complete the </w:t>
      </w:r>
      <w:hyperlink r:id="rId14" w:history="1">
        <w:r>
          <w:rPr>
            <w:rStyle w:val="Hyperlink"/>
            <w:rFonts w:ascii="Arial" w:hAnsi="Arial" w:cs="Arial"/>
            <w:i/>
            <w:iCs/>
          </w:rPr>
          <w:t>planning and improving toolkit</w:t>
        </w:r>
      </w:hyperlink>
      <w:r>
        <w:rPr>
          <w:rFonts w:ascii="Arial" w:hAnsi="Arial" w:cs="Arial"/>
          <w:i/>
          <w:iCs/>
        </w:rPr>
        <w:t xml:space="preserve"> </w:t>
      </w:r>
      <w:r>
        <w:rPr>
          <w:rFonts w:ascii="Arial" w:hAnsi="Arial" w:cs="Arial"/>
        </w:rPr>
        <w:t>first.</w:t>
      </w:r>
    </w:p>
    <w:p w14:paraId="446C514A" w14:textId="77777777" w:rsidR="009F02F3" w:rsidRDefault="009F02F3" w:rsidP="00D162D8">
      <w:pPr>
        <w:jc w:val="both"/>
        <w:rPr>
          <w:rFonts w:ascii="Arial" w:hAnsi="Arial" w:cs="Arial"/>
        </w:rPr>
      </w:pPr>
    </w:p>
    <w:p w14:paraId="67AD2481" w14:textId="3EFC4437" w:rsidR="009F02F3" w:rsidRDefault="00D162D8" w:rsidP="00D162D8">
      <w:pPr>
        <w:jc w:val="both"/>
      </w:pPr>
      <w:r w:rsidRPr="00A85297">
        <w:rPr>
          <w:rFonts w:ascii="Arial" w:hAnsi="Arial" w:cs="Arial"/>
        </w:rPr>
        <w:t xml:space="preserve">If the study is eligible for </w:t>
      </w:r>
      <w:proofErr w:type="gramStart"/>
      <w:r w:rsidRPr="00A85297">
        <w:rPr>
          <w:rFonts w:ascii="Arial" w:hAnsi="Arial" w:cs="Arial"/>
        </w:rPr>
        <w:t>sponsorship</w:t>
      </w:r>
      <w:proofErr w:type="gramEnd"/>
      <w:r w:rsidRPr="00A85297">
        <w:rPr>
          <w:rFonts w:ascii="Arial" w:hAnsi="Arial" w:cs="Arial"/>
        </w:rPr>
        <w:t xml:space="preserve"> then an </w:t>
      </w:r>
      <w:r>
        <w:rPr>
          <w:rFonts w:ascii="Arial" w:hAnsi="Arial" w:cs="Arial"/>
        </w:rPr>
        <w:t xml:space="preserve">ethics </w:t>
      </w:r>
      <w:r w:rsidRPr="00A85297">
        <w:rPr>
          <w:rFonts w:ascii="Arial" w:hAnsi="Arial" w:cs="Arial"/>
        </w:rPr>
        <w:t>application for sponsorship is submitted via the SU</w:t>
      </w:r>
      <w:r>
        <w:rPr>
          <w:rFonts w:ascii="Arial" w:hAnsi="Arial" w:cs="Arial"/>
        </w:rPr>
        <w:t xml:space="preserve"> </w:t>
      </w:r>
      <w:hyperlink r:id="rId15" w:history="1">
        <w:r>
          <w:rPr>
            <w:rStyle w:val="Hyperlink"/>
            <w:rFonts w:ascii="Arial" w:hAnsi="Arial" w:cs="Arial"/>
          </w:rPr>
          <w:t>'My Apps'</w:t>
        </w:r>
      </w:hyperlink>
      <w:r>
        <w:rPr>
          <w:rFonts w:ascii="Arial" w:hAnsi="Arial" w:cs="Arial"/>
        </w:rPr>
        <w:t xml:space="preserve"> p</w:t>
      </w:r>
      <w:r w:rsidRPr="00A85297">
        <w:rPr>
          <w:rFonts w:ascii="Arial" w:hAnsi="Arial" w:cs="Arial"/>
        </w:rPr>
        <w:t>ortal</w:t>
      </w:r>
      <w:r>
        <w:rPr>
          <w:rFonts w:ascii="Arial" w:hAnsi="Arial" w:cs="Arial"/>
        </w:rPr>
        <w:t>, using the Ethics app</w:t>
      </w:r>
      <w:r w:rsidR="0071113A">
        <w:rPr>
          <w:rFonts w:ascii="Arial" w:hAnsi="Arial" w:cs="Arial"/>
        </w:rPr>
        <w:t xml:space="preserve"> and ‘Healthcare Sponsorship’ form</w:t>
      </w:r>
      <w:r>
        <w:rPr>
          <w:rFonts w:ascii="Arial" w:hAnsi="Arial" w:cs="Arial"/>
        </w:rPr>
        <w:t xml:space="preserve">. </w:t>
      </w:r>
      <w:r w:rsidR="009F02F3" w:rsidRPr="009F02F3">
        <w:t xml:space="preserve"> </w:t>
      </w:r>
    </w:p>
    <w:p w14:paraId="591F80C7" w14:textId="77777777" w:rsidR="009F02F3" w:rsidRDefault="009F02F3" w:rsidP="00D162D8">
      <w:pPr>
        <w:jc w:val="both"/>
      </w:pPr>
    </w:p>
    <w:p w14:paraId="1F5EFEE0" w14:textId="5B06290A" w:rsidR="009F02F3" w:rsidRDefault="009F02F3" w:rsidP="00D162D8">
      <w:pPr>
        <w:jc w:val="both"/>
        <w:rPr>
          <w:rFonts w:ascii="Arial" w:hAnsi="Arial" w:cs="Arial"/>
        </w:rPr>
      </w:pPr>
      <w:r w:rsidRPr="009F02F3">
        <w:rPr>
          <w:rFonts w:ascii="Arial" w:hAnsi="Arial" w:cs="Arial"/>
        </w:rPr>
        <w:t>It is ne</w:t>
      </w:r>
      <w:r w:rsidR="0071113A">
        <w:rPr>
          <w:rFonts w:ascii="Arial" w:hAnsi="Arial" w:cs="Arial"/>
        </w:rPr>
        <w:t>cessary</w:t>
      </w:r>
      <w:r w:rsidRPr="009F02F3">
        <w:rPr>
          <w:rFonts w:ascii="Arial" w:hAnsi="Arial" w:cs="Arial"/>
        </w:rPr>
        <w:t xml:space="preserve"> to also complete the IRAS submission portal and it is recommended </w:t>
      </w:r>
      <w:r>
        <w:rPr>
          <w:rFonts w:ascii="Arial" w:hAnsi="Arial" w:cs="Arial"/>
        </w:rPr>
        <w:t xml:space="preserve">to become </w:t>
      </w:r>
      <w:r w:rsidRPr="009F02F3">
        <w:rPr>
          <w:rFonts w:ascii="Arial" w:hAnsi="Arial" w:cs="Arial"/>
        </w:rPr>
        <w:t xml:space="preserve">familiar </w:t>
      </w:r>
      <w:r>
        <w:rPr>
          <w:rFonts w:ascii="Arial" w:hAnsi="Arial" w:cs="Arial"/>
        </w:rPr>
        <w:t xml:space="preserve">with the IRAS portal. </w:t>
      </w:r>
    </w:p>
    <w:p w14:paraId="1EDEF6FB" w14:textId="77777777" w:rsidR="009F02F3" w:rsidRDefault="009F02F3" w:rsidP="00D162D8">
      <w:pPr>
        <w:jc w:val="both"/>
        <w:rPr>
          <w:rFonts w:ascii="Arial" w:hAnsi="Arial" w:cs="Arial"/>
        </w:rPr>
      </w:pPr>
    </w:p>
    <w:p w14:paraId="25981D4F" w14:textId="6ED1C1A0" w:rsidR="00D162D8" w:rsidRDefault="00D162D8" w:rsidP="00D162D8">
      <w:pPr>
        <w:rPr>
          <w:rFonts w:ascii="Arial" w:hAnsi="Arial" w:cs="Arial"/>
        </w:rPr>
      </w:pPr>
      <w:r w:rsidRPr="00A85297">
        <w:rPr>
          <w:rFonts w:ascii="Arial" w:hAnsi="Arial" w:cs="Arial"/>
          <w:b/>
          <w:bCs/>
        </w:rPr>
        <w:t>Note:</w:t>
      </w:r>
      <w:r>
        <w:rPr>
          <w:rFonts w:ascii="Arial" w:hAnsi="Arial" w:cs="Arial"/>
        </w:rPr>
        <w:t xml:space="preserve"> </w:t>
      </w:r>
      <w:r w:rsidRPr="00A85297">
        <w:rPr>
          <w:rFonts w:ascii="Arial" w:hAnsi="Arial" w:cs="Arial"/>
          <w:i/>
          <w:iCs/>
        </w:rPr>
        <w:t>When creating your Project within the Ethics app ensure you select “</w:t>
      </w:r>
      <w:r w:rsidRPr="00A85297">
        <w:rPr>
          <w:rFonts w:ascii="Arial" w:hAnsi="Arial" w:cs="Arial"/>
          <w:i/>
          <w:iCs/>
          <w:u w:val="single"/>
        </w:rPr>
        <w:t>Healthcare Research Sponsorship</w:t>
      </w:r>
      <w:r w:rsidRPr="00A85297">
        <w:rPr>
          <w:rFonts w:ascii="Arial" w:hAnsi="Arial" w:cs="Arial"/>
          <w:i/>
          <w:iCs/>
        </w:rPr>
        <w:t>” form</w:t>
      </w:r>
      <w:r w:rsidR="0071113A">
        <w:rPr>
          <w:rFonts w:ascii="Arial" w:hAnsi="Arial" w:cs="Arial"/>
          <w:i/>
          <w:iCs/>
        </w:rPr>
        <w:t>.</w:t>
      </w:r>
    </w:p>
    <w:p w14:paraId="3F2F1CAC" w14:textId="77777777" w:rsidR="00DE7360" w:rsidRPr="00960833" w:rsidRDefault="00DE7360" w:rsidP="00D162D8">
      <w:pPr>
        <w:rPr>
          <w:rFonts w:ascii="Arial" w:hAnsi="Arial" w:cs="Arial"/>
        </w:rPr>
      </w:pPr>
    </w:p>
    <w:p w14:paraId="573E7324" w14:textId="5AAC5181" w:rsidR="00ED0D81" w:rsidRPr="00215606" w:rsidRDefault="00ED0D81" w:rsidP="00ED0D81">
      <w:pPr>
        <w:pStyle w:val="Heading2"/>
        <w:rPr>
          <w:rStyle w:val="SubtleReference"/>
          <w:rFonts w:ascii="Arial" w:hAnsi="Arial" w:cs="Arial"/>
          <w:color w:val="000000" w:themeColor="text1"/>
        </w:rPr>
      </w:pPr>
      <w:bookmarkStart w:id="10" w:name="_Toc190694522"/>
      <w:r w:rsidRPr="00215606">
        <w:rPr>
          <w:rStyle w:val="SubtleReference"/>
          <w:rFonts w:ascii="Arial" w:hAnsi="Arial" w:cs="Arial"/>
          <w:color w:val="000000" w:themeColor="text1"/>
          <w:sz w:val="24"/>
          <w:szCs w:val="24"/>
        </w:rPr>
        <w:t>3.1.</w:t>
      </w:r>
      <w:r>
        <w:rPr>
          <w:rStyle w:val="SubtleReference"/>
          <w:rFonts w:ascii="Arial" w:hAnsi="Arial" w:cs="Arial"/>
          <w:color w:val="000000" w:themeColor="text1"/>
          <w:sz w:val="24"/>
          <w:szCs w:val="24"/>
        </w:rPr>
        <w:t>2</w:t>
      </w:r>
      <w:r w:rsidRPr="00215606">
        <w:rPr>
          <w:rStyle w:val="SubtleReference"/>
          <w:rFonts w:ascii="Arial" w:hAnsi="Arial" w:cs="Arial"/>
          <w:color w:val="000000" w:themeColor="text1"/>
          <w:sz w:val="24"/>
          <w:szCs w:val="24"/>
        </w:rPr>
        <w:t xml:space="preserve"> STAGE </w:t>
      </w:r>
      <w:r>
        <w:rPr>
          <w:rStyle w:val="SubtleReference"/>
          <w:rFonts w:ascii="Arial" w:hAnsi="Arial" w:cs="Arial"/>
          <w:color w:val="000000" w:themeColor="text1"/>
          <w:sz w:val="24"/>
          <w:szCs w:val="24"/>
        </w:rPr>
        <w:t>2 SUSOC REVIEW</w:t>
      </w:r>
      <w:bookmarkEnd w:id="10"/>
      <w:r w:rsidRPr="00215606">
        <w:rPr>
          <w:rStyle w:val="SubtleReference"/>
          <w:rFonts w:ascii="Arial" w:hAnsi="Arial" w:cs="Arial"/>
          <w:color w:val="000000" w:themeColor="text1"/>
          <w:sz w:val="24"/>
          <w:szCs w:val="24"/>
        </w:rPr>
        <w:t xml:space="preserve"> </w:t>
      </w:r>
    </w:p>
    <w:p w14:paraId="77CDD90B" w14:textId="11D405B2" w:rsidR="00215606" w:rsidRPr="00ED0D81" w:rsidRDefault="00215606" w:rsidP="00ED0D81">
      <w:pPr>
        <w:spacing w:after="200" w:line="276" w:lineRule="auto"/>
        <w:contextualSpacing/>
        <w:rPr>
          <w:rStyle w:val="SubtleReference"/>
          <w:rFonts w:ascii="Arial" w:hAnsi="Arial" w:cs="Arial"/>
          <w:b/>
          <w:bCs/>
          <w:color w:val="000000" w:themeColor="text1"/>
        </w:rPr>
      </w:pPr>
    </w:p>
    <w:p w14:paraId="1DB3E32B" w14:textId="77777777" w:rsidR="00D162D8" w:rsidRDefault="00D162D8" w:rsidP="00D162D8">
      <w:pPr>
        <w:jc w:val="both"/>
        <w:rPr>
          <w:rFonts w:ascii="Arial" w:hAnsi="Arial" w:cs="Arial"/>
        </w:rPr>
      </w:pPr>
      <w:r w:rsidRPr="00EB332C">
        <w:rPr>
          <w:rFonts w:ascii="Arial" w:hAnsi="Arial" w:cs="Arial"/>
        </w:rPr>
        <w:t>Sponsorship applications</w:t>
      </w:r>
      <w:r>
        <w:rPr>
          <w:rFonts w:ascii="Arial" w:hAnsi="Arial" w:cs="Arial"/>
        </w:rPr>
        <w:t xml:space="preserve"> submitted through the Ethics app,</w:t>
      </w:r>
      <w:r w:rsidRPr="00EB332C">
        <w:rPr>
          <w:rFonts w:ascii="Arial" w:hAnsi="Arial" w:cs="Arial"/>
        </w:rPr>
        <w:t xml:space="preserve"> </w:t>
      </w:r>
      <w:r>
        <w:rPr>
          <w:rFonts w:ascii="Arial" w:hAnsi="Arial" w:cs="Arial"/>
        </w:rPr>
        <w:t xml:space="preserve">will </w:t>
      </w:r>
      <w:r w:rsidRPr="00EB332C">
        <w:rPr>
          <w:rFonts w:ascii="Arial" w:hAnsi="Arial" w:cs="Arial"/>
        </w:rPr>
        <w:t>undergo a validation check upon receipt by the research governance team</w:t>
      </w:r>
      <w:r>
        <w:rPr>
          <w:rFonts w:ascii="Arial" w:hAnsi="Arial" w:cs="Arial"/>
        </w:rPr>
        <w:t>, and subsequent review by the SUSOC to ensure that the application is compliant with HRA standards, current legislation and SU policies and best practice.</w:t>
      </w:r>
    </w:p>
    <w:p w14:paraId="43FE67EC" w14:textId="77777777" w:rsidR="00D162D8" w:rsidRPr="00EB332C" w:rsidRDefault="00D162D8" w:rsidP="00D162D8">
      <w:pPr>
        <w:jc w:val="both"/>
        <w:rPr>
          <w:rFonts w:ascii="Arial" w:hAnsi="Arial" w:cs="Arial"/>
        </w:rPr>
      </w:pPr>
    </w:p>
    <w:p w14:paraId="191EB187" w14:textId="77777777" w:rsidR="00D162D8" w:rsidRDefault="00D162D8" w:rsidP="00D162D8">
      <w:pPr>
        <w:jc w:val="both"/>
        <w:rPr>
          <w:rFonts w:ascii="Arial" w:hAnsi="Arial" w:cs="Arial"/>
          <w:iCs/>
        </w:rPr>
      </w:pPr>
      <w:r w:rsidRPr="00EB332C">
        <w:rPr>
          <w:rFonts w:ascii="Arial" w:hAnsi="Arial" w:cs="Arial"/>
          <w:iCs/>
        </w:rPr>
        <w:t xml:space="preserve">All </w:t>
      </w:r>
      <w:r>
        <w:rPr>
          <w:rFonts w:ascii="Arial" w:hAnsi="Arial" w:cs="Arial"/>
          <w:iCs/>
        </w:rPr>
        <w:t xml:space="preserve">relevant study </w:t>
      </w:r>
      <w:r w:rsidRPr="00EB332C">
        <w:rPr>
          <w:rFonts w:ascii="Arial" w:hAnsi="Arial" w:cs="Arial"/>
          <w:iCs/>
        </w:rPr>
        <w:t>documents will need to be uploaded</w:t>
      </w:r>
      <w:r>
        <w:rPr>
          <w:rFonts w:ascii="Arial" w:hAnsi="Arial" w:cs="Arial"/>
          <w:iCs/>
        </w:rPr>
        <w:t xml:space="preserve">, as requested on the portal. </w:t>
      </w:r>
      <w:r w:rsidRPr="00EB332C">
        <w:rPr>
          <w:rFonts w:ascii="Arial" w:hAnsi="Arial" w:cs="Arial"/>
          <w:iCs/>
        </w:rPr>
        <w:t xml:space="preserve"> </w:t>
      </w:r>
    </w:p>
    <w:p w14:paraId="498D57C4" w14:textId="5D923981" w:rsidR="00D162D8" w:rsidRDefault="00D162D8" w:rsidP="00D162D8">
      <w:pPr>
        <w:jc w:val="both"/>
        <w:rPr>
          <w:rFonts w:ascii="Arial" w:hAnsi="Arial" w:cs="Arial"/>
          <w:iCs/>
        </w:rPr>
      </w:pPr>
      <w:r>
        <w:rPr>
          <w:rFonts w:ascii="Arial" w:hAnsi="Arial" w:cs="Arial"/>
          <w:iCs/>
        </w:rPr>
        <w:t xml:space="preserve">We recommend you </w:t>
      </w:r>
      <w:r w:rsidRPr="00EB332C">
        <w:rPr>
          <w:rFonts w:ascii="Arial" w:hAnsi="Arial" w:cs="Arial"/>
          <w:iCs/>
        </w:rPr>
        <w:t>use the SU document templates</w:t>
      </w:r>
      <w:r>
        <w:rPr>
          <w:rFonts w:ascii="Arial" w:hAnsi="Arial" w:cs="Arial"/>
          <w:iCs/>
        </w:rPr>
        <w:t xml:space="preserve"> </w:t>
      </w:r>
      <w:r w:rsidRPr="00EB332C">
        <w:rPr>
          <w:rFonts w:ascii="Arial" w:hAnsi="Arial" w:cs="Arial"/>
          <w:iCs/>
        </w:rPr>
        <w:t>provided</w:t>
      </w:r>
      <w:r>
        <w:rPr>
          <w:rFonts w:ascii="Arial" w:hAnsi="Arial" w:cs="Arial"/>
          <w:iCs/>
        </w:rPr>
        <w:t xml:space="preserve"> within</w:t>
      </w:r>
      <w:r w:rsidR="0071113A">
        <w:rPr>
          <w:rFonts w:ascii="Arial" w:hAnsi="Arial" w:cs="Arial"/>
          <w:iCs/>
        </w:rPr>
        <w:t xml:space="preserve"> the</w:t>
      </w:r>
      <w:r>
        <w:rPr>
          <w:rFonts w:ascii="Arial" w:hAnsi="Arial" w:cs="Arial"/>
          <w:iCs/>
        </w:rPr>
        <w:t xml:space="preserve"> Ethics app</w:t>
      </w:r>
      <w:r w:rsidRPr="00EB332C">
        <w:rPr>
          <w:rFonts w:ascii="Arial" w:hAnsi="Arial" w:cs="Arial"/>
          <w:iCs/>
        </w:rPr>
        <w:t>.</w:t>
      </w:r>
      <w:r>
        <w:rPr>
          <w:rFonts w:ascii="Arial" w:hAnsi="Arial" w:cs="Arial"/>
          <w:iCs/>
        </w:rPr>
        <w:t xml:space="preserve"> The documents have been designed to ensure compliance with relevant standards and legislation.</w:t>
      </w:r>
    </w:p>
    <w:p w14:paraId="32BFE5E2" w14:textId="77777777" w:rsidR="00D162D8" w:rsidRDefault="00D162D8" w:rsidP="00D162D8">
      <w:pPr>
        <w:jc w:val="both"/>
        <w:rPr>
          <w:rFonts w:ascii="Arial" w:hAnsi="Arial" w:cs="Arial"/>
          <w:iCs/>
        </w:rPr>
      </w:pPr>
    </w:p>
    <w:p w14:paraId="4E6CDE3B" w14:textId="4DB4E6EC" w:rsidR="00D162D8" w:rsidRPr="00EB332C" w:rsidRDefault="00D162D8" w:rsidP="00D162D8">
      <w:pPr>
        <w:jc w:val="both"/>
        <w:rPr>
          <w:rFonts w:ascii="Arial" w:hAnsi="Arial" w:cs="Arial"/>
          <w:i/>
        </w:rPr>
      </w:pPr>
      <w:r w:rsidRPr="00EB332C">
        <w:rPr>
          <w:rFonts w:ascii="Arial" w:hAnsi="Arial" w:cs="Arial"/>
        </w:rPr>
        <w:t>You will be informed by the portal when the Sponsor review has taken place</w:t>
      </w:r>
      <w:r>
        <w:rPr>
          <w:rFonts w:ascii="Arial" w:hAnsi="Arial" w:cs="Arial"/>
        </w:rPr>
        <w:t xml:space="preserve"> (within 10 working days)</w:t>
      </w:r>
      <w:r w:rsidRPr="00EB332C">
        <w:rPr>
          <w:rFonts w:ascii="Arial" w:hAnsi="Arial" w:cs="Arial"/>
        </w:rPr>
        <w:t xml:space="preserve">. </w:t>
      </w:r>
      <w:r>
        <w:rPr>
          <w:rFonts w:ascii="Arial" w:hAnsi="Arial" w:cs="Arial"/>
        </w:rPr>
        <w:t xml:space="preserve">If amendments to your application are required, </w:t>
      </w:r>
      <w:r w:rsidRPr="00EB332C">
        <w:rPr>
          <w:rFonts w:ascii="Arial" w:hAnsi="Arial" w:cs="Arial"/>
        </w:rPr>
        <w:t>you will be informed as soon as possible and</w:t>
      </w:r>
      <w:r>
        <w:rPr>
          <w:rFonts w:ascii="Arial" w:hAnsi="Arial" w:cs="Arial"/>
        </w:rPr>
        <w:t xml:space="preserve"> </w:t>
      </w:r>
      <w:r w:rsidRPr="00EB332C">
        <w:rPr>
          <w:rFonts w:ascii="Arial" w:hAnsi="Arial" w:cs="Arial"/>
        </w:rPr>
        <w:t>a further 5 working days</w:t>
      </w:r>
      <w:r>
        <w:rPr>
          <w:rFonts w:ascii="Arial" w:hAnsi="Arial" w:cs="Arial"/>
        </w:rPr>
        <w:t xml:space="preserve"> after submission of the amended application</w:t>
      </w:r>
      <w:r w:rsidRPr="00EB332C">
        <w:rPr>
          <w:rFonts w:ascii="Arial" w:hAnsi="Arial" w:cs="Arial"/>
        </w:rPr>
        <w:t xml:space="preserve"> should be allowed for re-review</w:t>
      </w:r>
      <w:r>
        <w:rPr>
          <w:rFonts w:ascii="Arial" w:hAnsi="Arial" w:cs="Arial"/>
        </w:rPr>
        <w:t xml:space="preserve"> by the Sponsor</w:t>
      </w:r>
      <w:r w:rsidRPr="00EB332C">
        <w:rPr>
          <w:rFonts w:ascii="Arial" w:hAnsi="Arial" w:cs="Arial"/>
        </w:rPr>
        <w:t xml:space="preserve">. </w:t>
      </w:r>
    </w:p>
    <w:p w14:paraId="41966A14" w14:textId="77777777" w:rsidR="00D162D8" w:rsidRPr="00A85297" w:rsidRDefault="00D162D8" w:rsidP="00D162D8">
      <w:pPr>
        <w:rPr>
          <w:rFonts w:ascii="Arial" w:hAnsi="Arial" w:cs="Arial"/>
          <w:i/>
          <w:kern w:val="2"/>
          <w14:ligatures w14:val="standardContextual"/>
        </w:rPr>
      </w:pPr>
    </w:p>
    <w:p w14:paraId="427069A4" w14:textId="532FCB47" w:rsidR="00D162D8" w:rsidRPr="0064197A" w:rsidRDefault="0064197A" w:rsidP="0064197A">
      <w:pPr>
        <w:pStyle w:val="Heading2"/>
        <w:rPr>
          <w:rStyle w:val="SubtleReference"/>
          <w:rFonts w:ascii="Arial" w:hAnsi="Arial" w:cs="Arial"/>
          <w:color w:val="000000" w:themeColor="text1"/>
        </w:rPr>
      </w:pPr>
      <w:bookmarkStart w:id="11" w:name="_Toc190694523"/>
      <w:r w:rsidRPr="00215606">
        <w:rPr>
          <w:rStyle w:val="SubtleReference"/>
          <w:rFonts w:ascii="Arial" w:hAnsi="Arial" w:cs="Arial"/>
          <w:color w:val="000000" w:themeColor="text1"/>
          <w:sz w:val="24"/>
          <w:szCs w:val="24"/>
        </w:rPr>
        <w:t>3.1.</w:t>
      </w:r>
      <w:r>
        <w:rPr>
          <w:rStyle w:val="SubtleReference"/>
          <w:rFonts w:ascii="Arial" w:hAnsi="Arial" w:cs="Arial"/>
          <w:color w:val="000000" w:themeColor="text1"/>
          <w:sz w:val="24"/>
          <w:szCs w:val="24"/>
        </w:rPr>
        <w:t>3</w:t>
      </w:r>
      <w:r w:rsidRPr="00215606">
        <w:rPr>
          <w:rStyle w:val="SubtleReference"/>
          <w:rFonts w:ascii="Arial" w:hAnsi="Arial" w:cs="Arial"/>
          <w:color w:val="000000" w:themeColor="text1"/>
          <w:sz w:val="24"/>
          <w:szCs w:val="24"/>
        </w:rPr>
        <w:t xml:space="preserve"> STAGE </w:t>
      </w:r>
      <w:r>
        <w:rPr>
          <w:rStyle w:val="SubtleReference"/>
          <w:rFonts w:ascii="Arial" w:hAnsi="Arial" w:cs="Arial"/>
          <w:color w:val="000000" w:themeColor="text1"/>
          <w:sz w:val="24"/>
          <w:szCs w:val="24"/>
        </w:rPr>
        <w:t>3 SPONSORSHIP IN PRINCIPLE</w:t>
      </w:r>
      <w:bookmarkEnd w:id="11"/>
      <w:r w:rsidRPr="00215606">
        <w:rPr>
          <w:rStyle w:val="SubtleReference"/>
          <w:rFonts w:ascii="Arial" w:hAnsi="Arial" w:cs="Arial"/>
          <w:color w:val="000000" w:themeColor="text1"/>
          <w:sz w:val="24"/>
          <w:szCs w:val="24"/>
        </w:rPr>
        <w:t xml:space="preserve">  </w:t>
      </w:r>
    </w:p>
    <w:p w14:paraId="6D919364" w14:textId="77777777" w:rsidR="00D162D8" w:rsidRPr="00A85297" w:rsidRDefault="00D162D8" w:rsidP="00D162D8">
      <w:pPr>
        <w:pStyle w:val="ListParagraph"/>
        <w:rPr>
          <w:rFonts w:ascii="Arial" w:hAnsi="Arial" w:cs="Arial"/>
          <w:iCs/>
        </w:rPr>
      </w:pPr>
    </w:p>
    <w:p w14:paraId="60E551F7" w14:textId="77777777" w:rsidR="009F02F3" w:rsidRDefault="00D162D8" w:rsidP="009F02F3">
      <w:pPr>
        <w:jc w:val="both"/>
        <w:rPr>
          <w:rFonts w:ascii="Arial" w:hAnsi="Arial" w:cs="Arial"/>
          <w:kern w:val="2"/>
          <w14:ligatures w14:val="standardContextual"/>
        </w:rPr>
      </w:pPr>
      <w:r>
        <w:rPr>
          <w:rFonts w:ascii="Arial" w:hAnsi="Arial" w:cs="Arial"/>
        </w:rPr>
        <w:t xml:space="preserve">This is awarded to a study once it has gone through stages 1 and </w:t>
      </w:r>
      <w:proofErr w:type="gramStart"/>
      <w:r>
        <w:rPr>
          <w:rFonts w:ascii="Arial" w:hAnsi="Arial" w:cs="Arial"/>
        </w:rPr>
        <w:t>2, and</w:t>
      </w:r>
      <w:proofErr w:type="gramEnd"/>
      <w:r>
        <w:rPr>
          <w:rFonts w:ascii="Arial" w:hAnsi="Arial" w:cs="Arial"/>
        </w:rPr>
        <w:t xml:space="preserve"> been deemed of an appropriate standard. </w:t>
      </w:r>
      <w:r w:rsidRPr="00A85297">
        <w:rPr>
          <w:rFonts w:ascii="Arial" w:hAnsi="Arial" w:cs="Arial"/>
          <w:kern w:val="2"/>
          <w14:ligatures w14:val="standardContextual"/>
        </w:rPr>
        <w:t xml:space="preserve">It is </w:t>
      </w:r>
      <w:r>
        <w:rPr>
          <w:rFonts w:ascii="Arial" w:hAnsi="Arial" w:cs="Arial"/>
        </w:rPr>
        <w:t>awarded</w:t>
      </w:r>
      <w:r w:rsidRPr="00A85297">
        <w:rPr>
          <w:rFonts w:ascii="Arial" w:hAnsi="Arial" w:cs="Arial"/>
          <w:kern w:val="2"/>
          <w14:ligatures w14:val="standardContextual"/>
        </w:rPr>
        <w:t xml:space="preserve"> via the SUSOC to ensure SU oversight and insurance considerations. </w:t>
      </w:r>
    </w:p>
    <w:p w14:paraId="37A49E23" w14:textId="77777777" w:rsidR="009F02F3" w:rsidRDefault="009F02F3" w:rsidP="009F02F3">
      <w:pPr>
        <w:jc w:val="both"/>
        <w:rPr>
          <w:rFonts w:ascii="Arial" w:hAnsi="Arial" w:cs="Arial"/>
          <w:kern w:val="2"/>
          <w14:ligatures w14:val="standardContextual"/>
        </w:rPr>
      </w:pPr>
    </w:p>
    <w:p w14:paraId="04D042DE" w14:textId="4DF62C22" w:rsidR="00D162D8" w:rsidRDefault="00D162D8" w:rsidP="009F02F3">
      <w:pPr>
        <w:jc w:val="both"/>
        <w:rPr>
          <w:rFonts w:ascii="Arial" w:hAnsi="Arial" w:cs="Arial"/>
        </w:rPr>
      </w:pPr>
      <w:r w:rsidRPr="0071113A">
        <w:rPr>
          <w:rFonts w:ascii="Arial" w:hAnsi="Arial" w:cs="Arial"/>
          <w:kern w:val="2"/>
          <w14:ligatures w14:val="standardContextual"/>
        </w:rPr>
        <w:t xml:space="preserve">This is the </w:t>
      </w:r>
      <w:r w:rsidRPr="0071113A">
        <w:rPr>
          <w:rFonts w:ascii="Arial" w:hAnsi="Arial" w:cs="Arial"/>
        </w:rPr>
        <w:t>first</w:t>
      </w:r>
      <w:r w:rsidRPr="0071113A">
        <w:rPr>
          <w:rFonts w:ascii="Arial" w:hAnsi="Arial" w:cs="Arial"/>
          <w:kern w:val="2"/>
          <w14:ligatures w14:val="standardContextual"/>
        </w:rPr>
        <w:t xml:space="preserve"> step before any NHS R</w:t>
      </w:r>
      <w:r w:rsidR="0071113A" w:rsidRPr="0071113A">
        <w:rPr>
          <w:rFonts w:ascii="Arial" w:hAnsi="Arial" w:cs="Arial"/>
          <w:kern w:val="2"/>
          <w14:ligatures w14:val="standardContextual"/>
        </w:rPr>
        <w:t xml:space="preserve">esearch </w:t>
      </w:r>
      <w:r w:rsidRPr="0071113A">
        <w:rPr>
          <w:rFonts w:ascii="Arial" w:hAnsi="Arial" w:cs="Arial"/>
          <w:kern w:val="2"/>
          <w14:ligatures w14:val="standardContextual"/>
        </w:rPr>
        <w:t>E</w:t>
      </w:r>
      <w:r w:rsidR="0071113A" w:rsidRPr="0071113A">
        <w:rPr>
          <w:rFonts w:ascii="Arial" w:hAnsi="Arial" w:cs="Arial"/>
          <w:kern w:val="2"/>
          <w14:ligatures w14:val="standardContextual"/>
        </w:rPr>
        <w:t xml:space="preserve">thics </w:t>
      </w:r>
      <w:r w:rsidRPr="0071113A">
        <w:rPr>
          <w:rFonts w:ascii="Arial" w:hAnsi="Arial" w:cs="Arial"/>
          <w:kern w:val="2"/>
          <w14:ligatures w14:val="standardContextual"/>
        </w:rPr>
        <w:t>C</w:t>
      </w:r>
      <w:r w:rsidR="0071113A" w:rsidRPr="0071113A">
        <w:rPr>
          <w:rFonts w:ascii="Arial" w:hAnsi="Arial" w:cs="Arial"/>
          <w:kern w:val="2"/>
          <w14:ligatures w14:val="standardContextual"/>
        </w:rPr>
        <w:t>ommittee (REC)</w:t>
      </w:r>
      <w:r w:rsidRPr="0071113A">
        <w:rPr>
          <w:rFonts w:ascii="Arial" w:hAnsi="Arial" w:cs="Arial"/>
          <w:kern w:val="2"/>
          <w14:ligatures w14:val="standardContextual"/>
        </w:rPr>
        <w:t>/HRA approval booking may occur.</w:t>
      </w:r>
      <w:r w:rsidRPr="00A85297">
        <w:rPr>
          <w:rFonts w:ascii="Arial" w:hAnsi="Arial" w:cs="Arial"/>
          <w:kern w:val="2"/>
          <w14:ligatures w14:val="standardContextual"/>
        </w:rPr>
        <w:t xml:space="preserve"> </w:t>
      </w:r>
      <w:r>
        <w:rPr>
          <w:rFonts w:ascii="Arial" w:hAnsi="Arial" w:cs="Arial"/>
        </w:rPr>
        <w:t>Sponsorship in principle will be issued together with</w:t>
      </w:r>
      <w:r w:rsidRPr="00EB332C">
        <w:rPr>
          <w:rFonts w:ascii="Arial" w:hAnsi="Arial" w:cs="Arial"/>
        </w:rPr>
        <w:t xml:space="preserve"> a copy of the University Indemnity certificate, which you will need to include with your submission to the IRAS portal</w:t>
      </w:r>
      <w:r w:rsidR="009F02F3">
        <w:rPr>
          <w:rFonts w:ascii="Arial" w:hAnsi="Arial" w:cs="Arial"/>
        </w:rPr>
        <w:t xml:space="preserve"> together with the SUSOC approved docu</w:t>
      </w:r>
      <w:r w:rsidR="0071113A">
        <w:rPr>
          <w:rFonts w:ascii="Arial" w:hAnsi="Arial" w:cs="Arial"/>
        </w:rPr>
        <w:t>ment</w:t>
      </w:r>
      <w:r w:rsidR="009F02F3">
        <w:rPr>
          <w:rFonts w:ascii="Arial" w:hAnsi="Arial" w:cs="Arial"/>
        </w:rPr>
        <w:t>s for IRA</w:t>
      </w:r>
      <w:r w:rsidR="0071113A">
        <w:rPr>
          <w:rFonts w:ascii="Arial" w:hAnsi="Arial" w:cs="Arial"/>
        </w:rPr>
        <w:t>S</w:t>
      </w:r>
      <w:r w:rsidR="009F02F3">
        <w:rPr>
          <w:rFonts w:ascii="Arial" w:hAnsi="Arial" w:cs="Arial"/>
        </w:rPr>
        <w:t xml:space="preserve"> submission.</w:t>
      </w:r>
    </w:p>
    <w:p w14:paraId="3958AE26" w14:textId="77777777" w:rsidR="009F02F3" w:rsidRDefault="009F02F3" w:rsidP="009F02F3">
      <w:pPr>
        <w:jc w:val="both"/>
        <w:rPr>
          <w:rFonts w:ascii="Arial" w:hAnsi="Arial" w:cs="Arial"/>
        </w:rPr>
      </w:pPr>
    </w:p>
    <w:p w14:paraId="117CA233" w14:textId="57C7525A" w:rsidR="00D162D8" w:rsidRDefault="009F02F3" w:rsidP="00FF631F">
      <w:pPr>
        <w:pStyle w:val="pf0"/>
        <w:jc w:val="both"/>
        <w:rPr>
          <w:rFonts w:ascii="Arial" w:hAnsi="Arial" w:cs="Arial"/>
          <w:iCs/>
        </w:rPr>
      </w:pPr>
      <w:r>
        <w:rPr>
          <w:rStyle w:val="cf01"/>
          <w:rFonts w:ascii="Arial" w:hAnsi="Arial" w:cs="Arial"/>
          <w:sz w:val="24"/>
          <w:szCs w:val="24"/>
        </w:rPr>
        <w:t>W</w:t>
      </w:r>
      <w:r w:rsidRPr="009F02F3">
        <w:rPr>
          <w:rStyle w:val="cf01"/>
          <w:rFonts w:ascii="Arial" w:hAnsi="Arial" w:cs="Arial"/>
          <w:sz w:val="24"/>
          <w:szCs w:val="24"/>
        </w:rPr>
        <w:t xml:space="preserve">hen approval in principle is </w:t>
      </w:r>
      <w:proofErr w:type="gramStart"/>
      <w:r w:rsidRPr="009F02F3">
        <w:rPr>
          <w:rStyle w:val="cf01"/>
          <w:rFonts w:ascii="Arial" w:hAnsi="Arial" w:cs="Arial"/>
          <w:sz w:val="24"/>
          <w:szCs w:val="24"/>
        </w:rPr>
        <w:t>given</w:t>
      </w:r>
      <w:proofErr w:type="gramEnd"/>
      <w:r w:rsidRPr="009F02F3">
        <w:rPr>
          <w:rStyle w:val="cf01"/>
          <w:rFonts w:ascii="Arial" w:hAnsi="Arial" w:cs="Arial"/>
          <w:sz w:val="24"/>
          <w:szCs w:val="24"/>
        </w:rPr>
        <w:t xml:space="preserve"> it is on the understanding that the applicant must meet all sponsor requirements for the application and during the delivery of the study. This include</w:t>
      </w:r>
      <w:r w:rsidR="0071113A">
        <w:rPr>
          <w:rStyle w:val="cf01"/>
          <w:rFonts w:ascii="Arial" w:hAnsi="Arial" w:cs="Arial"/>
          <w:sz w:val="24"/>
          <w:szCs w:val="24"/>
        </w:rPr>
        <w:t>s</w:t>
      </w:r>
      <w:r w:rsidRPr="009F02F3">
        <w:rPr>
          <w:rStyle w:val="cf01"/>
          <w:rFonts w:ascii="Arial" w:hAnsi="Arial" w:cs="Arial"/>
          <w:sz w:val="24"/>
          <w:szCs w:val="24"/>
        </w:rPr>
        <w:t xml:space="preserve"> the submission of reports and sponsorship support visits /audits.</w:t>
      </w:r>
    </w:p>
    <w:p w14:paraId="75673EBD" w14:textId="4DC33171" w:rsidR="00D162D8" w:rsidRPr="00375504" w:rsidRDefault="00AC16E8" w:rsidP="00375504">
      <w:pPr>
        <w:pStyle w:val="Heading2"/>
        <w:rPr>
          <w:rStyle w:val="SubtleReference"/>
          <w:rFonts w:ascii="Arial" w:hAnsi="Arial" w:cs="Arial"/>
          <w:color w:val="000000" w:themeColor="text1"/>
        </w:rPr>
      </w:pPr>
      <w:bookmarkStart w:id="12" w:name="_Toc190694524"/>
      <w:r w:rsidRPr="00215606">
        <w:rPr>
          <w:rStyle w:val="SubtleReference"/>
          <w:rFonts w:ascii="Arial" w:hAnsi="Arial" w:cs="Arial"/>
          <w:color w:val="000000" w:themeColor="text1"/>
          <w:sz w:val="24"/>
          <w:szCs w:val="24"/>
        </w:rPr>
        <w:t>3.1.</w:t>
      </w:r>
      <w:r>
        <w:rPr>
          <w:rStyle w:val="SubtleReference"/>
          <w:rFonts w:ascii="Arial" w:hAnsi="Arial" w:cs="Arial"/>
          <w:color w:val="000000" w:themeColor="text1"/>
          <w:sz w:val="24"/>
          <w:szCs w:val="24"/>
        </w:rPr>
        <w:t>4</w:t>
      </w:r>
      <w:r w:rsidRPr="00215606">
        <w:rPr>
          <w:rStyle w:val="SubtleReference"/>
          <w:rFonts w:ascii="Arial" w:hAnsi="Arial" w:cs="Arial"/>
          <w:color w:val="000000" w:themeColor="text1"/>
          <w:sz w:val="24"/>
          <w:szCs w:val="24"/>
        </w:rPr>
        <w:t xml:space="preserve"> STAGE </w:t>
      </w:r>
      <w:proofErr w:type="gramStart"/>
      <w:r>
        <w:rPr>
          <w:rStyle w:val="SubtleReference"/>
          <w:rFonts w:ascii="Arial" w:hAnsi="Arial" w:cs="Arial"/>
          <w:color w:val="000000" w:themeColor="text1"/>
          <w:sz w:val="24"/>
          <w:szCs w:val="24"/>
        </w:rPr>
        <w:t>4</w:t>
      </w:r>
      <w:r w:rsidRPr="00215606">
        <w:rPr>
          <w:rStyle w:val="SubtleReference"/>
          <w:rFonts w:ascii="Arial" w:hAnsi="Arial" w:cs="Arial"/>
          <w:color w:val="000000" w:themeColor="text1"/>
          <w:sz w:val="24"/>
          <w:szCs w:val="24"/>
        </w:rPr>
        <w:t xml:space="preserve">  </w:t>
      </w:r>
      <w:r>
        <w:rPr>
          <w:rStyle w:val="SubtleReference"/>
          <w:rFonts w:ascii="Arial" w:hAnsi="Arial" w:cs="Arial"/>
          <w:color w:val="000000" w:themeColor="text1"/>
          <w:sz w:val="24"/>
          <w:szCs w:val="24"/>
        </w:rPr>
        <w:t>FULL</w:t>
      </w:r>
      <w:proofErr w:type="gramEnd"/>
      <w:r>
        <w:rPr>
          <w:rStyle w:val="SubtleReference"/>
          <w:rFonts w:ascii="Arial" w:hAnsi="Arial" w:cs="Arial"/>
          <w:color w:val="000000" w:themeColor="text1"/>
          <w:sz w:val="24"/>
          <w:szCs w:val="24"/>
        </w:rPr>
        <w:t xml:space="preserve"> SPONSORSHIP</w:t>
      </w:r>
      <w:bookmarkEnd w:id="12"/>
    </w:p>
    <w:p w14:paraId="59B85607" w14:textId="77777777" w:rsidR="00D162D8" w:rsidRPr="00D162D8" w:rsidRDefault="00D162D8" w:rsidP="00D162D8">
      <w:pPr>
        <w:ind w:firstLine="720"/>
        <w:rPr>
          <w:rFonts w:ascii="Arial" w:hAnsi="Arial" w:cs="Arial"/>
          <w:b/>
          <w:bCs/>
          <w:iCs/>
        </w:rPr>
      </w:pPr>
    </w:p>
    <w:p w14:paraId="14DECC0D" w14:textId="77777777" w:rsidR="00D162D8" w:rsidRDefault="00D162D8" w:rsidP="00D162D8">
      <w:pPr>
        <w:rPr>
          <w:rFonts w:ascii="Arial" w:hAnsi="Arial" w:cs="Arial"/>
          <w:iCs/>
        </w:rPr>
      </w:pPr>
      <w:r>
        <w:rPr>
          <w:rFonts w:ascii="Arial" w:hAnsi="Arial" w:cs="Arial"/>
          <w:iCs/>
        </w:rPr>
        <w:t xml:space="preserve">To obtain full sponsorship, a study must then obtain external regulatory approvals from the organisations listed below. All approvals will be provided via the IRAS portal. </w:t>
      </w:r>
    </w:p>
    <w:p w14:paraId="4246DE12" w14:textId="77777777" w:rsidR="00D162D8" w:rsidRPr="003B351D" w:rsidRDefault="00D162D8" w:rsidP="00D162D8">
      <w:pPr>
        <w:pStyle w:val="ListParagraph"/>
        <w:numPr>
          <w:ilvl w:val="0"/>
          <w:numId w:val="42"/>
        </w:numPr>
        <w:spacing w:after="200" w:line="276" w:lineRule="auto"/>
        <w:ind w:left="851" w:hanging="284"/>
        <w:contextualSpacing/>
        <w:rPr>
          <w:rFonts w:ascii="Arial" w:hAnsi="Arial" w:cs="Arial"/>
          <w:b/>
          <w:bCs/>
          <w:i/>
        </w:rPr>
      </w:pPr>
      <w:r w:rsidRPr="003B351D">
        <w:rPr>
          <w:rFonts w:ascii="Arial" w:hAnsi="Arial" w:cs="Arial"/>
          <w:b/>
          <w:bCs/>
        </w:rPr>
        <w:t xml:space="preserve">NHS Ethics </w:t>
      </w:r>
    </w:p>
    <w:p w14:paraId="33C24017" w14:textId="277CE3E3" w:rsidR="00D162D8" w:rsidRPr="003B351D" w:rsidRDefault="00D162D8" w:rsidP="00D162D8">
      <w:pPr>
        <w:pStyle w:val="ListParagraph"/>
        <w:ind w:left="851"/>
        <w:rPr>
          <w:rFonts w:ascii="Arial" w:hAnsi="Arial" w:cs="Arial"/>
        </w:rPr>
      </w:pPr>
      <w:r>
        <w:rPr>
          <w:rFonts w:ascii="Arial" w:hAnsi="Arial" w:cs="Arial"/>
        </w:rPr>
        <w:t xml:space="preserve">This is </w:t>
      </w:r>
      <w:r w:rsidRPr="003B351D">
        <w:rPr>
          <w:rFonts w:ascii="Arial" w:hAnsi="Arial" w:cs="Arial"/>
        </w:rPr>
        <w:t xml:space="preserve">an Independent REC opinion provided through the UK Health Departments’ Research Ethics Service. It protects the rights, safety, dignity, and wellbeing of research participants. </w:t>
      </w:r>
      <w:r>
        <w:rPr>
          <w:rFonts w:ascii="Arial" w:hAnsi="Arial" w:cs="Arial"/>
        </w:rPr>
        <w:t xml:space="preserve">This is booked via the NHS IRAS portal. </w:t>
      </w:r>
    </w:p>
    <w:p w14:paraId="3E218D3E" w14:textId="77777777" w:rsidR="00D162D8" w:rsidRPr="003B351D" w:rsidRDefault="00D162D8" w:rsidP="00D162D8">
      <w:pPr>
        <w:pStyle w:val="ListParagraph"/>
        <w:numPr>
          <w:ilvl w:val="0"/>
          <w:numId w:val="42"/>
        </w:numPr>
        <w:spacing w:after="200" w:line="276" w:lineRule="auto"/>
        <w:ind w:left="924" w:hanging="357"/>
        <w:contextualSpacing/>
        <w:rPr>
          <w:rFonts w:ascii="Arial" w:hAnsi="Arial" w:cs="Arial"/>
        </w:rPr>
      </w:pPr>
      <w:r w:rsidRPr="003B351D">
        <w:rPr>
          <w:rFonts w:ascii="Arial" w:hAnsi="Arial" w:cs="Arial"/>
          <w:b/>
          <w:bCs/>
        </w:rPr>
        <w:t xml:space="preserve">HRA Approval </w:t>
      </w:r>
    </w:p>
    <w:p w14:paraId="28346A07" w14:textId="77777777" w:rsidR="00D162D8" w:rsidRPr="003B351D" w:rsidRDefault="00D162D8" w:rsidP="00D162D8">
      <w:pPr>
        <w:pStyle w:val="ListParagraph"/>
        <w:ind w:left="851"/>
        <w:rPr>
          <w:rFonts w:ascii="Arial" w:hAnsi="Arial" w:cs="Arial"/>
        </w:rPr>
      </w:pPr>
      <w:r>
        <w:rPr>
          <w:rFonts w:ascii="Arial" w:hAnsi="Arial" w:cs="Arial"/>
        </w:rPr>
        <w:t xml:space="preserve">It </w:t>
      </w:r>
      <w:r w:rsidRPr="003B351D">
        <w:rPr>
          <w:rFonts w:ascii="Arial" w:hAnsi="Arial" w:cs="Arial"/>
        </w:rPr>
        <w:t xml:space="preserve">is the approval process required for research to commence in the NHS. It brings together an assessment of governance and legal compliance undertaken by dedicated HRA staff. </w:t>
      </w:r>
    </w:p>
    <w:p w14:paraId="7DD45499" w14:textId="77777777" w:rsidR="00D162D8" w:rsidRPr="003B351D" w:rsidRDefault="00D162D8" w:rsidP="00D162D8">
      <w:pPr>
        <w:pStyle w:val="ListParagraph"/>
        <w:numPr>
          <w:ilvl w:val="0"/>
          <w:numId w:val="42"/>
        </w:numPr>
        <w:spacing w:after="200" w:line="276" w:lineRule="auto"/>
        <w:ind w:left="851" w:hanging="284"/>
        <w:contextualSpacing/>
        <w:rPr>
          <w:rFonts w:ascii="Arial" w:hAnsi="Arial" w:cs="Arial"/>
          <w:b/>
          <w:bCs/>
        </w:rPr>
      </w:pPr>
      <w:r w:rsidRPr="003B351D">
        <w:rPr>
          <w:rFonts w:ascii="Arial" w:hAnsi="Arial" w:cs="Arial"/>
          <w:b/>
          <w:bCs/>
        </w:rPr>
        <w:t xml:space="preserve">Capacity and Capability in the NHS </w:t>
      </w:r>
    </w:p>
    <w:p w14:paraId="55BE6B6A" w14:textId="77777777" w:rsidR="00D162D8" w:rsidRPr="003B351D" w:rsidRDefault="00D162D8" w:rsidP="00D162D8">
      <w:pPr>
        <w:pStyle w:val="ListParagraph"/>
        <w:ind w:left="851"/>
        <w:jc w:val="both"/>
        <w:rPr>
          <w:rFonts w:ascii="Arial" w:hAnsi="Arial" w:cs="Arial"/>
        </w:rPr>
      </w:pPr>
      <w:r w:rsidRPr="003B351D">
        <w:rPr>
          <w:rFonts w:ascii="Arial" w:hAnsi="Arial" w:cs="Arial"/>
        </w:rPr>
        <w:t xml:space="preserve">The local feasibility procedure undertaken by an NHS Organisation to assess and confirm whether the organisation has the resources, policies and service </w:t>
      </w:r>
    </w:p>
    <w:p w14:paraId="052BA8D6" w14:textId="77777777" w:rsidR="00D162D8" w:rsidRDefault="00D162D8" w:rsidP="00D162D8">
      <w:pPr>
        <w:pStyle w:val="ListParagraph"/>
        <w:ind w:left="851"/>
        <w:jc w:val="both"/>
        <w:rPr>
          <w:rFonts w:ascii="Arial" w:hAnsi="Arial" w:cs="Arial"/>
        </w:rPr>
      </w:pPr>
      <w:r w:rsidRPr="003B351D">
        <w:rPr>
          <w:rFonts w:ascii="Arial" w:hAnsi="Arial" w:cs="Arial"/>
        </w:rPr>
        <w:t>users required to successfully deliver the research study to time</w:t>
      </w:r>
      <w:r>
        <w:rPr>
          <w:rFonts w:ascii="Arial" w:hAnsi="Arial" w:cs="Arial"/>
        </w:rPr>
        <w:t xml:space="preserve"> as well as meet regulatory requirements for its conduct</w:t>
      </w:r>
      <w:r w:rsidRPr="003B351D">
        <w:rPr>
          <w:rFonts w:ascii="Arial" w:hAnsi="Arial" w:cs="Arial"/>
        </w:rPr>
        <w:t>.</w:t>
      </w:r>
    </w:p>
    <w:p w14:paraId="04CBBC94" w14:textId="77777777" w:rsidR="009F02F3" w:rsidRDefault="009F02F3" w:rsidP="00D162D8">
      <w:pPr>
        <w:jc w:val="both"/>
        <w:rPr>
          <w:rFonts w:ascii="Arial" w:hAnsi="Arial" w:cs="Arial"/>
          <w:b/>
          <w:bCs/>
          <w:iCs/>
          <w:kern w:val="2"/>
          <w14:ligatures w14:val="standardContextual"/>
        </w:rPr>
      </w:pPr>
    </w:p>
    <w:p w14:paraId="44ABAF12" w14:textId="7070882B" w:rsidR="00D162D8" w:rsidRPr="00FF631F" w:rsidRDefault="00D162D8" w:rsidP="00FF631F">
      <w:pPr>
        <w:jc w:val="both"/>
        <w:rPr>
          <w:rFonts w:ascii="Arial" w:hAnsi="Arial" w:cs="Arial"/>
          <w:kern w:val="2"/>
          <w14:ligatures w14:val="standardContextual"/>
        </w:rPr>
      </w:pPr>
      <w:r w:rsidRPr="00A85297">
        <w:rPr>
          <w:rFonts w:ascii="Arial" w:hAnsi="Arial" w:cs="Arial"/>
          <w:b/>
          <w:bCs/>
          <w:iCs/>
          <w:kern w:val="2"/>
          <w14:ligatures w14:val="standardContextual"/>
        </w:rPr>
        <w:t>Note</w:t>
      </w:r>
      <w:r>
        <w:rPr>
          <w:rFonts w:ascii="Arial" w:hAnsi="Arial" w:cs="Arial"/>
          <w:iCs/>
        </w:rPr>
        <w:t xml:space="preserve">: </w:t>
      </w:r>
      <w:r w:rsidRPr="00A85297">
        <w:rPr>
          <w:rFonts w:ascii="Arial" w:hAnsi="Arial" w:cs="Arial"/>
          <w:iCs/>
          <w:kern w:val="2"/>
          <w14:ligatures w14:val="standardContextual"/>
        </w:rPr>
        <w:t xml:space="preserve">The 'Capacity and Capability in the NHS’ will be likely require direct </w:t>
      </w:r>
      <w:proofErr w:type="gramStart"/>
      <w:r w:rsidRPr="00A85297">
        <w:rPr>
          <w:rFonts w:ascii="Arial" w:hAnsi="Arial" w:cs="Arial"/>
          <w:iCs/>
          <w:kern w:val="2"/>
          <w14:ligatures w14:val="standardContextual"/>
        </w:rPr>
        <w:t xml:space="preserve">correspondence </w:t>
      </w:r>
      <w:r>
        <w:rPr>
          <w:rFonts w:ascii="Arial" w:hAnsi="Arial" w:cs="Arial"/>
          <w:iCs/>
        </w:rPr>
        <w:t xml:space="preserve"> between</w:t>
      </w:r>
      <w:proofErr w:type="gramEnd"/>
      <w:r>
        <w:rPr>
          <w:rFonts w:ascii="Arial" w:hAnsi="Arial" w:cs="Arial"/>
          <w:iCs/>
        </w:rPr>
        <w:t xml:space="preserve"> the study CI/Research Team/Sponsor and the Health </w:t>
      </w:r>
      <w:r>
        <w:rPr>
          <w:rFonts w:ascii="Arial" w:hAnsi="Arial" w:cs="Arial"/>
          <w:iCs/>
        </w:rPr>
        <w:lastRenderedPageBreak/>
        <w:t xml:space="preserve">Board’s </w:t>
      </w:r>
      <w:r w:rsidRPr="00C70DE0">
        <w:rPr>
          <w:rFonts w:ascii="Arial" w:hAnsi="Arial" w:cs="Arial"/>
          <w:iCs/>
        </w:rPr>
        <w:t>‘Research &amp; Development’</w:t>
      </w:r>
      <w:r>
        <w:rPr>
          <w:rFonts w:ascii="Arial" w:hAnsi="Arial" w:cs="Arial"/>
          <w:iCs/>
        </w:rPr>
        <w:t xml:space="preserve"> department,</w:t>
      </w:r>
      <w:r w:rsidRPr="00C70DE0">
        <w:rPr>
          <w:rFonts w:ascii="Arial" w:hAnsi="Arial" w:cs="Arial"/>
          <w:iCs/>
        </w:rPr>
        <w:t xml:space="preserve"> </w:t>
      </w:r>
      <w:r>
        <w:rPr>
          <w:rFonts w:ascii="Arial" w:hAnsi="Arial" w:cs="Arial"/>
          <w:iCs/>
        </w:rPr>
        <w:t xml:space="preserve">to </w:t>
      </w:r>
      <w:r w:rsidRPr="00A85297">
        <w:rPr>
          <w:rFonts w:ascii="Arial" w:hAnsi="Arial" w:cs="Arial"/>
          <w:iCs/>
          <w:kern w:val="2"/>
          <w14:ligatures w14:val="standardContextual"/>
        </w:rPr>
        <w:t>confirm</w:t>
      </w:r>
      <w:r>
        <w:rPr>
          <w:rFonts w:ascii="Arial" w:hAnsi="Arial" w:cs="Arial"/>
          <w:iCs/>
        </w:rPr>
        <w:t xml:space="preserve"> the above mentioned </w:t>
      </w:r>
      <w:r w:rsidRPr="00A85297">
        <w:rPr>
          <w:rFonts w:ascii="Arial" w:hAnsi="Arial" w:cs="Arial"/>
          <w:iCs/>
          <w:kern w:val="2"/>
          <w14:ligatures w14:val="standardContextual"/>
        </w:rPr>
        <w:t>study arrangements.</w:t>
      </w:r>
    </w:p>
    <w:p w14:paraId="096830EA" w14:textId="77777777" w:rsidR="00D162D8" w:rsidRPr="00FF631F" w:rsidRDefault="00D162D8" w:rsidP="00FF631F">
      <w:pPr>
        <w:pStyle w:val="Heading1"/>
        <w:rPr>
          <w:rFonts w:ascii="Arial" w:hAnsi="Arial" w:cs="Arial"/>
          <w:color w:val="000000" w:themeColor="text1"/>
          <w:sz w:val="24"/>
          <w:szCs w:val="24"/>
        </w:rPr>
      </w:pPr>
      <w:bookmarkStart w:id="13" w:name="_Toc190694525"/>
      <w:r w:rsidRPr="00FF631F">
        <w:rPr>
          <w:rFonts w:ascii="Arial" w:hAnsi="Arial" w:cs="Arial"/>
          <w:color w:val="000000" w:themeColor="text1"/>
          <w:sz w:val="24"/>
          <w:szCs w:val="24"/>
        </w:rPr>
        <w:t>4. REVIEW and APPROVAL</w:t>
      </w:r>
      <w:bookmarkEnd w:id="13"/>
      <w:r w:rsidRPr="00FF631F">
        <w:rPr>
          <w:rFonts w:ascii="Arial" w:hAnsi="Arial" w:cs="Arial"/>
          <w:color w:val="000000" w:themeColor="text1"/>
          <w:sz w:val="24"/>
          <w:szCs w:val="24"/>
        </w:rPr>
        <w:t xml:space="preserve"> </w:t>
      </w:r>
    </w:p>
    <w:p w14:paraId="6DCEAD7F" w14:textId="77777777" w:rsidR="009F02F3" w:rsidRPr="009F02F3" w:rsidRDefault="009F02F3" w:rsidP="00D162D8">
      <w:pPr>
        <w:rPr>
          <w:rFonts w:ascii="Arial" w:hAnsi="Arial" w:cs="Arial"/>
          <w:b/>
          <w:kern w:val="2"/>
          <w14:ligatures w14:val="standardContextual"/>
        </w:rPr>
      </w:pPr>
    </w:p>
    <w:p w14:paraId="327B9773" w14:textId="2824C944" w:rsidR="00D162D8" w:rsidRPr="00FF631F" w:rsidRDefault="00D162D8" w:rsidP="00FF631F">
      <w:pPr>
        <w:rPr>
          <w:rFonts w:ascii="Arial" w:hAnsi="Arial" w:cs="Arial"/>
          <w:iCs/>
          <w:kern w:val="2"/>
          <w14:ligatures w14:val="standardContextual"/>
        </w:rPr>
      </w:pPr>
      <w:r w:rsidRPr="00A85297">
        <w:rPr>
          <w:rFonts w:ascii="Arial" w:hAnsi="Arial" w:cs="Arial"/>
          <w:iCs/>
          <w:kern w:val="2"/>
          <w14:ligatures w14:val="standardContextual"/>
        </w:rPr>
        <w:t>The review process will be carried out annually. This policy will be reviewed and approved by the SUSOC</w:t>
      </w:r>
      <w:r w:rsidR="00DE7360">
        <w:rPr>
          <w:rFonts w:ascii="Arial" w:hAnsi="Arial" w:cs="Arial"/>
          <w:iCs/>
          <w:kern w:val="2"/>
          <w14:ligatures w14:val="standardContextual"/>
        </w:rPr>
        <w:t xml:space="preserve">, and if </w:t>
      </w:r>
      <w:proofErr w:type="gramStart"/>
      <w:r w:rsidR="00DE7360">
        <w:rPr>
          <w:rFonts w:ascii="Arial" w:hAnsi="Arial" w:cs="Arial"/>
          <w:iCs/>
          <w:kern w:val="2"/>
          <w14:ligatures w14:val="standardContextual"/>
        </w:rPr>
        <w:t>necessary</w:t>
      </w:r>
      <w:proofErr w:type="gramEnd"/>
      <w:r w:rsidR="00DE7360">
        <w:rPr>
          <w:rFonts w:ascii="Arial" w:hAnsi="Arial" w:cs="Arial"/>
          <w:iCs/>
          <w:kern w:val="2"/>
          <w14:ligatures w14:val="standardContextual"/>
        </w:rPr>
        <w:t xml:space="preserve"> the </w:t>
      </w:r>
      <w:r w:rsidR="00DE7360" w:rsidRPr="00DE7360">
        <w:rPr>
          <w:rFonts w:ascii="Arial" w:hAnsi="Arial" w:cs="Arial"/>
          <w:iCs/>
          <w:kern w:val="2"/>
          <w14:ligatures w14:val="standardContextual"/>
        </w:rPr>
        <w:t>University Research Integrity: Ethics &amp; Governance Committee</w:t>
      </w:r>
      <w:r w:rsidRPr="00A85297">
        <w:rPr>
          <w:rFonts w:ascii="Arial" w:hAnsi="Arial" w:cs="Arial"/>
          <w:iCs/>
          <w:kern w:val="2"/>
          <w14:ligatures w14:val="standardContextual"/>
        </w:rPr>
        <w:t xml:space="preserve">. </w:t>
      </w:r>
    </w:p>
    <w:p w14:paraId="4A6DF004" w14:textId="5461F186" w:rsidR="00D162D8" w:rsidRPr="00FF631F" w:rsidRDefault="00D162D8" w:rsidP="00FF631F">
      <w:pPr>
        <w:pStyle w:val="Heading1"/>
        <w:rPr>
          <w:rFonts w:ascii="Arial" w:hAnsi="Arial" w:cs="Arial"/>
          <w:color w:val="000000" w:themeColor="text1"/>
          <w:sz w:val="24"/>
          <w:szCs w:val="24"/>
        </w:rPr>
      </w:pPr>
      <w:bookmarkStart w:id="14" w:name="_Toc190694526"/>
      <w:r w:rsidRPr="00FF631F">
        <w:rPr>
          <w:rFonts w:ascii="Arial" w:hAnsi="Arial" w:cs="Arial"/>
          <w:color w:val="000000" w:themeColor="text1"/>
          <w:sz w:val="24"/>
          <w:szCs w:val="24"/>
        </w:rPr>
        <w:t>5. REPORTING REQUIR</w:t>
      </w:r>
      <w:r w:rsidR="001D3BB3">
        <w:rPr>
          <w:rFonts w:ascii="Arial" w:hAnsi="Arial" w:cs="Arial"/>
          <w:color w:val="000000" w:themeColor="text1"/>
          <w:sz w:val="24"/>
          <w:szCs w:val="24"/>
        </w:rPr>
        <w:t>E</w:t>
      </w:r>
      <w:r w:rsidRPr="00FF631F">
        <w:rPr>
          <w:rFonts w:ascii="Arial" w:hAnsi="Arial" w:cs="Arial"/>
          <w:color w:val="000000" w:themeColor="text1"/>
          <w:sz w:val="24"/>
          <w:szCs w:val="24"/>
        </w:rPr>
        <w:t>MENTS</w:t>
      </w:r>
      <w:bookmarkEnd w:id="14"/>
    </w:p>
    <w:p w14:paraId="13DF9EAE" w14:textId="77777777" w:rsidR="009F02F3" w:rsidRPr="00A85297" w:rsidRDefault="009F02F3" w:rsidP="00D162D8">
      <w:pPr>
        <w:rPr>
          <w:rFonts w:ascii="Arial" w:hAnsi="Arial" w:cs="Arial"/>
          <w:b/>
          <w:bCs/>
        </w:rPr>
      </w:pPr>
    </w:p>
    <w:p w14:paraId="769DB01A" w14:textId="77777777" w:rsidR="00D162D8" w:rsidRDefault="00D162D8" w:rsidP="00D162D8">
      <w:pPr>
        <w:jc w:val="both"/>
        <w:rPr>
          <w:rFonts w:ascii="Arial" w:hAnsi="Arial" w:cs="Arial"/>
          <w:iCs/>
        </w:rPr>
      </w:pPr>
      <w:r>
        <w:rPr>
          <w:rFonts w:ascii="Arial" w:hAnsi="Arial" w:cs="Arial"/>
          <w:iCs/>
        </w:rPr>
        <w:t xml:space="preserve">The SUSOC meets every 2 </w:t>
      </w:r>
      <w:proofErr w:type="gramStart"/>
      <w:r>
        <w:rPr>
          <w:rFonts w:ascii="Arial" w:hAnsi="Arial" w:cs="Arial"/>
          <w:iCs/>
        </w:rPr>
        <w:t>months</w:t>
      </w:r>
      <w:proofErr w:type="gramEnd"/>
      <w:r>
        <w:rPr>
          <w:rFonts w:ascii="Arial" w:hAnsi="Arial" w:cs="Arial"/>
          <w:iCs/>
        </w:rPr>
        <w:t xml:space="preserve"> and a report will be provided to the committee ahead of each meeting, for study oversight purposes. The report will provide metrics related to studies awarded SU sponsorship, serious breaches of GCP/Protocol, submission of amendments to studies. The meeting also allows discussion of issues affecting research governance such as SUSOC membership, Infonetica portal issues and future development, staff training and any other business as arises. </w:t>
      </w:r>
    </w:p>
    <w:p w14:paraId="1A79CFCE" w14:textId="7A932C41" w:rsidR="00D162D8" w:rsidRPr="00176B60" w:rsidRDefault="00FF631F" w:rsidP="00D162D8">
      <w:pPr>
        <w:jc w:val="both"/>
        <w:rPr>
          <w:rFonts w:ascii="Arial" w:hAnsi="Arial" w:cs="Arial"/>
          <w:iCs/>
        </w:rPr>
      </w:pPr>
      <w:r>
        <w:rPr>
          <w:rFonts w:ascii="Arial" w:hAnsi="Arial" w:cs="Arial"/>
          <w:iCs/>
        </w:rPr>
        <w:t xml:space="preserve">Any issues requiring escalation will be presented to the </w:t>
      </w:r>
      <w:r w:rsidRPr="00FF631F">
        <w:rPr>
          <w:rFonts w:ascii="Arial" w:hAnsi="Arial" w:cs="Arial"/>
          <w:iCs/>
        </w:rPr>
        <w:t xml:space="preserve">University Research Integrity: Ethics and Governance </w:t>
      </w:r>
      <w:r>
        <w:rPr>
          <w:rFonts w:ascii="Arial" w:hAnsi="Arial" w:cs="Arial"/>
          <w:iCs/>
        </w:rPr>
        <w:t>C</w:t>
      </w:r>
      <w:r w:rsidRPr="00FF631F">
        <w:rPr>
          <w:rFonts w:ascii="Arial" w:hAnsi="Arial" w:cs="Arial"/>
          <w:iCs/>
        </w:rPr>
        <w:t>ommittee</w:t>
      </w:r>
      <w:r>
        <w:rPr>
          <w:rFonts w:ascii="Arial" w:hAnsi="Arial" w:cs="Arial"/>
          <w:iCs/>
        </w:rPr>
        <w:t>.</w:t>
      </w:r>
    </w:p>
    <w:p w14:paraId="6B0BBC5A" w14:textId="7B15BC23" w:rsidR="00F24496" w:rsidRDefault="00D162D8" w:rsidP="00FF631F">
      <w:pPr>
        <w:pStyle w:val="Heading1"/>
        <w:rPr>
          <w:rFonts w:ascii="Arial" w:hAnsi="Arial" w:cs="Arial"/>
          <w:color w:val="000000" w:themeColor="text1"/>
          <w:sz w:val="24"/>
          <w:szCs w:val="24"/>
        </w:rPr>
      </w:pPr>
      <w:bookmarkStart w:id="15" w:name="_Toc190694527"/>
      <w:r w:rsidRPr="00FF631F">
        <w:rPr>
          <w:rFonts w:ascii="Arial" w:hAnsi="Arial" w:cs="Arial"/>
          <w:color w:val="000000" w:themeColor="text1"/>
          <w:sz w:val="24"/>
          <w:szCs w:val="24"/>
        </w:rPr>
        <w:t>6. RELATED POLICIES AND PROCEDURES</w:t>
      </w:r>
      <w:bookmarkEnd w:id="15"/>
    </w:p>
    <w:p w14:paraId="168E5167" w14:textId="77777777" w:rsidR="00FF631F" w:rsidRPr="00FF631F" w:rsidRDefault="00FF631F" w:rsidP="00FF631F"/>
    <w:p w14:paraId="1E98AD3E" w14:textId="6CFAB39E" w:rsidR="00F24496" w:rsidRPr="00FF631F" w:rsidRDefault="00E22B4E" w:rsidP="00E22B4E">
      <w:pPr>
        <w:pStyle w:val="Heading2"/>
        <w:spacing w:before="0" w:after="120"/>
        <w:contextualSpacing/>
        <w:rPr>
          <w:rStyle w:val="SubtleReference"/>
          <w:rFonts w:ascii="Arial" w:hAnsi="Arial" w:cs="Arial"/>
          <w:color w:val="000000" w:themeColor="text1"/>
          <w:sz w:val="24"/>
          <w:szCs w:val="24"/>
        </w:rPr>
      </w:pPr>
      <w:bookmarkStart w:id="16" w:name="_Toc471980641"/>
      <w:bookmarkStart w:id="17" w:name="_Toc190694528"/>
      <w:r w:rsidRPr="00FF631F">
        <w:rPr>
          <w:rStyle w:val="SubtleReference"/>
          <w:rFonts w:ascii="Arial" w:hAnsi="Arial" w:cs="Arial"/>
          <w:color w:val="000000" w:themeColor="text1"/>
          <w:sz w:val="24"/>
          <w:szCs w:val="24"/>
        </w:rPr>
        <w:t xml:space="preserve">6.1 </w:t>
      </w:r>
      <w:r w:rsidR="00C46BB6" w:rsidRPr="00FF631F">
        <w:rPr>
          <w:rStyle w:val="SubtleReference"/>
          <w:rFonts w:ascii="Arial" w:hAnsi="Arial" w:cs="Arial"/>
          <w:color w:val="000000" w:themeColor="text1"/>
          <w:sz w:val="24"/>
          <w:szCs w:val="24"/>
        </w:rPr>
        <w:t xml:space="preserve">Referenced </w:t>
      </w:r>
      <w:r w:rsidR="00E77A49" w:rsidRPr="00FF631F">
        <w:rPr>
          <w:rStyle w:val="SubtleReference"/>
          <w:rFonts w:ascii="Arial" w:hAnsi="Arial" w:cs="Arial"/>
          <w:color w:val="000000" w:themeColor="text1"/>
          <w:sz w:val="24"/>
          <w:szCs w:val="24"/>
        </w:rPr>
        <w:t>SOPs</w:t>
      </w:r>
      <w:r w:rsidR="00C46BB6" w:rsidRPr="00FF631F">
        <w:rPr>
          <w:rStyle w:val="SubtleReference"/>
          <w:rFonts w:ascii="Arial" w:hAnsi="Arial" w:cs="Arial"/>
          <w:color w:val="000000" w:themeColor="text1"/>
          <w:sz w:val="24"/>
          <w:szCs w:val="24"/>
        </w:rPr>
        <w:t xml:space="preserve"> and Policies</w:t>
      </w:r>
      <w:bookmarkEnd w:id="16"/>
      <w:bookmarkEnd w:id="17"/>
    </w:p>
    <w:p w14:paraId="42FF2D3D" w14:textId="40767AFE" w:rsidR="007A2090" w:rsidRPr="001D2FAC" w:rsidRDefault="00733BFD" w:rsidP="001F62F6">
      <w:pPr>
        <w:rPr>
          <w:rFonts w:ascii="Arial" w:hAnsi="Arial" w:cs="Arial"/>
        </w:rPr>
      </w:pPr>
      <w:r w:rsidRPr="001D2FAC">
        <w:rPr>
          <w:rFonts w:ascii="Arial" w:hAnsi="Arial" w:cs="Arial"/>
        </w:rPr>
        <w:t xml:space="preserve">- </w:t>
      </w:r>
      <w:r w:rsidR="002856BB" w:rsidRPr="001D2FAC">
        <w:rPr>
          <w:rFonts w:ascii="Arial" w:hAnsi="Arial" w:cs="Arial"/>
        </w:rPr>
        <w:t xml:space="preserve">SU Sponsorship Policy </w:t>
      </w:r>
    </w:p>
    <w:p w14:paraId="6B429BBC" w14:textId="07B16A73" w:rsidR="00733BFD" w:rsidRPr="001D2FAC" w:rsidRDefault="00733BFD" w:rsidP="007A2090">
      <w:pPr>
        <w:rPr>
          <w:rFonts w:ascii="Arial" w:hAnsi="Arial" w:cs="Arial"/>
        </w:rPr>
      </w:pPr>
      <w:r w:rsidRPr="001D2FAC">
        <w:rPr>
          <w:rFonts w:ascii="Arial" w:hAnsi="Arial" w:cs="Arial"/>
        </w:rPr>
        <w:t>- SU Research Integrity Policy framework</w:t>
      </w:r>
      <w:r w:rsidR="00D56E6F" w:rsidRPr="001D2FAC">
        <w:rPr>
          <w:rFonts w:ascii="Arial" w:hAnsi="Arial" w:cs="Arial"/>
        </w:rPr>
        <w:t xml:space="preserve"> P1415-956</w:t>
      </w:r>
    </w:p>
    <w:p w14:paraId="441A2070" w14:textId="32EACA72" w:rsidR="00D56E6F" w:rsidRPr="001D2FAC" w:rsidRDefault="00D56E6F" w:rsidP="007A2090">
      <w:pPr>
        <w:rPr>
          <w:rFonts w:ascii="Arial" w:hAnsi="Arial" w:cs="Arial"/>
        </w:rPr>
      </w:pPr>
      <w:r w:rsidRPr="001D2FAC">
        <w:rPr>
          <w:rFonts w:ascii="Arial" w:hAnsi="Arial" w:cs="Arial"/>
        </w:rPr>
        <w:t>- SU Policy on Research Misconduct P1920-793</w:t>
      </w:r>
    </w:p>
    <w:p w14:paraId="3BB50477" w14:textId="14AF1E70" w:rsidR="007A2090" w:rsidRPr="001D2FAC" w:rsidRDefault="00D36C9D" w:rsidP="007A2090">
      <w:pPr>
        <w:rPr>
          <w:rFonts w:ascii="Arial" w:hAnsi="Arial" w:cs="Arial"/>
        </w:rPr>
      </w:pPr>
      <w:r w:rsidRPr="001D2FAC">
        <w:rPr>
          <w:rFonts w:ascii="Arial" w:hAnsi="Arial" w:cs="Arial"/>
        </w:rPr>
        <w:t>-SU Staff Development Policy P1718-241</w:t>
      </w:r>
    </w:p>
    <w:p w14:paraId="2651EEC2" w14:textId="6C16EE9B" w:rsidR="00D56E6F" w:rsidRPr="00FF631F" w:rsidRDefault="00E22B4E" w:rsidP="00E22B4E">
      <w:pPr>
        <w:pStyle w:val="Heading2"/>
        <w:spacing w:before="100" w:beforeAutospacing="1" w:after="120"/>
        <w:contextualSpacing/>
        <w:rPr>
          <w:rStyle w:val="SubtleReference"/>
          <w:rFonts w:ascii="Arial" w:hAnsi="Arial" w:cs="Arial"/>
          <w:color w:val="000000" w:themeColor="text1"/>
          <w:sz w:val="24"/>
          <w:szCs w:val="24"/>
        </w:rPr>
      </w:pPr>
      <w:bookmarkStart w:id="18" w:name="_Toc471980643"/>
      <w:bookmarkStart w:id="19" w:name="_Toc164770870"/>
      <w:bookmarkStart w:id="20" w:name="_Toc190694529"/>
      <w:r w:rsidRPr="00FF631F">
        <w:rPr>
          <w:rStyle w:val="SubtleReference"/>
          <w:rFonts w:ascii="Arial" w:hAnsi="Arial" w:cs="Arial"/>
          <w:color w:val="000000" w:themeColor="text1"/>
          <w:sz w:val="24"/>
          <w:szCs w:val="24"/>
        </w:rPr>
        <w:t xml:space="preserve">6.2 </w:t>
      </w:r>
      <w:r w:rsidR="00C46BB6" w:rsidRPr="00FF631F">
        <w:rPr>
          <w:rStyle w:val="SubtleReference"/>
          <w:rFonts w:ascii="Arial" w:hAnsi="Arial" w:cs="Arial"/>
          <w:color w:val="000000" w:themeColor="text1"/>
          <w:sz w:val="24"/>
          <w:szCs w:val="24"/>
        </w:rPr>
        <w:t>Other References</w:t>
      </w:r>
      <w:bookmarkEnd w:id="18"/>
      <w:bookmarkEnd w:id="19"/>
      <w:bookmarkEnd w:id="20"/>
    </w:p>
    <w:p w14:paraId="7A9D666F" w14:textId="77777777" w:rsidR="00C16998" w:rsidRPr="001D2FAC" w:rsidRDefault="00C16998" w:rsidP="00803FD0">
      <w:pPr>
        <w:pStyle w:val="NoSpacing"/>
        <w:rPr>
          <w:rFonts w:ascii="Arial" w:hAnsi="Arial" w:cs="Arial"/>
        </w:rPr>
      </w:pPr>
      <w:r w:rsidRPr="001D2FAC">
        <w:rPr>
          <w:rFonts w:ascii="Arial" w:hAnsi="Arial" w:cs="Arial"/>
        </w:rPr>
        <w:t>-UK Policy Framework for Health &amp; Social Care Research</w:t>
      </w:r>
    </w:p>
    <w:p w14:paraId="1B4A90E0" w14:textId="77777777" w:rsidR="00C16998" w:rsidRPr="001D2FAC" w:rsidRDefault="00C16998" w:rsidP="00803FD0">
      <w:pPr>
        <w:pStyle w:val="NoSpacing"/>
        <w:rPr>
          <w:rFonts w:ascii="Arial" w:hAnsi="Arial" w:cs="Arial"/>
        </w:rPr>
      </w:pPr>
      <w:r w:rsidRPr="001D2FAC">
        <w:rPr>
          <w:rFonts w:ascii="Arial" w:hAnsi="Arial" w:cs="Arial"/>
        </w:rPr>
        <w:t xml:space="preserve">-UK Medicines for Human Use (Clinical Trials) Regulations 2004 (SI 2004 No. 1031) as amended </w:t>
      </w:r>
    </w:p>
    <w:p w14:paraId="28206174" w14:textId="39EAA781" w:rsidR="00C16998" w:rsidRPr="001D2FAC" w:rsidRDefault="00D56E6F" w:rsidP="00803FD0">
      <w:pPr>
        <w:pStyle w:val="NoSpacing"/>
        <w:rPr>
          <w:rStyle w:val="Heading1Char"/>
          <w:rFonts w:ascii="Arial" w:hAnsi="Arial" w:cs="Arial"/>
          <w:b w:val="0"/>
          <w:bCs w:val="0"/>
          <w:sz w:val="24"/>
          <w:szCs w:val="24"/>
        </w:rPr>
      </w:pPr>
      <w:bookmarkStart w:id="21" w:name="_Toc164770746"/>
      <w:bookmarkStart w:id="22" w:name="_Toc164770871"/>
      <w:bookmarkStart w:id="23" w:name="_Toc190694195"/>
      <w:bookmarkStart w:id="24" w:name="_Toc190694357"/>
      <w:bookmarkStart w:id="25" w:name="_Toc190694530"/>
      <w:r w:rsidRPr="001D2FAC">
        <w:rPr>
          <w:rStyle w:val="Heading1Char"/>
          <w:rFonts w:ascii="Arial" w:hAnsi="Arial" w:cs="Arial"/>
          <w:b w:val="0"/>
          <w:bCs w:val="0"/>
          <w:sz w:val="24"/>
          <w:szCs w:val="24"/>
        </w:rPr>
        <w:t>-</w:t>
      </w:r>
      <w:r w:rsidR="00C16998" w:rsidRPr="001D2FAC">
        <w:rPr>
          <w:rStyle w:val="Heading1Char"/>
          <w:rFonts w:ascii="Arial" w:hAnsi="Arial" w:cs="Arial"/>
          <w:b w:val="0"/>
          <w:bCs w:val="0"/>
          <w:sz w:val="24"/>
          <w:szCs w:val="24"/>
        </w:rPr>
        <w:t>Health Research Authority (</w:t>
      </w:r>
      <w:bookmarkEnd w:id="21"/>
      <w:bookmarkEnd w:id="22"/>
      <w:bookmarkEnd w:id="23"/>
      <w:bookmarkEnd w:id="24"/>
      <w:bookmarkEnd w:id="25"/>
      <w:r w:rsidR="00803FD0" w:rsidRPr="001D2FAC">
        <w:fldChar w:fldCharType="begin"/>
      </w:r>
      <w:r w:rsidR="00803FD0" w:rsidRPr="001D2FAC">
        <w:rPr>
          <w:rFonts w:ascii="Arial" w:hAnsi="Arial" w:cs="Arial"/>
        </w:rPr>
        <w:instrText>HYPERLINK "https://www.hra.nhs.uk/"</w:instrText>
      </w:r>
      <w:r w:rsidR="00803FD0" w:rsidRPr="001D2FAC">
        <w:fldChar w:fldCharType="separate"/>
      </w:r>
      <w:r w:rsidR="00C16998" w:rsidRPr="001D2FAC">
        <w:rPr>
          <w:rStyle w:val="Hyperlink"/>
          <w:rFonts w:ascii="Arial" w:hAnsi="Arial" w:cs="Arial"/>
        </w:rPr>
        <w:t>https://www.hra.nhs.uk/</w:t>
      </w:r>
      <w:r w:rsidR="00803FD0" w:rsidRPr="001D2FAC">
        <w:rPr>
          <w:rStyle w:val="Hyperlink"/>
          <w:rFonts w:ascii="Arial" w:hAnsi="Arial" w:cs="Arial"/>
        </w:rPr>
        <w:fldChar w:fldCharType="end"/>
      </w:r>
      <w:r w:rsidR="00C16998" w:rsidRPr="001D2FAC">
        <w:rPr>
          <w:rStyle w:val="Heading1Char"/>
          <w:rFonts w:ascii="Arial" w:hAnsi="Arial" w:cs="Arial"/>
          <w:b w:val="0"/>
          <w:bCs w:val="0"/>
          <w:sz w:val="24"/>
          <w:szCs w:val="24"/>
        </w:rPr>
        <w:t>)</w:t>
      </w:r>
    </w:p>
    <w:p w14:paraId="10059C02" w14:textId="77777777" w:rsidR="00C16998" w:rsidRPr="001D2FAC" w:rsidRDefault="00C16998" w:rsidP="00803FD0">
      <w:pPr>
        <w:pStyle w:val="NoSpacing"/>
        <w:rPr>
          <w:rFonts w:ascii="Arial" w:hAnsi="Arial" w:cs="Arial"/>
        </w:rPr>
      </w:pPr>
      <w:r w:rsidRPr="001D2FAC">
        <w:rPr>
          <w:rFonts w:ascii="Arial" w:hAnsi="Arial" w:cs="Arial"/>
        </w:rPr>
        <w:t>-Principles of Good Clinical Practice (as outlined in Directive 2005/28/EC)</w:t>
      </w:r>
    </w:p>
    <w:p w14:paraId="27A22B6A" w14:textId="59875C71" w:rsidR="00C16998" w:rsidRPr="001D2FAC" w:rsidRDefault="00C16998" w:rsidP="00803FD0">
      <w:pPr>
        <w:pStyle w:val="NoSpacing"/>
        <w:rPr>
          <w:rFonts w:ascii="Arial" w:hAnsi="Arial" w:cs="Arial"/>
        </w:rPr>
      </w:pPr>
      <w:r w:rsidRPr="001D2FAC">
        <w:rPr>
          <w:rFonts w:ascii="Arial" w:hAnsi="Arial" w:cs="Arial"/>
        </w:rPr>
        <w:t xml:space="preserve">-Data Protection Act (2018) </w:t>
      </w:r>
    </w:p>
    <w:p w14:paraId="7993C702" w14:textId="77777777" w:rsidR="00C16998" w:rsidRPr="001D2FAC" w:rsidRDefault="00C16998" w:rsidP="00803FD0">
      <w:pPr>
        <w:pStyle w:val="NoSpacing"/>
        <w:rPr>
          <w:rFonts w:ascii="Arial" w:hAnsi="Arial" w:cs="Arial"/>
        </w:rPr>
      </w:pPr>
      <w:r w:rsidRPr="001D2FAC">
        <w:rPr>
          <w:rFonts w:ascii="Arial" w:hAnsi="Arial" w:cs="Arial"/>
        </w:rPr>
        <w:t>-Human Tissue Authority (</w:t>
      </w:r>
      <w:hyperlink r:id="rId16" w:history="1">
        <w:r w:rsidRPr="001D2FAC">
          <w:rPr>
            <w:rStyle w:val="Hyperlink"/>
            <w:rFonts w:ascii="Arial" w:hAnsi="Arial" w:cs="Arial"/>
          </w:rPr>
          <w:t>https://www.hta.gov.uk/</w:t>
        </w:r>
      </w:hyperlink>
      <w:r w:rsidRPr="001D2FAC">
        <w:rPr>
          <w:rFonts w:ascii="Arial" w:hAnsi="Arial" w:cs="Arial"/>
        </w:rPr>
        <w:t>)</w:t>
      </w:r>
    </w:p>
    <w:p w14:paraId="35468BDE" w14:textId="3EB8C271" w:rsidR="00C16998" w:rsidRPr="001D2FAC" w:rsidRDefault="00C16998" w:rsidP="00803FD0">
      <w:pPr>
        <w:pStyle w:val="NoSpacing"/>
        <w:rPr>
          <w:rFonts w:ascii="Arial" w:hAnsi="Arial" w:cs="Arial"/>
        </w:rPr>
      </w:pPr>
      <w:r w:rsidRPr="001D2FAC">
        <w:rPr>
          <w:rFonts w:ascii="Arial" w:hAnsi="Arial" w:cs="Arial"/>
        </w:rPr>
        <w:t xml:space="preserve">-Human Tissue Act 2004 </w:t>
      </w:r>
    </w:p>
    <w:p w14:paraId="3BC88CB4" w14:textId="77777777" w:rsidR="00C16998" w:rsidRPr="001D2FAC" w:rsidRDefault="00C16998" w:rsidP="00803FD0">
      <w:pPr>
        <w:pStyle w:val="NoSpacing"/>
        <w:rPr>
          <w:rStyle w:val="Heading1Char"/>
          <w:rFonts w:ascii="Arial" w:hAnsi="Arial" w:cs="Arial"/>
          <w:b w:val="0"/>
          <w:bCs w:val="0"/>
          <w:sz w:val="24"/>
          <w:szCs w:val="24"/>
        </w:rPr>
      </w:pPr>
      <w:bookmarkStart w:id="26" w:name="_Toc164770747"/>
      <w:bookmarkStart w:id="27" w:name="_Toc164770872"/>
      <w:bookmarkStart w:id="28" w:name="_Toc190694196"/>
      <w:bookmarkStart w:id="29" w:name="_Toc190694358"/>
      <w:bookmarkStart w:id="30" w:name="_Toc190694531"/>
      <w:r w:rsidRPr="001D2FAC">
        <w:rPr>
          <w:rStyle w:val="Heading1Char"/>
          <w:rFonts w:ascii="Arial" w:hAnsi="Arial" w:cs="Arial"/>
          <w:b w:val="0"/>
          <w:bCs w:val="0"/>
          <w:sz w:val="24"/>
          <w:szCs w:val="24"/>
        </w:rPr>
        <w:t>-Medical Research Council e-learning (</w:t>
      </w:r>
      <w:bookmarkEnd w:id="26"/>
      <w:bookmarkEnd w:id="27"/>
      <w:bookmarkEnd w:id="28"/>
      <w:bookmarkEnd w:id="29"/>
      <w:bookmarkEnd w:id="30"/>
      <w:r w:rsidR="00803FD0" w:rsidRPr="001D2FAC">
        <w:fldChar w:fldCharType="begin"/>
      </w:r>
      <w:r w:rsidR="00803FD0" w:rsidRPr="001D2FAC">
        <w:rPr>
          <w:rFonts w:ascii="Arial" w:hAnsi="Arial" w:cs="Arial"/>
        </w:rPr>
        <w:instrText>HYPERLINK "https://bygsystems.net/mrcrsc-lms/"</w:instrText>
      </w:r>
      <w:r w:rsidR="00803FD0" w:rsidRPr="001D2FAC">
        <w:fldChar w:fldCharType="separate"/>
      </w:r>
      <w:r w:rsidRPr="001D2FAC">
        <w:rPr>
          <w:rStyle w:val="Hyperlink"/>
          <w:rFonts w:ascii="Arial" w:hAnsi="Arial" w:cs="Arial"/>
        </w:rPr>
        <w:t>https://bygsystems.net/mrcrsc-lms/</w:t>
      </w:r>
      <w:r w:rsidR="00803FD0" w:rsidRPr="001D2FAC">
        <w:rPr>
          <w:rStyle w:val="Hyperlink"/>
          <w:rFonts w:ascii="Arial" w:hAnsi="Arial" w:cs="Arial"/>
        </w:rPr>
        <w:fldChar w:fldCharType="end"/>
      </w:r>
      <w:r w:rsidRPr="001D2FAC">
        <w:rPr>
          <w:rStyle w:val="Heading1Char"/>
          <w:rFonts w:ascii="Arial" w:hAnsi="Arial" w:cs="Arial"/>
          <w:b w:val="0"/>
          <w:bCs w:val="0"/>
          <w:sz w:val="24"/>
          <w:szCs w:val="24"/>
        </w:rPr>
        <w:t>)</w:t>
      </w:r>
    </w:p>
    <w:p w14:paraId="77FB52AE" w14:textId="14F426A6" w:rsidR="00821B2C" w:rsidRPr="001D2FAC" w:rsidRDefault="00C16998" w:rsidP="00803FD0">
      <w:pPr>
        <w:pStyle w:val="NoSpacing"/>
        <w:rPr>
          <w:rStyle w:val="Heading1Char"/>
          <w:rFonts w:ascii="Arial" w:hAnsi="Arial" w:cs="Arial"/>
          <w:b w:val="0"/>
          <w:bCs w:val="0"/>
          <w:sz w:val="24"/>
          <w:szCs w:val="24"/>
        </w:rPr>
      </w:pPr>
      <w:bookmarkStart w:id="31" w:name="_Toc164770748"/>
      <w:bookmarkStart w:id="32" w:name="_Toc164770873"/>
      <w:bookmarkStart w:id="33" w:name="_Toc190694197"/>
      <w:bookmarkStart w:id="34" w:name="_Toc190694359"/>
      <w:bookmarkStart w:id="35" w:name="_Toc190694532"/>
      <w:r w:rsidRPr="001D2FAC">
        <w:rPr>
          <w:rStyle w:val="Heading1Char"/>
          <w:rFonts w:ascii="Arial" w:hAnsi="Arial" w:cs="Arial"/>
          <w:b w:val="0"/>
          <w:bCs w:val="0"/>
          <w:sz w:val="24"/>
          <w:szCs w:val="24"/>
        </w:rPr>
        <w:t>-</w:t>
      </w:r>
      <w:r w:rsidR="00D56E6F" w:rsidRPr="001D2FAC">
        <w:rPr>
          <w:rStyle w:val="Heading1Char"/>
          <w:rFonts w:ascii="Arial" w:hAnsi="Arial" w:cs="Arial"/>
          <w:b w:val="0"/>
          <w:bCs w:val="0"/>
          <w:sz w:val="24"/>
          <w:szCs w:val="24"/>
        </w:rPr>
        <w:t>UK Research Integrity Office</w:t>
      </w:r>
      <w:bookmarkEnd w:id="31"/>
      <w:bookmarkEnd w:id="32"/>
      <w:bookmarkEnd w:id="33"/>
      <w:bookmarkEnd w:id="34"/>
      <w:bookmarkEnd w:id="35"/>
      <w:r w:rsidR="00D56E6F" w:rsidRPr="001D2FAC">
        <w:rPr>
          <w:rFonts w:ascii="Arial" w:hAnsi="Arial" w:cs="Arial"/>
        </w:rPr>
        <w:t xml:space="preserve"> (</w:t>
      </w:r>
      <w:hyperlink r:id="rId17" w:history="1">
        <w:r w:rsidR="00D56E6F" w:rsidRPr="001D2FAC">
          <w:rPr>
            <w:rStyle w:val="Hyperlink"/>
            <w:rFonts w:ascii="Arial" w:hAnsi="Arial" w:cs="Arial"/>
          </w:rPr>
          <w:t>https://ukrio.org/</w:t>
        </w:r>
      </w:hyperlink>
      <w:r w:rsidR="00D56E6F" w:rsidRPr="001D2FAC">
        <w:rPr>
          <w:rStyle w:val="Heading1Char"/>
          <w:rFonts w:ascii="Arial" w:hAnsi="Arial" w:cs="Arial"/>
          <w:b w:val="0"/>
          <w:bCs w:val="0"/>
          <w:sz w:val="24"/>
          <w:szCs w:val="24"/>
        </w:rPr>
        <w:t>)</w:t>
      </w:r>
    </w:p>
    <w:p w14:paraId="71BD4170" w14:textId="77777777" w:rsidR="00950CBD" w:rsidRPr="001D2FAC" w:rsidRDefault="00950CBD" w:rsidP="00D56E6F">
      <w:pPr>
        <w:rPr>
          <w:rFonts w:ascii="Arial" w:hAnsi="Arial" w:cs="Arial"/>
        </w:rPr>
      </w:pPr>
    </w:p>
    <w:p w14:paraId="23D30DD9" w14:textId="77777777" w:rsidR="002009D0" w:rsidRDefault="002009D0" w:rsidP="00803FD0">
      <w:pPr>
        <w:spacing w:before="100" w:beforeAutospacing="1"/>
        <w:contextualSpacing/>
        <w:rPr>
          <w:rStyle w:val="Heading1Char"/>
          <w:rFonts w:ascii="Arial" w:hAnsi="Arial" w:cs="Arial"/>
          <w:sz w:val="24"/>
          <w:szCs w:val="24"/>
        </w:rPr>
      </w:pPr>
    </w:p>
    <w:p w14:paraId="41DDA880" w14:textId="77777777" w:rsidR="00FF631F" w:rsidRDefault="00FF631F" w:rsidP="00803FD0">
      <w:pPr>
        <w:spacing w:before="100" w:beforeAutospacing="1"/>
        <w:contextualSpacing/>
        <w:rPr>
          <w:rStyle w:val="Heading1Char"/>
          <w:rFonts w:ascii="Arial" w:hAnsi="Arial" w:cs="Arial"/>
          <w:sz w:val="24"/>
          <w:szCs w:val="24"/>
        </w:rPr>
      </w:pPr>
    </w:p>
    <w:p w14:paraId="6D6D6F36" w14:textId="77777777" w:rsidR="00FF631F" w:rsidRDefault="00FF631F" w:rsidP="00803FD0">
      <w:pPr>
        <w:spacing w:before="100" w:beforeAutospacing="1"/>
        <w:contextualSpacing/>
        <w:rPr>
          <w:rStyle w:val="Heading1Char"/>
          <w:rFonts w:ascii="Arial" w:hAnsi="Arial" w:cs="Arial"/>
          <w:sz w:val="24"/>
          <w:szCs w:val="24"/>
        </w:rPr>
      </w:pPr>
    </w:p>
    <w:p w14:paraId="1847613F" w14:textId="77777777" w:rsidR="00FF631F" w:rsidRDefault="00FF631F" w:rsidP="00803FD0">
      <w:pPr>
        <w:spacing w:before="100" w:beforeAutospacing="1"/>
        <w:contextualSpacing/>
        <w:rPr>
          <w:rStyle w:val="Heading1Char"/>
          <w:rFonts w:ascii="Arial" w:hAnsi="Arial" w:cs="Arial"/>
          <w:sz w:val="24"/>
          <w:szCs w:val="24"/>
        </w:rPr>
      </w:pPr>
    </w:p>
    <w:p w14:paraId="61AC6A56" w14:textId="77777777" w:rsidR="00FF631F" w:rsidRDefault="00FF631F" w:rsidP="00803FD0">
      <w:pPr>
        <w:spacing w:before="100" w:beforeAutospacing="1"/>
        <w:contextualSpacing/>
        <w:rPr>
          <w:rStyle w:val="Heading1Char"/>
          <w:rFonts w:ascii="Arial" w:hAnsi="Arial" w:cs="Arial"/>
          <w:sz w:val="24"/>
          <w:szCs w:val="24"/>
        </w:rPr>
      </w:pPr>
    </w:p>
    <w:p w14:paraId="4AE65E3F" w14:textId="056A7F90" w:rsidR="00F24496" w:rsidRPr="00FF631F" w:rsidRDefault="00D23C69" w:rsidP="00FF631F">
      <w:pPr>
        <w:pStyle w:val="Heading1"/>
        <w:rPr>
          <w:b w:val="0"/>
          <w:bCs w:val="0"/>
          <w:color w:val="000000" w:themeColor="text1"/>
        </w:rPr>
      </w:pPr>
      <w:bookmarkStart w:id="36" w:name="_Toc190694533"/>
      <w:r w:rsidRPr="00FF631F">
        <w:rPr>
          <w:rStyle w:val="Heading1Char"/>
          <w:rFonts w:ascii="Arial" w:hAnsi="Arial" w:cs="Arial"/>
          <w:b/>
          <w:bCs/>
          <w:color w:val="000000" w:themeColor="text1"/>
          <w:sz w:val="24"/>
          <w:szCs w:val="24"/>
        </w:rPr>
        <w:lastRenderedPageBreak/>
        <w:t>Appendix 1</w:t>
      </w:r>
      <w:r w:rsidR="00821B2C" w:rsidRPr="00FF631F">
        <w:rPr>
          <w:rStyle w:val="Heading1Char"/>
          <w:rFonts w:ascii="Arial" w:hAnsi="Arial" w:cs="Arial"/>
          <w:b/>
          <w:bCs/>
          <w:color w:val="000000" w:themeColor="text1"/>
          <w:sz w:val="24"/>
          <w:szCs w:val="24"/>
        </w:rPr>
        <w:t xml:space="preserve"> - Swansea University Sponsorship Flowchart</w:t>
      </w:r>
      <w:bookmarkEnd w:id="36"/>
    </w:p>
    <w:p w14:paraId="44E73365" w14:textId="1C0CF7E1" w:rsidR="00B81988" w:rsidRDefault="002009D0" w:rsidP="000B7178">
      <w:pPr>
        <w:spacing w:before="100" w:beforeAutospacing="1"/>
        <w:contextualSpacing/>
        <w:rPr>
          <w:rFonts w:ascii="Arial" w:hAnsi="Arial" w:cs="Arial"/>
        </w:rPr>
      </w:pPr>
      <w:r w:rsidRPr="002009D0">
        <w:rPr>
          <w:noProof/>
        </w:rPr>
        <w:drawing>
          <wp:inline distT="0" distB="0" distL="0" distR="0" wp14:anchorId="2F8B40DB" wp14:editId="388E301B">
            <wp:extent cx="5731510" cy="8158480"/>
            <wp:effectExtent l="0" t="0" r="2540" b="0"/>
            <wp:docPr id="14021976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8158480"/>
                    </a:xfrm>
                    <a:prstGeom prst="rect">
                      <a:avLst/>
                    </a:prstGeom>
                    <a:noFill/>
                    <a:ln>
                      <a:noFill/>
                    </a:ln>
                  </pic:spPr>
                </pic:pic>
              </a:graphicData>
            </a:graphic>
          </wp:inline>
        </w:drawing>
      </w:r>
    </w:p>
    <w:p w14:paraId="2EDAF68C" w14:textId="77777777" w:rsidR="00F8768F" w:rsidRDefault="00F8768F" w:rsidP="000B7178">
      <w:pPr>
        <w:spacing w:before="100" w:beforeAutospacing="1"/>
        <w:contextualSpacing/>
        <w:rPr>
          <w:rFonts w:ascii="Arial" w:hAnsi="Arial" w:cs="Arial"/>
        </w:rPr>
      </w:pPr>
    </w:p>
    <w:p w14:paraId="6C42293F" w14:textId="77777777" w:rsidR="00336C2A" w:rsidRDefault="00336C2A" w:rsidP="000B7178">
      <w:pPr>
        <w:spacing w:before="100" w:beforeAutospacing="1"/>
        <w:contextualSpacing/>
        <w:rPr>
          <w:rFonts w:ascii="Arial" w:hAnsi="Arial" w:cs="Arial"/>
        </w:rPr>
      </w:pPr>
    </w:p>
    <w:p w14:paraId="64A0B53E" w14:textId="6F29A078" w:rsidR="00F8768F" w:rsidRPr="00FF631F" w:rsidRDefault="00F8768F" w:rsidP="00FF631F">
      <w:pPr>
        <w:pStyle w:val="Heading1"/>
        <w:rPr>
          <w:rFonts w:ascii="Arial" w:hAnsi="Arial" w:cs="Arial"/>
          <w:color w:val="000000" w:themeColor="text1"/>
          <w:sz w:val="24"/>
          <w:szCs w:val="24"/>
        </w:rPr>
      </w:pPr>
      <w:bookmarkStart w:id="37" w:name="_Toc190694534"/>
      <w:r w:rsidRPr="00FF631F">
        <w:rPr>
          <w:rFonts w:ascii="Arial" w:hAnsi="Arial" w:cs="Arial"/>
          <w:color w:val="000000" w:themeColor="text1"/>
          <w:sz w:val="24"/>
          <w:szCs w:val="24"/>
        </w:rPr>
        <w:lastRenderedPageBreak/>
        <w:t xml:space="preserve">Appendix </w:t>
      </w:r>
      <w:proofErr w:type="gramStart"/>
      <w:r w:rsidRPr="00FF631F">
        <w:rPr>
          <w:rFonts w:ascii="Arial" w:hAnsi="Arial" w:cs="Arial"/>
          <w:color w:val="000000" w:themeColor="text1"/>
          <w:sz w:val="24"/>
          <w:szCs w:val="24"/>
        </w:rPr>
        <w:t>2  Checklist</w:t>
      </w:r>
      <w:proofErr w:type="gramEnd"/>
      <w:r w:rsidRPr="00FF631F">
        <w:rPr>
          <w:rFonts w:ascii="Arial" w:hAnsi="Arial" w:cs="Arial"/>
          <w:color w:val="000000" w:themeColor="text1"/>
          <w:sz w:val="24"/>
          <w:szCs w:val="24"/>
        </w:rPr>
        <w:t xml:space="preserve"> for documents need for sponsorship</w:t>
      </w:r>
      <w:bookmarkEnd w:id="37"/>
      <w:r w:rsidRPr="00FF631F">
        <w:rPr>
          <w:rFonts w:ascii="Arial" w:hAnsi="Arial" w:cs="Arial"/>
          <w:color w:val="000000" w:themeColor="text1"/>
          <w:sz w:val="24"/>
          <w:szCs w:val="24"/>
        </w:rPr>
        <w:t xml:space="preserve"> </w:t>
      </w:r>
    </w:p>
    <w:p w14:paraId="6EC59227" w14:textId="77777777" w:rsidR="00F8768F" w:rsidRDefault="00F8768F" w:rsidP="00F8768F">
      <w:pPr>
        <w:spacing w:before="100" w:beforeAutospacing="1"/>
        <w:contextualSpacing/>
        <w:rPr>
          <w:rFonts w:ascii="Arial" w:hAnsi="Arial" w:cs="Arial"/>
          <w:b/>
          <w:bCs/>
        </w:rPr>
      </w:pPr>
    </w:p>
    <w:p w14:paraId="7C21BF67" w14:textId="77777777" w:rsidR="00F8768F" w:rsidRPr="00D713F5" w:rsidRDefault="00F8768F" w:rsidP="00F8768F">
      <w:pPr>
        <w:spacing w:before="100" w:beforeAutospacing="1"/>
        <w:contextualSpacing/>
        <w:rPr>
          <w:rFonts w:ascii="Arial" w:hAnsi="Arial" w:cs="Arial"/>
          <w:b/>
          <w:bCs/>
        </w:rPr>
      </w:pPr>
    </w:p>
    <w:tbl>
      <w:tblPr>
        <w:tblStyle w:val="TableGrid"/>
        <w:tblW w:w="9067" w:type="dxa"/>
        <w:tblLayout w:type="fixed"/>
        <w:tblLook w:val="04A0" w:firstRow="1" w:lastRow="0" w:firstColumn="1" w:lastColumn="0" w:noHBand="0" w:noVBand="1"/>
      </w:tblPr>
      <w:tblGrid>
        <w:gridCol w:w="3008"/>
        <w:gridCol w:w="956"/>
        <w:gridCol w:w="851"/>
        <w:gridCol w:w="1134"/>
        <w:gridCol w:w="3118"/>
      </w:tblGrid>
      <w:tr w:rsidR="00F8768F" w:rsidRPr="00D713F5" w14:paraId="59519C22" w14:textId="77777777" w:rsidTr="005C1AEB">
        <w:trPr>
          <w:trHeight w:val="294"/>
        </w:trPr>
        <w:tc>
          <w:tcPr>
            <w:tcW w:w="3008" w:type="dxa"/>
          </w:tcPr>
          <w:p w14:paraId="0455FC25" w14:textId="77777777" w:rsidR="00F8768F" w:rsidRPr="00D713F5" w:rsidRDefault="00F8768F" w:rsidP="005C1AEB">
            <w:pPr>
              <w:rPr>
                <w:rFonts w:ascii="Arial" w:hAnsi="Arial" w:cs="Arial"/>
                <w:b/>
                <w:bCs/>
              </w:rPr>
            </w:pPr>
            <w:r w:rsidRPr="00D713F5">
              <w:rPr>
                <w:rFonts w:ascii="Arial" w:hAnsi="Arial" w:cs="Arial"/>
                <w:b/>
                <w:bCs/>
              </w:rPr>
              <w:t>Mandatory documents</w:t>
            </w:r>
          </w:p>
        </w:tc>
        <w:tc>
          <w:tcPr>
            <w:tcW w:w="2941" w:type="dxa"/>
            <w:gridSpan w:val="3"/>
          </w:tcPr>
          <w:p w14:paraId="71B6CB24" w14:textId="77777777" w:rsidR="00F8768F" w:rsidRPr="00D713F5" w:rsidRDefault="00F8768F" w:rsidP="005C1AEB">
            <w:pPr>
              <w:rPr>
                <w:rFonts w:ascii="Arial" w:hAnsi="Arial" w:cs="Arial"/>
                <w:b/>
                <w:bCs/>
              </w:rPr>
            </w:pPr>
            <w:r w:rsidRPr="00D713F5">
              <w:rPr>
                <w:rFonts w:ascii="Arial" w:hAnsi="Arial" w:cs="Arial"/>
                <w:b/>
                <w:bCs/>
              </w:rPr>
              <w:t xml:space="preserve">Submitted? </w:t>
            </w:r>
          </w:p>
        </w:tc>
        <w:tc>
          <w:tcPr>
            <w:tcW w:w="3118" w:type="dxa"/>
          </w:tcPr>
          <w:p w14:paraId="0C9C0AA9" w14:textId="77777777" w:rsidR="00F8768F" w:rsidRPr="00D713F5" w:rsidRDefault="00F8768F" w:rsidP="005C1AEB">
            <w:pPr>
              <w:ind w:right="1724"/>
              <w:rPr>
                <w:rFonts w:ascii="Arial" w:hAnsi="Arial" w:cs="Arial"/>
                <w:b/>
                <w:bCs/>
              </w:rPr>
            </w:pPr>
            <w:r w:rsidRPr="00D713F5">
              <w:rPr>
                <w:rFonts w:ascii="Arial" w:hAnsi="Arial" w:cs="Arial"/>
                <w:b/>
                <w:bCs/>
              </w:rPr>
              <w:t>Comment</w:t>
            </w:r>
          </w:p>
        </w:tc>
      </w:tr>
      <w:tr w:rsidR="00F8768F" w:rsidRPr="00D713F5" w14:paraId="72151BC3" w14:textId="77777777" w:rsidTr="005C1AEB">
        <w:trPr>
          <w:trHeight w:val="299"/>
        </w:trPr>
        <w:tc>
          <w:tcPr>
            <w:tcW w:w="3008" w:type="dxa"/>
          </w:tcPr>
          <w:p w14:paraId="2ADF9AAC" w14:textId="77777777" w:rsidR="00F8768F" w:rsidRPr="00D713F5" w:rsidRDefault="00F8768F" w:rsidP="005C1AEB">
            <w:pPr>
              <w:spacing w:after="160" w:line="259" w:lineRule="auto"/>
              <w:rPr>
                <w:rFonts w:ascii="Arial" w:hAnsi="Arial" w:cs="Arial"/>
                <w:b/>
                <w:bCs/>
              </w:rPr>
            </w:pPr>
          </w:p>
        </w:tc>
        <w:tc>
          <w:tcPr>
            <w:tcW w:w="956" w:type="dxa"/>
          </w:tcPr>
          <w:p w14:paraId="5F3D758D" w14:textId="77777777" w:rsidR="00F8768F" w:rsidRPr="00D713F5" w:rsidRDefault="00F8768F" w:rsidP="005C1AEB">
            <w:pPr>
              <w:rPr>
                <w:rFonts w:ascii="Arial" w:hAnsi="Arial" w:cs="Arial"/>
                <w:b/>
                <w:bCs/>
              </w:rPr>
            </w:pPr>
            <w:r w:rsidRPr="00D713F5">
              <w:rPr>
                <w:rFonts w:ascii="Arial" w:hAnsi="Arial" w:cs="Arial"/>
                <w:b/>
                <w:bCs/>
              </w:rPr>
              <w:t>Yes</w:t>
            </w:r>
          </w:p>
        </w:tc>
        <w:tc>
          <w:tcPr>
            <w:tcW w:w="851" w:type="dxa"/>
          </w:tcPr>
          <w:p w14:paraId="53D37D7C" w14:textId="77777777" w:rsidR="00F8768F" w:rsidRPr="00D713F5" w:rsidRDefault="00F8768F" w:rsidP="005C1AEB">
            <w:pPr>
              <w:spacing w:after="160" w:line="259" w:lineRule="auto"/>
              <w:rPr>
                <w:rFonts w:ascii="Arial" w:hAnsi="Arial" w:cs="Arial"/>
                <w:b/>
                <w:bCs/>
              </w:rPr>
            </w:pPr>
            <w:r w:rsidRPr="00D713F5">
              <w:rPr>
                <w:rFonts w:ascii="Arial" w:hAnsi="Arial" w:cs="Arial"/>
                <w:b/>
                <w:bCs/>
              </w:rPr>
              <w:t>No</w:t>
            </w:r>
          </w:p>
        </w:tc>
        <w:tc>
          <w:tcPr>
            <w:tcW w:w="1134" w:type="dxa"/>
          </w:tcPr>
          <w:p w14:paraId="7381E106" w14:textId="77777777" w:rsidR="00F8768F" w:rsidRPr="00D713F5" w:rsidRDefault="00F8768F" w:rsidP="005C1AEB">
            <w:pPr>
              <w:rPr>
                <w:rFonts w:ascii="Arial" w:hAnsi="Arial" w:cs="Arial"/>
                <w:b/>
                <w:bCs/>
              </w:rPr>
            </w:pPr>
            <w:r w:rsidRPr="00D713F5">
              <w:rPr>
                <w:rFonts w:ascii="Arial" w:hAnsi="Arial" w:cs="Arial"/>
                <w:b/>
                <w:bCs/>
              </w:rPr>
              <w:t>N/A</w:t>
            </w:r>
          </w:p>
        </w:tc>
        <w:tc>
          <w:tcPr>
            <w:tcW w:w="3118" w:type="dxa"/>
          </w:tcPr>
          <w:p w14:paraId="58A2A15C" w14:textId="77777777" w:rsidR="00F8768F" w:rsidRPr="00D713F5" w:rsidRDefault="00F8768F" w:rsidP="005C1AEB">
            <w:pPr>
              <w:rPr>
                <w:rFonts w:ascii="Arial" w:hAnsi="Arial" w:cs="Arial"/>
              </w:rPr>
            </w:pPr>
          </w:p>
        </w:tc>
      </w:tr>
      <w:tr w:rsidR="00F8768F" w:rsidRPr="00D713F5" w14:paraId="554D4442" w14:textId="77777777" w:rsidTr="005C1AEB">
        <w:trPr>
          <w:trHeight w:val="274"/>
        </w:trPr>
        <w:tc>
          <w:tcPr>
            <w:tcW w:w="3008" w:type="dxa"/>
          </w:tcPr>
          <w:p w14:paraId="2ED703C6" w14:textId="77777777" w:rsidR="00F8768F" w:rsidRPr="00D713F5" w:rsidRDefault="00F8768F" w:rsidP="005C1AEB">
            <w:pPr>
              <w:rPr>
                <w:rFonts w:ascii="Arial" w:hAnsi="Arial" w:cs="Arial"/>
              </w:rPr>
            </w:pPr>
            <w:r w:rsidRPr="00D713F5">
              <w:rPr>
                <w:rFonts w:ascii="Arial" w:hAnsi="Arial" w:cs="Arial"/>
              </w:rPr>
              <w:t>IRAS</w:t>
            </w:r>
          </w:p>
        </w:tc>
        <w:tc>
          <w:tcPr>
            <w:tcW w:w="956" w:type="dxa"/>
          </w:tcPr>
          <w:p w14:paraId="09B88731" w14:textId="77777777" w:rsidR="00F8768F" w:rsidRPr="00D713F5" w:rsidRDefault="00F8768F" w:rsidP="005C1AEB">
            <w:pPr>
              <w:rPr>
                <w:rFonts w:ascii="Arial" w:hAnsi="Arial" w:cs="Arial"/>
              </w:rPr>
            </w:pPr>
          </w:p>
        </w:tc>
        <w:tc>
          <w:tcPr>
            <w:tcW w:w="851" w:type="dxa"/>
          </w:tcPr>
          <w:p w14:paraId="0727287D" w14:textId="77777777" w:rsidR="00F8768F" w:rsidRPr="00D713F5" w:rsidRDefault="00F8768F" w:rsidP="005C1AEB">
            <w:pPr>
              <w:rPr>
                <w:rFonts w:ascii="Arial" w:hAnsi="Arial" w:cs="Arial"/>
              </w:rPr>
            </w:pPr>
          </w:p>
        </w:tc>
        <w:tc>
          <w:tcPr>
            <w:tcW w:w="1134" w:type="dxa"/>
          </w:tcPr>
          <w:p w14:paraId="0448F40B" w14:textId="77777777" w:rsidR="00F8768F" w:rsidRPr="00D713F5" w:rsidRDefault="00F8768F" w:rsidP="005C1AEB">
            <w:pPr>
              <w:rPr>
                <w:rFonts w:ascii="Arial" w:hAnsi="Arial" w:cs="Arial"/>
              </w:rPr>
            </w:pPr>
          </w:p>
        </w:tc>
        <w:tc>
          <w:tcPr>
            <w:tcW w:w="3118" w:type="dxa"/>
          </w:tcPr>
          <w:p w14:paraId="7DC6F90C" w14:textId="77777777" w:rsidR="00F8768F" w:rsidRPr="00D713F5" w:rsidRDefault="00F8768F" w:rsidP="005C1AEB">
            <w:pPr>
              <w:rPr>
                <w:rFonts w:ascii="Arial" w:hAnsi="Arial" w:cs="Arial"/>
              </w:rPr>
            </w:pPr>
          </w:p>
        </w:tc>
      </w:tr>
      <w:tr w:rsidR="00F8768F" w:rsidRPr="00D713F5" w14:paraId="2CC4B7C7" w14:textId="77777777" w:rsidTr="005C1AEB">
        <w:trPr>
          <w:trHeight w:val="253"/>
        </w:trPr>
        <w:tc>
          <w:tcPr>
            <w:tcW w:w="3008" w:type="dxa"/>
          </w:tcPr>
          <w:p w14:paraId="10407E68" w14:textId="77777777" w:rsidR="00F8768F" w:rsidRPr="00D713F5" w:rsidRDefault="00F8768F" w:rsidP="005C1AEB">
            <w:pPr>
              <w:spacing w:after="160" w:line="259" w:lineRule="auto"/>
              <w:rPr>
                <w:rFonts w:ascii="Arial" w:hAnsi="Arial" w:cs="Arial"/>
              </w:rPr>
            </w:pPr>
            <w:r w:rsidRPr="00D713F5">
              <w:rPr>
                <w:rFonts w:ascii="Arial" w:hAnsi="Arial" w:cs="Arial"/>
              </w:rPr>
              <w:t>Protocol</w:t>
            </w:r>
          </w:p>
        </w:tc>
        <w:tc>
          <w:tcPr>
            <w:tcW w:w="956" w:type="dxa"/>
          </w:tcPr>
          <w:p w14:paraId="153E1AE0" w14:textId="77777777" w:rsidR="00F8768F" w:rsidRPr="00D713F5" w:rsidRDefault="00F8768F" w:rsidP="005C1AEB">
            <w:pPr>
              <w:rPr>
                <w:rFonts w:ascii="Arial" w:hAnsi="Arial" w:cs="Arial"/>
              </w:rPr>
            </w:pPr>
          </w:p>
        </w:tc>
        <w:tc>
          <w:tcPr>
            <w:tcW w:w="851" w:type="dxa"/>
          </w:tcPr>
          <w:p w14:paraId="0A99B49B" w14:textId="77777777" w:rsidR="00F8768F" w:rsidRPr="00D713F5" w:rsidRDefault="00F8768F" w:rsidP="005C1AEB">
            <w:pPr>
              <w:spacing w:after="160" w:line="259" w:lineRule="auto"/>
              <w:rPr>
                <w:rFonts w:ascii="Arial" w:hAnsi="Arial" w:cs="Arial"/>
              </w:rPr>
            </w:pPr>
          </w:p>
        </w:tc>
        <w:tc>
          <w:tcPr>
            <w:tcW w:w="1134" w:type="dxa"/>
          </w:tcPr>
          <w:p w14:paraId="45B25EBF" w14:textId="77777777" w:rsidR="00F8768F" w:rsidRPr="00D713F5" w:rsidRDefault="00F8768F" w:rsidP="005C1AEB">
            <w:pPr>
              <w:rPr>
                <w:rFonts w:ascii="Arial" w:hAnsi="Arial" w:cs="Arial"/>
              </w:rPr>
            </w:pPr>
          </w:p>
        </w:tc>
        <w:tc>
          <w:tcPr>
            <w:tcW w:w="3118" w:type="dxa"/>
          </w:tcPr>
          <w:p w14:paraId="66E9A751" w14:textId="77777777" w:rsidR="00F8768F" w:rsidRPr="00D713F5" w:rsidRDefault="00F8768F" w:rsidP="005C1AEB">
            <w:pPr>
              <w:rPr>
                <w:rFonts w:ascii="Arial" w:hAnsi="Arial" w:cs="Arial"/>
              </w:rPr>
            </w:pPr>
          </w:p>
        </w:tc>
      </w:tr>
      <w:tr w:rsidR="00F8768F" w:rsidRPr="00D713F5" w14:paraId="74DA16DB" w14:textId="77777777" w:rsidTr="005C1AEB">
        <w:trPr>
          <w:trHeight w:val="359"/>
        </w:trPr>
        <w:tc>
          <w:tcPr>
            <w:tcW w:w="3008" w:type="dxa"/>
          </w:tcPr>
          <w:p w14:paraId="11CB0F9C" w14:textId="77777777" w:rsidR="00F8768F" w:rsidRPr="00D713F5" w:rsidRDefault="00F8768F" w:rsidP="005C1AEB">
            <w:pPr>
              <w:spacing w:after="160" w:line="259" w:lineRule="auto"/>
              <w:rPr>
                <w:rFonts w:ascii="Arial" w:hAnsi="Arial" w:cs="Arial"/>
              </w:rPr>
            </w:pPr>
            <w:r w:rsidRPr="00D713F5">
              <w:rPr>
                <w:rFonts w:ascii="Arial" w:hAnsi="Arial" w:cs="Arial"/>
              </w:rPr>
              <w:t>PIS</w:t>
            </w:r>
          </w:p>
        </w:tc>
        <w:tc>
          <w:tcPr>
            <w:tcW w:w="956" w:type="dxa"/>
          </w:tcPr>
          <w:p w14:paraId="36227DA2" w14:textId="77777777" w:rsidR="00F8768F" w:rsidRPr="00D713F5" w:rsidRDefault="00F8768F" w:rsidP="005C1AEB">
            <w:pPr>
              <w:rPr>
                <w:rFonts w:ascii="Arial" w:hAnsi="Arial" w:cs="Arial"/>
              </w:rPr>
            </w:pPr>
          </w:p>
        </w:tc>
        <w:tc>
          <w:tcPr>
            <w:tcW w:w="851" w:type="dxa"/>
          </w:tcPr>
          <w:p w14:paraId="643A7EE6" w14:textId="77777777" w:rsidR="00F8768F" w:rsidRPr="00D713F5" w:rsidRDefault="00F8768F" w:rsidP="005C1AEB">
            <w:pPr>
              <w:spacing w:after="160" w:line="259" w:lineRule="auto"/>
              <w:rPr>
                <w:rFonts w:ascii="Arial" w:hAnsi="Arial" w:cs="Arial"/>
              </w:rPr>
            </w:pPr>
          </w:p>
        </w:tc>
        <w:tc>
          <w:tcPr>
            <w:tcW w:w="1134" w:type="dxa"/>
          </w:tcPr>
          <w:p w14:paraId="33232F99" w14:textId="77777777" w:rsidR="00F8768F" w:rsidRPr="00D713F5" w:rsidRDefault="00F8768F" w:rsidP="005C1AEB">
            <w:pPr>
              <w:rPr>
                <w:rFonts w:ascii="Arial" w:hAnsi="Arial" w:cs="Arial"/>
              </w:rPr>
            </w:pPr>
          </w:p>
        </w:tc>
        <w:tc>
          <w:tcPr>
            <w:tcW w:w="3118" w:type="dxa"/>
          </w:tcPr>
          <w:p w14:paraId="67E5C597" w14:textId="77777777" w:rsidR="00F8768F" w:rsidRPr="00D713F5" w:rsidRDefault="00F8768F" w:rsidP="005C1AEB">
            <w:pPr>
              <w:rPr>
                <w:rFonts w:ascii="Arial" w:hAnsi="Arial" w:cs="Arial"/>
              </w:rPr>
            </w:pPr>
          </w:p>
        </w:tc>
      </w:tr>
      <w:tr w:rsidR="00F8768F" w:rsidRPr="00D713F5" w14:paraId="4560351B" w14:textId="77777777" w:rsidTr="005C1AEB">
        <w:trPr>
          <w:trHeight w:val="457"/>
        </w:trPr>
        <w:tc>
          <w:tcPr>
            <w:tcW w:w="3008" w:type="dxa"/>
          </w:tcPr>
          <w:p w14:paraId="6DABCA10" w14:textId="77777777" w:rsidR="00F8768F" w:rsidRPr="00D713F5" w:rsidRDefault="00F8768F" w:rsidP="005C1AEB">
            <w:pPr>
              <w:spacing w:after="160" w:line="259" w:lineRule="auto"/>
              <w:rPr>
                <w:rFonts w:ascii="Arial" w:hAnsi="Arial" w:cs="Arial"/>
              </w:rPr>
            </w:pPr>
            <w:r w:rsidRPr="00D713F5">
              <w:rPr>
                <w:rFonts w:ascii="Arial" w:hAnsi="Arial" w:cs="Arial"/>
              </w:rPr>
              <w:t>Consent</w:t>
            </w:r>
          </w:p>
        </w:tc>
        <w:tc>
          <w:tcPr>
            <w:tcW w:w="956" w:type="dxa"/>
          </w:tcPr>
          <w:p w14:paraId="7273C76A" w14:textId="77777777" w:rsidR="00F8768F" w:rsidRPr="00D713F5" w:rsidRDefault="00F8768F" w:rsidP="005C1AEB">
            <w:pPr>
              <w:rPr>
                <w:rFonts w:ascii="Arial" w:hAnsi="Arial" w:cs="Arial"/>
              </w:rPr>
            </w:pPr>
          </w:p>
        </w:tc>
        <w:tc>
          <w:tcPr>
            <w:tcW w:w="851" w:type="dxa"/>
          </w:tcPr>
          <w:p w14:paraId="5EB6143C" w14:textId="77777777" w:rsidR="00F8768F" w:rsidRPr="00D713F5" w:rsidRDefault="00F8768F" w:rsidP="005C1AEB">
            <w:pPr>
              <w:rPr>
                <w:rFonts w:ascii="Arial" w:hAnsi="Arial" w:cs="Arial"/>
              </w:rPr>
            </w:pPr>
          </w:p>
        </w:tc>
        <w:tc>
          <w:tcPr>
            <w:tcW w:w="1134" w:type="dxa"/>
          </w:tcPr>
          <w:p w14:paraId="0A331CD7" w14:textId="77777777" w:rsidR="00F8768F" w:rsidRPr="00D713F5" w:rsidRDefault="00F8768F" w:rsidP="005C1AEB">
            <w:pPr>
              <w:rPr>
                <w:rFonts w:ascii="Arial" w:hAnsi="Arial" w:cs="Arial"/>
              </w:rPr>
            </w:pPr>
          </w:p>
        </w:tc>
        <w:tc>
          <w:tcPr>
            <w:tcW w:w="3118" w:type="dxa"/>
          </w:tcPr>
          <w:p w14:paraId="65E60BD1" w14:textId="77777777" w:rsidR="00F8768F" w:rsidRPr="00D713F5" w:rsidRDefault="00F8768F" w:rsidP="005C1AEB">
            <w:pPr>
              <w:rPr>
                <w:rFonts w:ascii="Arial" w:hAnsi="Arial" w:cs="Arial"/>
              </w:rPr>
            </w:pPr>
          </w:p>
        </w:tc>
      </w:tr>
      <w:tr w:rsidR="00F8768F" w:rsidRPr="00D713F5" w14:paraId="3286DE7C" w14:textId="77777777" w:rsidTr="005C1AEB">
        <w:trPr>
          <w:trHeight w:val="273"/>
        </w:trPr>
        <w:tc>
          <w:tcPr>
            <w:tcW w:w="3008" w:type="dxa"/>
          </w:tcPr>
          <w:p w14:paraId="16E22108" w14:textId="77777777" w:rsidR="00F8768F" w:rsidRPr="00D713F5" w:rsidRDefault="00F8768F" w:rsidP="005C1AEB">
            <w:pPr>
              <w:spacing w:after="160" w:line="259" w:lineRule="auto"/>
              <w:rPr>
                <w:rFonts w:ascii="Arial" w:hAnsi="Arial" w:cs="Arial"/>
              </w:rPr>
            </w:pPr>
            <w:r w:rsidRPr="00D713F5">
              <w:rPr>
                <w:rFonts w:ascii="Arial" w:hAnsi="Arial" w:cs="Arial"/>
              </w:rPr>
              <w:t>CV</w:t>
            </w:r>
          </w:p>
        </w:tc>
        <w:tc>
          <w:tcPr>
            <w:tcW w:w="956" w:type="dxa"/>
          </w:tcPr>
          <w:p w14:paraId="7C19E9AC" w14:textId="77777777" w:rsidR="00F8768F" w:rsidRPr="00D713F5" w:rsidRDefault="00F8768F" w:rsidP="005C1AEB">
            <w:pPr>
              <w:rPr>
                <w:rFonts w:ascii="Arial" w:hAnsi="Arial" w:cs="Arial"/>
              </w:rPr>
            </w:pPr>
          </w:p>
        </w:tc>
        <w:tc>
          <w:tcPr>
            <w:tcW w:w="851" w:type="dxa"/>
          </w:tcPr>
          <w:p w14:paraId="09266D6A" w14:textId="77777777" w:rsidR="00F8768F" w:rsidRPr="00D713F5" w:rsidRDefault="00F8768F" w:rsidP="005C1AEB">
            <w:pPr>
              <w:rPr>
                <w:rFonts w:ascii="Arial" w:hAnsi="Arial" w:cs="Arial"/>
              </w:rPr>
            </w:pPr>
          </w:p>
        </w:tc>
        <w:tc>
          <w:tcPr>
            <w:tcW w:w="1134" w:type="dxa"/>
          </w:tcPr>
          <w:p w14:paraId="22402DC9" w14:textId="77777777" w:rsidR="00F8768F" w:rsidRPr="00D713F5" w:rsidRDefault="00F8768F" w:rsidP="005C1AEB">
            <w:pPr>
              <w:rPr>
                <w:rFonts w:ascii="Arial" w:hAnsi="Arial" w:cs="Arial"/>
              </w:rPr>
            </w:pPr>
          </w:p>
        </w:tc>
        <w:tc>
          <w:tcPr>
            <w:tcW w:w="3118" w:type="dxa"/>
          </w:tcPr>
          <w:p w14:paraId="13294D4A" w14:textId="77777777" w:rsidR="00F8768F" w:rsidRPr="00D713F5" w:rsidRDefault="00F8768F" w:rsidP="005C1AEB">
            <w:pPr>
              <w:rPr>
                <w:rFonts w:ascii="Arial" w:hAnsi="Arial" w:cs="Arial"/>
              </w:rPr>
            </w:pPr>
          </w:p>
        </w:tc>
      </w:tr>
      <w:tr w:rsidR="00F8768F" w:rsidRPr="00D713F5" w14:paraId="67C099FE" w14:textId="77777777" w:rsidTr="005C1AEB">
        <w:trPr>
          <w:trHeight w:val="273"/>
        </w:trPr>
        <w:tc>
          <w:tcPr>
            <w:tcW w:w="3008" w:type="dxa"/>
          </w:tcPr>
          <w:p w14:paraId="6C93E841" w14:textId="33A55DD2" w:rsidR="00F8768F" w:rsidRPr="00D713F5" w:rsidRDefault="00F8768F" w:rsidP="00F8768F">
            <w:pPr>
              <w:spacing w:after="160" w:line="259" w:lineRule="auto"/>
              <w:rPr>
                <w:rFonts w:ascii="Arial" w:hAnsi="Arial" w:cs="Arial"/>
              </w:rPr>
            </w:pPr>
            <w:r w:rsidRPr="00D713F5">
              <w:rPr>
                <w:rFonts w:ascii="Arial" w:hAnsi="Arial" w:cs="Arial"/>
              </w:rPr>
              <w:t>GCP training certificate</w:t>
            </w:r>
          </w:p>
        </w:tc>
        <w:tc>
          <w:tcPr>
            <w:tcW w:w="956" w:type="dxa"/>
          </w:tcPr>
          <w:p w14:paraId="0141EFF1" w14:textId="77777777" w:rsidR="00F8768F" w:rsidRPr="00D713F5" w:rsidRDefault="00F8768F" w:rsidP="00F8768F">
            <w:pPr>
              <w:rPr>
                <w:rFonts w:ascii="Arial" w:hAnsi="Arial" w:cs="Arial"/>
              </w:rPr>
            </w:pPr>
          </w:p>
        </w:tc>
        <w:tc>
          <w:tcPr>
            <w:tcW w:w="851" w:type="dxa"/>
          </w:tcPr>
          <w:p w14:paraId="599E9A6F" w14:textId="77777777" w:rsidR="00F8768F" w:rsidRPr="00D713F5" w:rsidRDefault="00F8768F" w:rsidP="00F8768F">
            <w:pPr>
              <w:rPr>
                <w:rFonts w:ascii="Arial" w:hAnsi="Arial" w:cs="Arial"/>
              </w:rPr>
            </w:pPr>
          </w:p>
        </w:tc>
        <w:tc>
          <w:tcPr>
            <w:tcW w:w="1134" w:type="dxa"/>
          </w:tcPr>
          <w:p w14:paraId="349782C5" w14:textId="77777777" w:rsidR="00F8768F" w:rsidRPr="00D713F5" w:rsidRDefault="00F8768F" w:rsidP="00F8768F">
            <w:pPr>
              <w:rPr>
                <w:rFonts w:ascii="Arial" w:hAnsi="Arial" w:cs="Arial"/>
              </w:rPr>
            </w:pPr>
          </w:p>
        </w:tc>
        <w:tc>
          <w:tcPr>
            <w:tcW w:w="3118" w:type="dxa"/>
          </w:tcPr>
          <w:p w14:paraId="33809AD5" w14:textId="77777777" w:rsidR="00F8768F" w:rsidRPr="00D713F5" w:rsidRDefault="00F8768F" w:rsidP="00F8768F">
            <w:pPr>
              <w:rPr>
                <w:rFonts w:ascii="Arial" w:hAnsi="Arial" w:cs="Arial"/>
              </w:rPr>
            </w:pPr>
          </w:p>
        </w:tc>
      </w:tr>
      <w:tr w:rsidR="00F8768F" w:rsidRPr="00D713F5" w14:paraId="5D66F21E" w14:textId="77777777" w:rsidTr="005C1AEB">
        <w:trPr>
          <w:trHeight w:val="273"/>
        </w:trPr>
        <w:tc>
          <w:tcPr>
            <w:tcW w:w="3008" w:type="dxa"/>
          </w:tcPr>
          <w:p w14:paraId="34D1383F" w14:textId="426A9150" w:rsidR="00F8768F" w:rsidRPr="00D713F5" w:rsidRDefault="00F8768F" w:rsidP="00F8768F">
            <w:pPr>
              <w:spacing w:after="160" w:line="259" w:lineRule="auto"/>
              <w:rPr>
                <w:rFonts w:ascii="Arial" w:hAnsi="Arial" w:cs="Arial"/>
              </w:rPr>
            </w:pPr>
            <w:r w:rsidRPr="00D713F5">
              <w:rPr>
                <w:rFonts w:ascii="Arial" w:hAnsi="Arial" w:cs="Arial"/>
              </w:rPr>
              <w:t>SU Research Integrity training evidence</w:t>
            </w:r>
          </w:p>
        </w:tc>
        <w:tc>
          <w:tcPr>
            <w:tcW w:w="956" w:type="dxa"/>
          </w:tcPr>
          <w:p w14:paraId="596796E3" w14:textId="77777777" w:rsidR="00F8768F" w:rsidRPr="00D713F5" w:rsidRDefault="00F8768F" w:rsidP="00F8768F">
            <w:pPr>
              <w:rPr>
                <w:rFonts w:ascii="Arial" w:hAnsi="Arial" w:cs="Arial"/>
              </w:rPr>
            </w:pPr>
          </w:p>
        </w:tc>
        <w:tc>
          <w:tcPr>
            <w:tcW w:w="851" w:type="dxa"/>
          </w:tcPr>
          <w:p w14:paraId="76145FAC" w14:textId="77777777" w:rsidR="00F8768F" w:rsidRPr="00D713F5" w:rsidRDefault="00F8768F" w:rsidP="00F8768F">
            <w:pPr>
              <w:rPr>
                <w:rFonts w:ascii="Arial" w:hAnsi="Arial" w:cs="Arial"/>
              </w:rPr>
            </w:pPr>
          </w:p>
        </w:tc>
        <w:tc>
          <w:tcPr>
            <w:tcW w:w="1134" w:type="dxa"/>
          </w:tcPr>
          <w:p w14:paraId="06A74831" w14:textId="77777777" w:rsidR="00F8768F" w:rsidRPr="00D713F5" w:rsidRDefault="00F8768F" w:rsidP="00F8768F">
            <w:pPr>
              <w:rPr>
                <w:rFonts w:ascii="Arial" w:hAnsi="Arial" w:cs="Arial"/>
              </w:rPr>
            </w:pPr>
          </w:p>
        </w:tc>
        <w:tc>
          <w:tcPr>
            <w:tcW w:w="3118" w:type="dxa"/>
          </w:tcPr>
          <w:p w14:paraId="5A893945" w14:textId="77777777" w:rsidR="00F8768F" w:rsidRPr="00D713F5" w:rsidRDefault="00F8768F" w:rsidP="00F8768F">
            <w:pPr>
              <w:rPr>
                <w:rFonts w:ascii="Arial" w:hAnsi="Arial" w:cs="Arial"/>
              </w:rPr>
            </w:pPr>
          </w:p>
        </w:tc>
      </w:tr>
      <w:tr w:rsidR="00F8768F" w:rsidRPr="00D713F5" w14:paraId="1135FB71" w14:textId="77777777" w:rsidTr="005C1AEB">
        <w:trPr>
          <w:trHeight w:val="273"/>
        </w:trPr>
        <w:tc>
          <w:tcPr>
            <w:tcW w:w="3008" w:type="dxa"/>
          </w:tcPr>
          <w:p w14:paraId="480F1E36" w14:textId="6A0CFDC1" w:rsidR="00F8768F" w:rsidRPr="00D713F5" w:rsidRDefault="00F8768F" w:rsidP="00F8768F">
            <w:pPr>
              <w:spacing w:after="160" w:line="259" w:lineRule="auto"/>
              <w:rPr>
                <w:rFonts w:ascii="Arial" w:hAnsi="Arial" w:cs="Arial"/>
              </w:rPr>
            </w:pPr>
            <w:r w:rsidRPr="00D713F5">
              <w:rPr>
                <w:rFonts w:ascii="Arial" w:hAnsi="Arial" w:cs="Arial"/>
              </w:rPr>
              <w:t xml:space="preserve">IRMER certificate </w:t>
            </w:r>
          </w:p>
        </w:tc>
        <w:tc>
          <w:tcPr>
            <w:tcW w:w="956" w:type="dxa"/>
          </w:tcPr>
          <w:p w14:paraId="0706DFA1" w14:textId="77777777" w:rsidR="00F8768F" w:rsidRPr="00D713F5" w:rsidRDefault="00F8768F" w:rsidP="00F8768F">
            <w:pPr>
              <w:rPr>
                <w:rFonts w:ascii="Arial" w:hAnsi="Arial" w:cs="Arial"/>
              </w:rPr>
            </w:pPr>
          </w:p>
        </w:tc>
        <w:tc>
          <w:tcPr>
            <w:tcW w:w="851" w:type="dxa"/>
          </w:tcPr>
          <w:p w14:paraId="2DBDC715" w14:textId="77777777" w:rsidR="00F8768F" w:rsidRPr="00D713F5" w:rsidRDefault="00F8768F" w:rsidP="00F8768F">
            <w:pPr>
              <w:rPr>
                <w:rFonts w:ascii="Arial" w:hAnsi="Arial" w:cs="Arial"/>
              </w:rPr>
            </w:pPr>
          </w:p>
        </w:tc>
        <w:tc>
          <w:tcPr>
            <w:tcW w:w="1134" w:type="dxa"/>
          </w:tcPr>
          <w:p w14:paraId="648B2ED1" w14:textId="77777777" w:rsidR="00F8768F" w:rsidRPr="00D713F5" w:rsidRDefault="00F8768F" w:rsidP="00F8768F">
            <w:pPr>
              <w:rPr>
                <w:rFonts w:ascii="Arial" w:hAnsi="Arial" w:cs="Arial"/>
              </w:rPr>
            </w:pPr>
          </w:p>
        </w:tc>
        <w:tc>
          <w:tcPr>
            <w:tcW w:w="3118" w:type="dxa"/>
          </w:tcPr>
          <w:p w14:paraId="4A8FFEFD" w14:textId="77777777" w:rsidR="00F8768F" w:rsidRPr="00D713F5" w:rsidRDefault="00F8768F" w:rsidP="00F8768F">
            <w:pPr>
              <w:rPr>
                <w:rFonts w:ascii="Arial" w:hAnsi="Arial" w:cs="Arial"/>
              </w:rPr>
            </w:pPr>
          </w:p>
        </w:tc>
      </w:tr>
      <w:tr w:rsidR="00F8768F" w:rsidRPr="00D713F5" w14:paraId="3FCBB010" w14:textId="77777777" w:rsidTr="005C1AEB">
        <w:trPr>
          <w:trHeight w:val="273"/>
        </w:trPr>
        <w:tc>
          <w:tcPr>
            <w:tcW w:w="3008" w:type="dxa"/>
          </w:tcPr>
          <w:p w14:paraId="617234A6" w14:textId="0F6FC55C" w:rsidR="00F8768F" w:rsidRPr="00D713F5" w:rsidRDefault="00F8768F" w:rsidP="00F8768F">
            <w:pPr>
              <w:spacing w:after="160" w:line="259" w:lineRule="auto"/>
              <w:rPr>
                <w:rFonts w:ascii="Arial" w:hAnsi="Arial" w:cs="Arial"/>
              </w:rPr>
            </w:pPr>
            <w:r w:rsidRPr="00D713F5">
              <w:rPr>
                <w:rFonts w:ascii="Arial" w:hAnsi="Arial" w:cs="Arial"/>
              </w:rPr>
              <w:t>HTA certificate</w:t>
            </w:r>
          </w:p>
        </w:tc>
        <w:tc>
          <w:tcPr>
            <w:tcW w:w="956" w:type="dxa"/>
          </w:tcPr>
          <w:p w14:paraId="755AA5B5" w14:textId="77777777" w:rsidR="00F8768F" w:rsidRPr="00D713F5" w:rsidRDefault="00F8768F" w:rsidP="00F8768F">
            <w:pPr>
              <w:rPr>
                <w:rFonts w:ascii="Arial" w:hAnsi="Arial" w:cs="Arial"/>
              </w:rPr>
            </w:pPr>
          </w:p>
        </w:tc>
        <w:tc>
          <w:tcPr>
            <w:tcW w:w="851" w:type="dxa"/>
          </w:tcPr>
          <w:p w14:paraId="3194160D" w14:textId="77777777" w:rsidR="00F8768F" w:rsidRPr="00D713F5" w:rsidRDefault="00F8768F" w:rsidP="00F8768F">
            <w:pPr>
              <w:rPr>
                <w:rFonts w:ascii="Arial" w:hAnsi="Arial" w:cs="Arial"/>
              </w:rPr>
            </w:pPr>
          </w:p>
        </w:tc>
        <w:tc>
          <w:tcPr>
            <w:tcW w:w="1134" w:type="dxa"/>
          </w:tcPr>
          <w:p w14:paraId="191ECFF6" w14:textId="77777777" w:rsidR="00F8768F" w:rsidRPr="00D713F5" w:rsidRDefault="00F8768F" w:rsidP="00F8768F">
            <w:pPr>
              <w:rPr>
                <w:rFonts w:ascii="Arial" w:hAnsi="Arial" w:cs="Arial"/>
              </w:rPr>
            </w:pPr>
          </w:p>
        </w:tc>
        <w:tc>
          <w:tcPr>
            <w:tcW w:w="3118" w:type="dxa"/>
          </w:tcPr>
          <w:p w14:paraId="4E1CBEAC" w14:textId="77777777" w:rsidR="00F8768F" w:rsidRPr="00D713F5" w:rsidRDefault="00F8768F" w:rsidP="00F8768F">
            <w:pPr>
              <w:rPr>
                <w:rFonts w:ascii="Arial" w:hAnsi="Arial" w:cs="Arial"/>
              </w:rPr>
            </w:pPr>
          </w:p>
        </w:tc>
      </w:tr>
      <w:tr w:rsidR="00F8768F" w:rsidRPr="00D713F5" w14:paraId="410E3795" w14:textId="77777777" w:rsidTr="005C1AEB">
        <w:trPr>
          <w:trHeight w:val="273"/>
        </w:trPr>
        <w:tc>
          <w:tcPr>
            <w:tcW w:w="3008" w:type="dxa"/>
          </w:tcPr>
          <w:p w14:paraId="0127F1C0" w14:textId="4DF311A5" w:rsidR="00F8768F" w:rsidRPr="00D713F5" w:rsidRDefault="00F8768F" w:rsidP="00F8768F">
            <w:pPr>
              <w:spacing w:after="160" w:line="259" w:lineRule="auto"/>
              <w:rPr>
                <w:rFonts w:ascii="Arial" w:hAnsi="Arial" w:cs="Arial"/>
              </w:rPr>
            </w:pPr>
            <w:r w:rsidRPr="00D713F5">
              <w:rPr>
                <w:rFonts w:ascii="Arial" w:hAnsi="Arial" w:cs="Arial"/>
              </w:rPr>
              <w:t>Safeguarding certificate</w:t>
            </w:r>
          </w:p>
        </w:tc>
        <w:tc>
          <w:tcPr>
            <w:tcW w:w="956" w:type="dxa"/>
          </w:tcPr>
          <w:p w14:paraId="7471F238" w14:textId="77777777" w:rsidR="00F8768F" w:rsidRPr="00D713F5" w:rsidRDefault="00F8768F" w:rsidP="00F8768F">
            <w:pPr>
              <w:rPr>
                <w:rFonts w:ascii="Arial" w:hAnsi="Arial" w:cs="Arial"/>
              </w:rPr>
            </w:pPr>
          </w:p>
        </w:tc>
        <w:tc>
          <w:tcPr>
            <w:tcW w:w="851" w:type="dxa"/>
          </w:tcPr>
          <w:p w14:paraId="52663346" w14:textId="77777777" w:rsidR="00F8768F" w:rsidRPr="00D713F5" w:rsidRDefault="00F8768F" w:rsidP="00F8768F">
            <w:pPr>
              <w:rPr>
                <w:rFonts w:ascii="Arial" w:hAnsi="Arial" w:cs="Arial"/>
              </w:rPr>
            </w:pPr>
          </w:p>
        </w:tc>
        <w:tc>
          <w:tcPr>
            <w:tcW w:w="1134" w:type="dxa"/>
          </w:tcPr>
          <w:p w14:paraId="35C9DD38" w14:textId="77777777" w:rsidR="00F8768F" w:rsidRPr="00D713F5" w:rsidRDefault="00F8768F" w:rsidP="00F8768F">
            <w:pPr>
              <w:rPr>
                <w:rFonts w:ascii="Arial" w:hAnsi="Arial" w:cs="Arial"/>
              </w:rPr>
            </w:pPr>
          </w:p>
        </w:tc>
        <w:tc>
          <w:tcPr>
            <w:tcW w:w="3118" w:type="dxa"/>
          </w:tcPr>
          <w:p w14:paraId="1C38908D" w14:textId="77777777" w:rsidR="00F8768F" w:rsidRPr="00D713F5" w:rsidRDefault="00F8768F" w:rsidP="00F8768F">
            <w:pPr>
              <w:rPr>
                <w:rFonts w:ascii="Arial" w:hAnsi="Arial" w:cs="Arial"/>
              </w:rPr>
            </w:pPr>
          </w:p>
        </w:tc>
      </w:tr>
      <w:tr w:rsidR="00F8768F" w:rsidRPr="00D713F5" w14:paraId="656D4E3C" w14:textId="77777777" w:rsidTr="005C1AEB">
        <w:trPr>
          <w:trHeight w:val="274"/>
        </w:trPr>
        <w:tc>
          <w:tcPr>
            <w:tcW w:w="3008" w:type="dxa"/>
          </w:tcPr>
          <w:p w14:paraId="7B120346" w14:textId="6147F2FE" w:rsidR="00F8768F" w:rsidRPr="00D713F5" w:rsidRDefault="00F8768F" w:rsidP="00F8768F">
            <w:pPr>
              <w:rPr>
                <w:rFonts w:ascii="Arial" w:hAnsi="Arial" w:cs="Arial"/>
              </w:rPr>
            </w:pPr>
            <w:r w:rsidRPr="00D713F5">
              <w:rPr>
                <w:rFonts w:ascii="Arial" w:hAnsi="Arial" w:cs="Arial"/>
              </w:rPr>
              <w:t>MCA certificate</w:t>
            </w:r>
          </w:p>
        </w:tc>
        <w:tc>
          <w:tcPr>
            <w:tcW w:w="956" w:type="dxa"/>
          </w:tcPr>
          <w:p w14:paraId="7D149886" w14:textId="77777777" w:rsidR="00F8768F" w:rsidRPr="00D713F5" w:rsidRDefault="00F8768F" w:rsidP="00F8768F">
            <w:pPr>
              <w:rPr>
                <w:rFonts w:ascii="Arial" w:hAnsi="Arial" w:cs="Arial"/>
              </w:rPr>
            </w:pPr>
          </w:p>
        </w:tc>
        <w:tc>
          <w:tcPr>
            <w:tcW w:w="851" w:type="dxa"/>
          </w:tcPr>
          <w:p w14:paraId="1A2C55E0" w14:textId="77777777" w:rsidR="00F8768F" w:rsidRPr="00D713F5" w:rsidRDefault="00F8768F" w:rsidP="00F8768F">
            <w:pPr>
              <w:rPr>
                <w:rFonts w:ascii="Arial" w:hAnsi="Arial" w:cs="Arial"/>
              </w:rPr>
            </w:pPr>
          </w:p>
        </w:tc>
        <w:tc>
          <w:tcPr>
            <w:tcW w:w="1134" w:type="dxa"/>
          </w:tcPr>
          <w:p w14:paraId="31E73C55" w14:textId="77777777" w:rsidR="00F8768F" w:rsidRPr="00D713F5" w:rsidRDefault="00F8768F" w:rsidP="00F8768F">
            <w:pPr>
              <w:rPr>
                <w:rFonts w:ascii="Arial" w:hAnsi="Arial" w:cs="Arial"/>
              </w:rPr>
            </w:pPr>
          </w:p>
        </w:tc>
        <w:tc>
          <w:tcPr>
            <w:tcW w:w="3118" w:type="dxa"/>
          </w:tcPr>
          <w:p w14:paraId="0F024713" w14:textId="77777777" w:rsidR="00F8768F" w:rsidRPr="00D713F5" w:rsidRDefault="00F8768F" w:rsidP="00F8768F">
            <w:pPr>
              <w:rPr>
                <w:rFonts w:ascii="Arial" w:hAnsi="Arial" w:cs="Arial"/>
              </w:rPr>
            </w:pPr>
          </w:p>
        </w:tc>
      </w:tr>
      <w:tr w:rsidR="00F8768F" w:rsidRPr="00D713F5" w14:paraId="7400CDDF" w14:textId="77777777" w:rsidTr="005C1AEB">
        <w:trPr>
          <w:trHeight w:val="264"/>
        </w:trPr>
        <w:tc>
          <w:tcPr>
            <w:tcW w:w="3008" w:type="dxa"/>
          </w:tcPr>
          <w:p w14:paraId="2D5F45B0" w14:textId="19844D63" w:rsidR="00F8768F" w:rsidRPr="00D713F5" w:rsidRDefault="00F8768F" w:rsidP="00F8768F">
            <w:pPr>
              <w:rPr>
                <w:rFonts w:ascii="Arial" w:hAnsi="Arial" w:cs="Arial"/>
              </w:rPr>
            </w:pPr>
            <w:r w:rsidRPr="00D713F5">
              <w:rPr>
                <w:rFonts w:ascii="Arial" w:hAnsi="Arial" w:cs="Arial"/>
              </w:rPr>
              <w:t>Medical Device HRA certificate</w:t>
            </w:r>
          </w:p>
        </w:tc>
        <w:tc>
          <w:tcPr>
            <w:tcW w:w="956" w:type="dxa"/>
          </w:tcPr>
          <w:p w14:paraId="3B014E60" w14:textId="77777777" w:rsidR="00F8768F" w:rsidRPr="00D713F5" w:rsidRDefault="00F8768F" w:rsidP="00F8768F">
            <w:pPr>
              <w:rPr>
                <w:rFonts w:ascii="Arial" w:hAnsi="Arial" w:cs="Arial"/>
              </w:rPr>
            </w:pPr>
          </w:p>
        </w:tc>
        <w:tc>
          <w:tcPr>
            <w:tcW w:w="851" w:type="dxa"/>
          </w:tcPr>
          <w:p w14:paraId="3C287FC2" w14:textId="77777777" w:rsidR="00F8768F" w:rsidRPr="00D713F5" w:rsidRDefault="00F8768F" w:rsidP="00F8768F">
            <w:pPr>
              <w:rPr>
                <w:rFonts w:ascii="Arial" w:hAnsi="Arial" w:cs="Arial"/>
              </w:rPr>
            </w:pPr>
          </w:p>
        </w:tc>
        <w:tc>
          <w:tcPr>
            <w:tcW w:w="1134" w:type="dxa"/>
          </w:tcPr>
          <w:p w14:paraId="78BA08DE" w14:textId="77777777" w:rsidR="00F8768F" w:rsidRPr="00D713F5" w:rsidRDefault="00F8768F" w:rsidP="00F8768F">
            <w:pPr>
              <w:rPr>
                <w:rFonts w:ascii="Arial" w:hAnsi="Arial" w:cs="Arial"/>
              </w:rPr>
            </w:pPr>
          </w:p>
        </w:tc>
        <w:tc>
          <w:tcPr>
            <w:tcW w:w="3118" w:type="dxa"/>
          </w:tcPr>
          <w:p w14:paraId="13F33339" w14:textId="77777777" w:rsidR="00F8768F" w:rsidRPr="00D713F5" w:rsidRDefault="00F8768F" w:rsidP="00F8768F">
            <w:pPr>
              <w:rPr>
                <w:rFonts w:ascii="Arial" w:hAnsi="Arial" w:cs="Arial"/>
              </w:rPr>
            </w:pPr>
          </w:p>
        </w:tc>
      </w:tr>
      <w:tr w:rsidR="00F8768F" w:rsidRPr="00D713F5" w14:paraId="34BFEE25" w14:textId="77777777" w:rsidTr="005C1AEB">
        <w:trPr>
          <w:trHeight w:val="373"/>
        </w:trPr>
        <w:tc>
          <w:tcPr>
            <w:tcW w:w="3008" w:type="dxa"/>
          </w:tcPr>
          <w:p w14:paraId="5DE6DEBE" w14:textId="77777777" w:rsidR="00F8768F" w:rsidRPr="00D713F5" w:rsidRDefault="00F8768F" w:rsidP="00F8768F">
            <w:pPr>
              <w:spacing w:after="160" w:line="259" w:lineRule="auto"/>
              <w:rPr>
                <w:rFonts w:ascii="Arial" w:hAnsi="Arial" w:cs="Arial"/>
              </w:rPr>
            </w:pPr>
            <w:r w:rsidRPr="00D713F5">
              <w:rPr>
                <w:rFonts w:ascii="Arial" w:hAnsi="Arial" w:cs="Arial"/>
              </w:rPr>
              <w:t>OID</w:t>
            </w:r>
          </w:p>
        </w:tc>
        <w:tc>
          <w:tcPr>
            <w:tcW w:w="956" w:type="dxa"/>
          </w:tcPr>
          <w:p w14:paraId="7CFC0D3D" w14:textId="77777777" w:rsidR="00F8768F" w:rsidRPr="00D713F5" w:rsidRDefault="00F8768F" w:rsidP="00F8768F">
            <w:pPr>
              <w:rPr>
                <w:rFonts w:ascii="Arial" w:hAnsi="Arial" w:cs="Arial"/>
              </w:rPr>
            </w:pPr>
          </w:p>
        </w:tc>
        <w:tc>
          <w:tcPr>
            <w:tcW w:w="851" w:type="dxa"/>
          </w:tcPr>
          <w:p w14:paraId="6C94E4C7" w14:textId="77777777" w:rsidR="00F8768F" w:rsidRPr="00D713F5" w:rsidRDefault="00F8768F" w:rsidP="00F8768F">
            <w:pPr>
              <w:rPr>
                <w:rFonts w:ascii="Arial" w:hAnsi="Arial" w:cs="Arial"/>
              </w:rPr>
            </w:pPr>
          </w:p>
        </w:tc>
        <w:tc>
          <w:tcPr>
            <w:tcW w:w="1134" w:type="dxa"/>
          </w:tcPr>
          <w:p w14:paraId="27199DCE" w14:textId="77777777" w:rsidR="00F8768F" w:rsidRPr="00D713F5" w:rsidRDefault="00F8768F" w:rsidP="00F8768F">
            <w:pPr>
              <w:rPr>
                <w:rFonts w:ascii="Arial" w:hAnsi="Arial" w:cs="Arial"/>
              </w:rPr>
            </w:pPr>
          </w:p>
        </w:tc>
        <w:tc>
          <w:tcPr>
            <w:tcW w:w="3118" w:type="dxa"/>
          </w:tcPr>
          <w:p w14:paraId="1CC7B6E3" w14:textId="77777777" w:rsidR="00F8768F" w:rsidRPr="00D713F5" w:rsidRDefault="00F8768F" w:rsidP="00F8768F">
            <w:pPr>
              <w:rPr>
                <w:rFonts w:ascii="Arial" w:hAnsi="Arial" w:cs="Arial"/>
              </w:rPr>
            </w:pPr>
          </w:p>
        </w:tc>
      </w:tr>
      <w:tr w:rsidR="00F8768F" w:rsidRPr="00D713F5" w14:paraId="2DC62EAC" w14:textId="77777777" w:rsidTr="005C1AEB">
        <w:trPr>
          <w:trHeight w:val="337"/>
        </w:trPr>
        <w:tc>
          <w:tcPr>
            <w:tcW w:w="3008" w:type="dxa"/>
          </w:tcPr>
          <w:p w14:paraId="421FC673" w14:textId="77777777" w:rsidR="00F8768F" w:rsidRPr="00D713F5" w:rsidRDefault="00F8768F" w:rsidP="00F8768F">
            <w:pPr>
              <w:spacing w:after="160" w:line="259" w:lineRule="auto"/>
              <w:rPr>
                <w:rFonts w:ascii="Arial" w:hAnsi="Arial" w:cs="Arial"/>
              </w:rPr>
            </w:pPr>
            <w:r w:rsidRPr="00D713F5">
              <w:rPr>
                <w:rFonts w:ascii="Arial" w:hAnsi="Arial" w:cs="Arial"/>
              </w:rPr>
              <w:t>PIC</w:t>
            </w:r>
          </w:p>
        </w:tc>
        <w:tc>
          <w:tcPr>
            <w:tcW w:w="956" w:type="dxa"/>
          </w:tcPr>
          <w:p w14:paraId="580D0EC8" w14:textId="77777777" w:rsidR="00F8768F" w:rsidRPr="00D713F5" w:rsidRDefault="00F8768F" w:rsidP="00F8768F">
            <w:pPr>
              <w:rPr>
                <w:rFonts w:ascii="Arial" w:hAnsi="Arial" w:cs="Arial"/>
              </w:rPr>
            </w:pPr>
          </w:p>
        </w:tc>
        <w:tc>
          <w:tcPr>
            <w:tcW w:w="851" w:type="dxa"/>
          </w:tcPr>
          <w:p w14:paraId="07FCE2CE" w14:textId="77777777" w:rsidR="00F8768F" w:rsidRPr="00D713F5" w:rsidRDefault="00F8768F" w:rsidP="00F8768F">
            <w:pPr>
              <w:rPr>
                <w:rFonts w:ascii="Arial" w:hAnsi="Arial" w:cs="Arial"/>
              </w:rPr>
            </w:pPr>
          </w:p>
        </w:tc>
        <w:tc>
          <w:tcPr>
            <w:tcW w:w="1134" w:type="dxa"/>
          </w:tcPr>
          <w:p w14:paraId="0B95ABA4" w14:textId="77777777" w:rsidR="00F8768F" w:rsidRPr="00D713F5" w:rsidRDefault="00F8768F" w:rsidP="00F8768F">
            <w:pPr>
              <w:rPr>
                <w:rFonts w:ascii="Arial" w:hAnsi="Arial" w:cs="Arial"/>
              </w:rPr>
            </w:pPr>
          </w:p>
        </w:tc>
        <w:tc>
          <w:tcPr>
            <w:tcW w:w="3118" w:type="dxa"/>
          </w:tcPr>
          <w:p w14:paraId="07E66BE7" w14:textId="77777777" w:rsidR="00F8768F" w:rsidRPr="00D713F5" w:rsidRDefault="00F8768F" w:rsidP="00F8768F">
            <w:pPr>
              <w:rPr>
                <w:rFonts w:ascii="Arial" w:hAnsi="Arial" w:cs="Arial"/>
              </w:rPr>
            </w:pPr>
          </w:p>
        </w:tc>
      </w:tr>
      <w:tr w:rsidR="00F8768F" w:rsidRPr="00D713F5" w14:paraId="2615CAED" w14:textId="77777777" w:rsidTr="005C1AEB">
        <w:trPr>
          <w:trHeight w:val="337"/>
        </w:trPr>
        <w:tc>
          <w:tcPr>
            <w:tcW w:w="3008" w:type="dxa"/>
          </w:tcPr>
          <w:p w14:paraId="6D491E67" w14:textId="3A39E3F7" w:rsidR="00F8768F" w:rsidRPr="00D713F5" w:rsidRDefault="00F8768F" w:rsidP="00F8768F">
            <w:pPr>
              <w:spacing w:after="160" w:line="259" w:lineRule="auto"/>
              <w:rPr>
                <w:rFonts w:ascii="Arial" w:hAnsi="Arial" w:cs="Arial"/>
              </w:rPr>
            </w:pPr>
            <w:r w:rsidRPr="00D713F5">
              <w:rPr>
                <w:rFonts w:ascii="Arial" w:hAnsi="Arial" w:cs="Arial"/>
              </w:rPr>
              <w:t xml:space="preserve">Schedule of Events or </w:t>
            </w:r>
            <w:proofErr w:type="spellStart"/>
            <w:r w:rsidRPr="00D713F5">
              <w:rPr>
                <w:rFonts w:ascii="Arial" w:hAnsi="Arial" w:cs="Arial"/>
              </w:rPr>
              <w:t>SoECAT</w:t>
            </w:r>
            <w:proofErr w:type="spellEnd"/>
          </w:p>
        </w:tc>
        <w:tc>
          <w:tcPr>
            <w:tcW w:w="956" w:type="dxa"/>
          </w:tcPr>
          <w:p w14:paraId="2920570C" w14:textId="77777777" w:rsidR="00F8768F" w:rsidRPr="00D713F5" w:rsidRDefault="00F8768F" w:rsidP="00F8768F">
            <w:pPr>
              <w:rPr>
                <w:rFonts w:ascii="Arial" w:hAnsi="Arial" w:cs="Arial"/>
              </w:rPr>
            </w:pPr>
          </w:p>
        </w:tc>
        <w:tc>
          <w:tcPr>
            <w:tcW w:w="851" w:type="dxa"/>
          </w:tcPr>
          <w:p w14:paraId="58B82420" w14:textId="77777777" w:rsidR="00F8768F" w:rsidRPr="00D713F5" w:rsidRDefault="00F8768F" w:rsidP="00F8768F">
            <w:pPr>
              <w:rPr>
                <w:rFonts w:ascii="Arial" w:hAnsi="Arial" w:cs="Arial"/>
              </w:rPr>
            </w:pPr>
          </w:p>
        </w:tc>
        <w:tc>
          <w:tcPr>
            <w:tcW w:w="1134" w:type="dxa"/>
          </w:tcPr>
          <w:p w14:paraId="2B4EC561" w14:textId="77777777" w:rsidR="00F8768F" w:rsidRPr="00D713F5" w:rsidRDefault="00F8768F" w:rsidP="00F8768F">
            <w:pPr>
              <w:rPr>
                <w:rFonts w:ascii="Arial" w:hAnsi="Arial" w:cs="Arial"/>
              </w:rPr>
            </w:pPr>
          </w:p>
        </w:tc>
        <w:tc>
          <w:tcPr>
            <w:tcW w:w="3118" w:type="dxa"/>
          </w:tcPr>
          <w:p w14:paraId="07F6E758" w14:textId="77777777" w:rsidR="00F8768F" w:rsidRPr="00D713F5" w:rsidRDefault="00F8768F" w:rsidP="00F8768F">
            <w:pPr>
              <w:rPr>
                <w:rFonts w:ascii="Arial" w:hAnsi="Arial" w:cs="Arial"/>
              </w:rPr>
            </w:pPr>
          </w:p>
        </w:tc>
      </w:tr>
      <w:tr w:rsidR="00F8768F" w:rsidRPr="00D713F5" w14:paraId="3AD114D1" w14:textId="77777777" w:rsidTr="005C1AEB">
        <w:trPr>
          <w:trHeight w:val="337"/>
        </w:trPr>
        <w:tc>
          <w:tcPr>
            <w:tcW w:w="3008" w:type="dxa"/>
          </w:tcPr>
          <w:p w14:paraId="4C9492A5" w14:textId="02DE584D" w:rsidR="00F8768F" w:rsidRPr="00D713F5" w:rsidRDefault="00F8768F" w:rsidP="00F8768F">
            <w:pPr>
              <w:spacing w:after="160" w:line="259" w:lineRule="auto"/>
              <w:rPr>
                <w:rFonts w:ascii="Arial" w:hAnsi="Arial" w:cs="Arial"/>
              </w:rPr>
            </w:pPr>
            <w:r w:rsidRPr="00D713F5">
              <w:rPr>
                <w:rFonts w:ascii="Arial" w:hAnsi="Arial" w:cs="Arial"/>
              </w:rPr>
              <w:t>Peer review evidence</w:t>
            </w:r>
          </w:p>
        </w:tc>
        <w:tc>
          <w:tcPr>
            <w:tcW w:w="956" w:type="dxa"/>
          </w:tcPr>
          <w:p w14:paraId="7ACA96A9" w14:textId="77777777" w:rsidR="00F8768F" w:rsidRPr="00D713F5" w:rsidRDefault="00F8768F" w:rsidP="00F8768F">
            <w:pPr>
              <w:rPr>
                <w:rFonts w:ascii="Arial" w:hAnsi="Arial" w:cs="Arial"/>
              </w:rPr>
            </w:pPr>
          </w:p>
        </w:tc>
        <w:tc>
          <w:tcPr>
            <w:tcW w:w="851" w:type="dxa"/>
          </w:tcPr>
          <w:p w14:paraId="4902BF9D" w14:textId="77777777" w:rsidR="00F8768F" w:rsidRPr="00D713F5" w:rsidRDefault="00F8768F" w:rsidP="00F8768F">
            <w:pPr>
              <w:rPr>
                <w:rFonts w:ascii="Arial" w:hAnsi="Arial" w:cs="Arial"/>
              </w:rPr>
            </w:pPr>
          </w:p>
        </w:tc>
        <w:tc>
          <w:tcPr>
            <w:tcW w:w="1134" w:type="dxa"/>
          </w:tcPr>
          <w:p w14:paraId="097DCB5F" w14:textId="77777777" w:rsidR="00F8768F" w:rsidRPr="00D713F5" w:rsidRDefault="00F8768F" w:rsidP="00F8768F">
            <w:pPr>
              <w:rPr>
                <w:rFonts w:ascii="Arial" w:hAnsi="Arial" w:cs="Arial"/>
              </w:rPr>
            </w:pPr>
          </w:p>
        </w:tc>
        <w:tc>
          <w:tcPr>
            <w:tcW w:w="3118" w:type="dxa"/>
          </w:tcPr>
          <w:p w14:paraId="39EFAD1D" w14:textId="77777777" w:rsidR="00F8768F" w:rsidRPr="00D713F5" w:rsidRDefault="00F8768F" w:rsidP="00F8768F">
            <w:pPr>
              <w:rPr>
                <w:rFonts w:ascii="Arial" w:hAnsi="Arial" w:cs="Arial"/>
              </w:rPr>
            </w:pPr>
          </w:p>
        </w:tc>
      </w:tr>
      <w:tr w:rsidR="00F8768F" w:rsidRPr="00D713F5" w14:paraId="7DF692DD" w14:textId="77777777" w:rsidTr="005C1AEB">
        <w:trPr>
          <w:trHeight w:val="337"/>
        </w:trPr>
        <w:tc>
          <w:tcPr>
            <w:tcW w:w="3008" w:type="dxa"/>
          </w:tcPr>
          <w:p w14:paraId="358BB535" w14:textId="6942F352" w:rsidR="00F8768F" w:rsidRPr="00D713F5" w:rsidRDefault="00F8768F" w:rsidP="00F8768F">
            <w:pPr>
              <w:spacing w:after="160" w:line="259" w:lineRule="auto"/>
              <w:rPr>
                <w:rFonts w:ascii="Arial" w:hAnsi="Arial" w:cs="Arial"/>
              </w:rPr>
            </w:pPr>
            <w:r>
              <w:rPr>
                <w:rFonts w:ascii="Arial" w:hAnsi="Arial" w:cs="Arial"/>
              </w:rPr>
              <w:t xml:space="preserve">Risk assessment </w:t>
            </w:r>
          </w:p>
        </w:tc>
        <w:tc>
          <w:tcPr>
            <w:tcW w:w="956" w:type="dxa"/>
          </w:tcPr>
          <w:p w14:paraId="4BB384E6" w14:textId="77777777" w:rsidR="00F8768F" w:rsidRPr="00D713F5" w:rsidRDefault="00F8768F" w:rsidP="00F8768F">
            <w:pPr>
              <w:rPr>
                <w:rFonts w:ascii="Arial" w:hAnsi="Arial" w:cs="Arial"/>
              </w:rPr>
            </w:pPr>
          </w:p>
        </w:tc>
        <w:tc>
          <w:tcPr>
            <w:tcW w:w="851" w:type="dxa"/>
          </w:tcPr>
          <w:p w14:paraId="40FE52CE" w14:textId="77777777" w:rsidR="00F8768F" w:rsidRPr="00D713F5" w:rsidRDefault="00F8768F" w:rsidP="00F8768F">
            <w:pPr>
              <w:rPr>
                <w:rFonts w:ascii="Arial" w:hAnsi="Arial" w:cs="Arial"/>
              </w:rPr>
            </w:pPr>
          </w:p>
        </w:tc>
        <w:tc>
          <w:tcPr>
            <w:tcW w:w="1134" w:type="dxa"/>
          </w:tcPr>
          <w:p w14:paraId="77BB8E36" w14:textId="77777777" w:rsidR="00F8768F" w:rsidRPr="00D713F5" w:rsidRDefault="00F8768F" w:rsidP="00F8768F">
            <w:pPr>
              <w:rPr>
                <w:rFonts w:ascii="Arial" w:hAnsi="Arial" w:cs="Arial"/>
              </w:rPr>
            </w:pPr>
          </w:p>
        </w:tc>
        <w:tc>
          <w:tcPr>
            <w:tcW w:w="3118" w:type="dxa"/>
          </w:tcPr>
          <w:p w14:paraId="714BA49A" w14:textId="77777777" w:rsidR="00F8768F" w:rsidRPr="00D713F5" w:rsidRDefault="00F8768F" w:rsidP="00F8768F">
            <w:pPr>
              <w:rPr>
                <w:rFonts w:ascii="Arial" w:hAnsi="Arial" w:cs="Arial"/>
              </w:rPr>
            </w:pPr>
          </w:p>
        </w:tc>
      </w:tr>
    </w:tbl>
    <w:p w14:paraId="7AB1D403" w14:textId="77777777" w:rsidR="00F8768F" w:rsidRPr="00D713F5" w:rsidRDefault="00F8768F" w:rsidP="00F8768F">
      <w:pPr>
        <w:rPr>
          <w:rFonts w:ascii="Arial" w:hAnsi="Arial" w:cs="Arial"/>
        </w:rPr>
      </w:pPr>
    </w:p>
    <w:tbl>
      <w:tblPr>
        <w:tblStyle w:val="TableGrid"/>
        <w:tblW w:w="0" w:type="auto"/>
        <w:tblLook w:val="04A0" w:firstRow="1" w:lastRow="0" w:firstColumn="1" w:lastColumn="0" w:noHBand="0" w:noVBand="1"/>
      </w:tblPr>
      <w:tblGrid>
        <w:gridCol w:w="2972"/>
        <w:gridCol w:w="851"/>
        <w:gridCol w:w="850"/>
        <w:gridCol w:w="851"/>
        <w:gridCol w:w="3492"/>
      </w:tblGrid>
      <w:tr w:rsidR="00F8768F" w:rsidRPr="00D713F5" w14:paraId="53A1B727" w14:textId="77777777" w:rsidTr="005C1AEB">
        <w:tc>
          <w:tcPr>
            <w:tcW w:w="2972" w:type="dxa"/>
          </w:tcPr>
          <w:p w14:paraId="131F6191" w14:textId="77777777" w:rsidR="00F8768F" w:rsidRPr="00D713F5" w:rsidRDefault="00F8768F" w:rsidP="005C1AEB">
            <w:pPr>
              <w:spacing w:after="160" w:line="259" w:lineRule="auto"/>
              <w:rPr>
                <w:rFonts w:ascii="Arial" w:hAnsi="Arial" w:cs="Arial"/>
                <w:b/>
                <w:bCs/>
              </w:rPr>
            </w:pPr>
            <w:r w:rsidRPr="00D713F5">
              <w:rPr>
                <w:rFonts w:ascii="Arial" w:hAnsi="Arial" w:cs="Arial"/>
                <w:b/>
                <w:bCs/>
              </w:rPr>
              <w:t>Study specific documents</w:t>
            </w:r>
          </w:p>
        </w:tc>
        <w:tc>
          <w:tcPr>
            <w:tcW w:w="2552" w:type="dxa"/>
            <w:gridSpan w:val="3"/>
          </w:tcPr>
          <w:p w14:paraId="35EEAF80" w14:textId="77777777" w:rsidR="00F8768F" w:rsidRPr="00D713F5" w:rsidRDefault="00F8768F" w:rsidP="005C1AEB">
            <w:pPr>
              <w:rPr>
                <w:rFonts w:ascii="Arial" w:hAnsi="Arial" w:cs="Arial"/>
                <w:b/>
                <w:bCs/>
              </w:rPr>
            </w:pPr>
            <w:r w:rsidRPr="00D713F5">
              <w:rPr>
                <w:rFonts w:ascii="Arial" w:hAnsi="Arial" w:cs="Arial"/>
                <w:b/>
                <w:bCs/>
              </w:rPr>
              <w:t>Submitted?</w:t>
            </w:r>
          </w:p>
        </w:tc>
        <w:tc>
          <w:tcPr>
            <w:tcW w:w="3492" w:type="dxa"/>
          </w:tcPr>
          <w:p w14:paraId="20CF8157" w14:textId="77777777" w:rsidR="00F8768F" w:rsidRPr="00D713F5" w:rsidRDefault="00F8768F" w:rsidP="005C1AEB">
            <w:pPr>
              <w:rPr>
                <w:rFonts w:ascii="Arial" w:hAnsi="Arial" w:cs="Arial"/>
                <w:b/>
                <w:bCs/>
              </w:rPr>
            </w:pPr>
            <w:r w:rsidRPr="00D713F5">
              <w:rPr>
                <w:rFonts w:ascii="Arial" w:hAnsi="Arial" w:cs="Arial"/>
                <w:b/>
                <w:bCs/>
              </w:rPr>
              <w:t>Comment</w:t>
            </w:r>
          </w:p>
        </w:tc>
      </w:tr>
      <w:tr w:rsidR="00F8768F" w:rsidRPr="00D713F5" w14:paraId="7B74B06D" w14:textId="77777777" w:rsidTr="005C1AEB">
        <w:tc>
          <w:tcPr>
            <w:tcW w:w="2972" w:type="dxa"/>
          </w:tcPr>
          <w:p w14:paraId="7DFC371E" w14:textId="77777777" w:rsidR="00F8768F" w:rsidRPr="00D713F5" w:rsidRDefault="00F8768F" w:rsidP="005C1AEB">
            <w:pPr>
              <w:rPr>
                <w:rFonts w:ascii="Arial" w:hAnsi="Arial" w:cs="Arial"/>
              </w:rPr>
            </w:pPr>
          </w:p>
        </w:tc>
        <w:tc>
          <w:tcPr>
            <w:tcW w:w="851" w:type="dxa"/>
          </w:tcPr>
          <w:p w14:paraId="4FDB85F0" w14:textId="77777777" w:rsidR="00F8768F" w:rsidRPr="00D713F5" w:rsidRDefault="00F8768F" w:rsidP="005C1AEB">
            <w:pPr>
              <w:rPr>
                <w:rFonts w:ascii="Arial" w:hAnsi="Arial" w:cs="Arial"/>
                <w:b/>
                <w:bCs/>
              </w:rPr>
            </w:pPr>
            <w:r w:rsidRPr="00D713F5">
              <w:rPr>
                <w:rFonts w:ascii="Arial" w:hAnsi="Arial" w:cs="Arial"/>
                <w:b/>
                <w:bCs/>
              </w:rPr>
              <w:t>Yes</w:t>
            </w:r>
          </w:p>
        </w:tc>
        <w:tc>
          <w:tcPr>
            <w:tcW w:w="850" w:type="dxa"/>
          </w:tcPr>
          <w:p w14:paraId="33AE34C2" w14:textId="77777777" w:rsidR="00F8768F" w:rsidRPr="00D713F5" w:rsidRDefault="00F8768F" w:rsidP="005C1AEB">
            <w:pPr>
              <w:rPr>
                <w:rFonts w:ascii="Arial" w:hAnsi="Arial" w:cs="Arial"/>
                <w:b/>
                <w:bCs/>
              </w:rPr>
            </w:pPr>
            <w:r w:rsidRPr="00D713F5">
              <w:rPr>
                <w:rFonts w:ascii="Arial" w:hAnsi="Arial" w:cs="Arial"/>
                <w:b/>
                <w:bCs/>
              </w:rPr>
              <w:t>No</w:t>
            </w:r>
          </w:p>
        </w:tc>
        <w:tc>
          <w:tcPr>
            <w:tcW w:w="851" w:type="dxa"/>
          </w:tcPr>
          <w:p w14:paraId="3D2AD7E2" w14:textId="77777777" w:rsidR="00F8768F" w:rsidRPr="00D713F5" w:rsidRDefault="00F8768F" w:rsidP="005C1AEB">
            <w:pPr>
              <w:rPr>
                <w:rFonts w:ascii="Arial" w:hAnsi="Arial" w:cs="Arial"/>
                <w:b/>
                <w:bCs/>
              </w:rPr>
            </w:pPr>
            <w:r w:rsidRPr="00D713F5">
              <w:rPr>
                <w:rFonts w:ascii="Arial" w:hAnsi="Arial" w:cs="Arial"/>
                <w:b/>
                <w:bCs/>
              </w:rPr>
              <w:t>N/A</w:t>
            </w:r>
          </w:p>
        </w:tc>
        <w:tc>
          <w:tcPr>
            <w:tcW w:w="3492" w:type="dxa"/>
          </w:tcPr>
          <w:p w14:paraId="2FA8D809" w14:textId="77777777" w:rsidR="00F8768F" w:rsidRPr="00D713F5" w:rsidRDefault="00F8768F" w:rsidP="005C1AEB">
            <w:pPr>
              <w:rPr>
                <w:rFonts w:ascii="Arial" w:hAnsi="Arial" w:cs="Arial"/>
              </w:rPr>
            </w:pPr>
          </w:p>
        </w:tc>
      </w:tr>
      <w:tr w:rsidR="00F8768F" w:rsidRPr="00D713F5" w14:paraId="642CA050" w14:textId="77777777" w:rsidTr="005C1AEB">
        <w:trPr>
          <w:trHeight w:val="551"/>
        </w:trPr>
        <w:tc>
          <w:tcPr>
            <w:tcW w:w="2972" w:type="dxa"/>
          </w:tcPr>
          <w:p w14:paraId="46A139A9" w14:textId="77777777" w:rsidR="00F8768F" w:rsidRPr="00D713F5" w:rsidRDefault="00F8768F" w:rsidP="005C1AEB">
            <w:pPr>
              <w:spacing w:after="160" w:line="259" w:lineRule="auto"/>
              <w:rPr>
                <w:rFonts w:ascii="Arial" w:hAnsi="Arial" w:cs="Arial"/>
              </w:rPr>
            </w:pPr>
            <w:r w:rsidRPr="00D713F5">
              <w:rPr>
                <w:rFonts w:ascii="Arial" w:hAnsi="Arial" w:cs="Arial"/>
              </w:rPr>
              <w:t>Declaration form for consultees</w:t>
            </w:r>
          </w:p>
        </w:tc>
        <w:tc>
          <w:tcPr>
            <w:tcW w:w="851" w:type="dxa"/>
          </w:tcPr>
          <w:p w14:paraId="322DF02C" w14:textId="77777777" w:rsidR="00F8768F" w:rsidRPr="00D713F5" w:rsidRDefault="00F8768F" w:rsidP="005C1AEB">
            <w:pPr>
              <w:rPr>
                <w:rFonts w:ascii="Arial" w:hAnsi="Arial" w:cs="Arial"/>
              </w:rPr>
            </w:pPr>
          </w:p>
        </w:tc>
        <w:tc>
          <w:tcPr>
            <w:tcW w:w="850" w:type="dxa"/>
          </w:tcPr>
          <w:p w14:paraId="2763916A" w14:textId="77777777" w:rsidR="00F8768F" w:rsidRPr="00D713F5" w:rsidRDefault="00F8768F" w:rsidP="005C1AEB">
            <w:pPr>
              <w:rPr>
                <w:rFonts w:ascii="Arial" w:hAnsi="Arial" w:cs="Arial"/>
              </w:rPr>
            </w:pPr>
          </w:p>
        </w:tc>
        <w:tc>
          <w:tcPr>
            <w:tcW w:w="851" w:type="dxa"/>
          </w:tcPr>
          <w:p w14:paraId="31CE69A6" w14:textId="77777777" w:rsidR="00F8768F" w:rsidRPr="00D713F5" w:rsidRDefault="00F8768F" w:rsidP="005C1AEB">
            <w:pPr>
              <w:rPr>
                <w:rFonts w:ascii="Arial" w:hAnsi="Arial" w:cs="Arial"/>
              </w:rPr>
            </w:pPr>
          </w:p>
        </w:tc>
        <w:tc>
          <w:tcPr>
            <w:tcW w:w="3492" w:type="dxa"/>
          </w:tcPr>
          <w:p w14:paraId="56B7CC7C" w14:textId="77777777" w:rsidR="00F8768F" w:rsidRPr="00D713F5" w:rsidRDefault="00F8768F" w:rsidP="005C1AEB">
            <w:pPr>
              <w:rPr>
                <w:rFonts w:ascii="Arial" w:hAnsi="Arial" w:cs="Arial"/>
              </w:rPr>
            </w:pPr>
          </w:p>
        </w:tc>
      </w:tr>
      <w:tr w:rsidR="00F8768F" w:rsidRPr="00D713F5" w14:paraId="3222B497" w14:textId="77777777" w:rsidTr="005C1AEB">
        <w:trPr>
          <w:trHeight w:val="235"/>
        </w:trPr>
        <w:tc>
          <w:tcPr>
            <w:tcW w:w="2972" w:type="dxa"/>
          </w:tcPr>
          <w:p w14:paraId="1F0F1327" w14:textId="77777777" w:rsidR="00F8768F" w:rsidRPr="00D713F5" w:rsidRDefault="00F8768F" w:rsidP="005C1AEB">
            <w:pPr>
              <w:spacing w:after="160" w:line="259" w:lineRule="auto"/>
              <w:rPr>
                <w:rFonts w:ascii="Arial" w:hAnsi="Arial" w:cs="Arial"/>
              </w:rPr>
            </w:pPr>
            <w:r w:rsidRPr="00D713F5">
              <w:rPr>
                <w:rFonts w:ascii="Arial" w:hAnsi="Arial" w:cs="Arial"/>
              </w:rPr>
              <w:t>GP letter</w:t>
            </w:r>
          </w:p>
        </w:tc>
        <w:tc>
          <w:tcPr>
            <w:tcW w:w="851" w:type="dxa"/>
          </w:tcPr>
          <w:p w14:paraId="205E7CD6" w14:textId="77777777" w:rsidR="00F8768F" w:rsidRPr="00D713F5" w:rsidRDefault="00F8768F" w:rsidP="005C1AEB">
            <w:pPr>
              <w:rPr>
                <w:rFonts w:ascii="Arial" w:hAnsi="Arial" w:cs="Arial"/>
              </w:rPr>
            </w:pPr>
          </w:p>
        </w:tc>
        <w:tc>
          <w:tcPr>
            <w:tcW w:w="850" w:type="dxa"/>
          </w:tcPr>
          <w:p w14:paraId="63E7E406" w14:textId="77777777" w:rsidR="00F8768F" w:rsidRPr="00D713F5" w:rsidRDefault="00F8768F" w:rsidP="005C1AEB">
            <w:pPr>
              <w:rPr>
                <w:rFonts w:ascii="Arial" w:hAnsi="Arial" w:cs="Arial"/>
              </w:rPr>
            </w:pPr>
          </w:p>
        </w:tc>
        <w:tc>
          <w:tcPr>
            <w:tcW w:w="851" w:type="dxa"/>
          </w:tcPr>
          <w:p w14:paraId="5223A28E" w14:textId="77777777" w:rsidR="00F8768F" w:rsidRPr="00D713F5" w:rsidRDefault="00F8768F" w:rsidP="005C1AEB">
            <w:pPr>
              <w:rPr>
                <w:rFonts w:ascii="Arial" w:hAnsi="Arial" w:cs="Arial"/>
              </w:rPr>
            </w:pPr>
          </w:p>
        </w:tc>
        <w:tc>
          <w:tcPr>
            <w:tcW w:w="3492" w:type="dxa"/>
          </w:tcPr>
          <w:p w14:paraId="3C1FFC66" w14:textId="77777777" w:rsidR="00F8768F" w:rsidRPr="00D713F5" w:rsidRDefault="00F8768F" w:rsidP="005C1AEB">
            <w:pPr>
              <w:rPr>
                <w:rFonts w:ascii="Arial" w:hAnsi="Arial" w:cs="Arial"/>
              </w:rPr>
            </w:pPr>
          </w:p>
        </w:tc>
      </w:tr>
      <w:tr w:rsidR="00F8768F" w:rsidRPr="00D713F5" w14:paraId="277654C4" w14:textId="77777777" w:rsidTr="005C1AEB">
        <w:tc>
          <w:tcPr>
            <w:tcW w:w="2972" w:type="dxa"/>
          </w:tcPr>
          <w:p w14:paraId="7876CF08" w14:textId="77777777" w:rsidR="00F8768F" w:rsidRPr="00D713F5" w:rsidRDefault="00F8768F" w:rsidP="005C1AEB">
            <w:pPr>
              <w:rPr>
                <w:rFonts w:ascii="Arial" w:hAnsi="Arial" w:cs="Arial"/>
              </w:rPr>
            </w:pPr>
            <w:r w:rsidRPr="00D713F5">
              <w:rPr>
                <w:rFonts w:ascii="Arial" w:hAnsi="Arial" w:cs="Arial"/>
              </w:rPr>
              <w:t>Questionnaires</w:t>
            </w:r>
          </w:p>
        </w:tc>
        <w:tc>
          <w:tcPr>
            <w:tcW w:w="851" w:type="dxa"/>
          </w:tcPr>
          <w:p w14:paraId="00F15F5F" w14:textId="77777777" w:rsidR="00F8768F" w:rsidRPr="00D713F5" w:rsidRDefault="00F8768F" w:rsidP="005C1AEB">
            <w:pPr>
              <w:rPr>
                <w:rFonts w:ascii="Arial" w:hAnsi="Arial" w:cs="Arial"/>
              </w:rPr>
            </w:pPr>
          </w:p>
        </w:tc>
        <w:tc>
          <w:tcPr>
            <w:tcW w:w="850" w:type="dxa"/>
          </w:tcPr>
          <w:p w14:paraId="46E45D8F" w14:textId="77777777" w:rsidR="00F8768F" w:rsidRPr="00D713F5" w:rsidRDefault="00F8768F" w:rsidP="005C1AEB">
            <w:pPr>
              <w:rPr>
                <w:rFonts w:ascii="Arial" w:hAnsi="Arial" w:cs="Arial"/>
              </w:rPr>
            </w:pPr>
          </w:p>
        </w:tc>
        <w:tc>
          <w:tcPr>
            <w:tcW w:w="851" w:type="dxa"/>
          </w:tcPr>
          <w:p w14:paraId="41E60A92" w14:textId="77777777" w:rsidR="00F8768F" w:rsidRPr="00D713F5" w:rsidRDefault="00F8768F" w:rsidP="005C1AEB">
            <w:pPr>
              <w:rPr>
                <w:rFonts w:ascii="Arial" w:hAnsi="Arial" w:cs="Arial"/>
              </w:rPr>
            </w:pPr>
          </w:p>
        </w:tc>
        <w:tc>
          <w:tcPr>
            <w:tcW w:w="3492" w:type="dxa"/>
          </w:tcPr>
          <w:p w14:paraId="31305D41" w14:textId="77777777" w:rsidR="00F8768F" w:rsidRPr="00D713F5" w:rsidRDefault="00F8768F" w:rsidP="005C1AEB">
            <w:pPr>
              <w:rPr>
                <w:rFonts w:ascii="Arial" w:hAnsi="Arial" w:cs="Arial"/>
              </w:rPr>
            </w:pPr>
          </w:p>
        </w:tc>
      </w:tr>
      <w:tr w:rsidR="00F8768F" w:rsidRPr="00D713F5" w14:paraId="2874E4C0" w14:textId="77777777" w:rsidTr="005C1AEB">
        <w:tc>
          <w:tcPr>
            <w:tcW w:w="2972" w:type="dxa"/>
          </w:tcPr>
          <w:p w14:paraId="019EA7FE" w14:textId="77777777" w:rsidR="00F8768F" w:rsidRPr="00D713F5" w:rsidRDefault="00F8768F" w:rsidP="005C1AEB">
            <w:pPr>
              <w:rPr>
                <w:rFonts w:ascii="Arial" w:hAnsi="Arial" w:cs="Arial"/>
              </w:rPr>
            </w:pPr>
            <w:r w:rsidRPr="00D713F5">
              <w:rPr>
                <w:rFonts w:ascii="Arial" w:hAnsi="Arial" w:cs="Arial"/>
              </w:rPr>
              <w:t>Web-based tools</w:t>
            </w:r>
          </w:p>
        </w:tc>
        <w:tc>
          <w:tcPr>
            <w:tcW w:w="851" w:type="dxa"/>
          </w:tcPr>
          <w:p w14:paraId="3E9F6502" w14:textId="77777777" w:rsidR="00F8768F" w:rsidRPr="00D713F5" w:rsidRDefault="00F8768F" w:rsidP="005C1AEB">
            <w:pPr>
              <w:rPr>
                <w:rFonts w:ascii="Arial" w:hAnsi="Arial" w:cs="Arial"/>
              </w:rPr>
            </w:pPr>
          </w:p>
        </w:tc>
        <w:tc>
          <w:tcPr>
            <w:tcW w:w="850" w:type="dxa"/>
          </w:tcPr>
          <w:p w14:paraId="03F2DE3D" w14:textId="77777777" w:rsidR="00F8768F" w:rsidRPr="00D713F5" w:rsidRDefault="00F8768F" w:rsidP="005C1AEB">
            <w:pPr>
              <w:rPr>
                <w:rFonts w:ascii="Arial" w:hAnsi="Arial" w:cs="Arial"/>
              </w:rPr>
            </w:pPr>
          </w:p>
        </w:tc>
        <w:tc>
          <w:tcPr>
            <w:tcW w:w="851" w:type="dxa"/>
          </w:tcPr>
          <w:p w14:paraId="1744874E" w14:textId="77777777" w:rsidR="00F8768F" w:rsidRPr="00D713F5" w:rsidRDefault="00F8768F" w:rsidP="005C1AEB">
            <w:pPr>
              <w:rPr>
                <w:rFonts w:ascii="Arial" w:hAnsi="Arial" w:cs="Arial"/>
              </w:rPr>
            </w:pPr>
          </w:p>
        </w:tc>
        <w:tc>
          <w:tcPr>
            <w:tcW w:w="3492" w:type="dxa"/>
          </w:tcPr>
          <w:p w14:paraId="3B077734" w14:textId="77777777" w:rsidR="00F8768F" w:rsidRPr="00D713F5" w:rsidRDefault="00F8768F" w:rsidP="005C1AEB">
            <w:pPr>
              <w:rPr>
                <w:rFonts w:ascii="Arial" w:hAnsi="Arial" w:cs="Arial"/>
              </w:rPr>
            </w:pPr>
          </w:p>
        </w:tc>
      </w:tr>
      <w:tr w:rsidR="00F8768F" w:rsidRPr="00D713F5" w14:paraId="0B9FDB9A" w14:textId="77777777" w:rsidTr="005C1AEB">
        <w:tc>
          <w:tcPr>
            <w:tcW w:w="2972" w:type="dxa"/>
          </w:tcPr>
          <w:p w14:paraId="277871F1" w14:textId="77777777" w:rsidR="00F8768F" w:rsidRPr="00D713F5" w:rsidRDefault="00F8768F" w:rsidP="005C1AEB">
            <w:pPr>
              <w:rPr>
                <w:rFonts w:ascii="Arial" w:hAnsi="Arial" w:cs="Arial"/>
              </w:rPr>
            </w:pPr>
            <w:r w:rsidRPr="00D713F5">
              <w:rPr>
                <w:rFonts w:ascii="Arial" w:hAnsi="Arial" w:cs="Arial"/>
              </w:rPr>
              <w:t>Research Passport</w:t>
            </w:r>
          </w:p>
        </w:tc>
        <w:tc>
          <w:tcPr>
            <w:tcW w:w="851" w:type="dxa"/>
          </w:tcPr>
          <w:p w14:paraId="52B7FC5F" w14:textId="77777777" w:rsidR="00F8768F" w:rsidRPr="00D713F5" w:rsidRDefault="00F8768F" w:rsidP="005C1AEB">
            <w:pPr>
              <w:rPr>
                <w:rFonts w:ascii="Arial" w:hAnsi="Arial" w:cs="Arial"/>
              </w:rPr>
            </w:pPr>
          </w:p>
        </w:tc>
        <w:tc>
          <w:tcPr>
            <w:tcW w:w="850" w:type="dxa"/>
          </w:tcPr>
          <w:p w14:paraId="7759AFD6" w14:textId="77777777" w:rsidR="00F8768F" w:rsidRPr="00D713F5" w:rsidRDefault="00F8768F" w:rsidP="005C1AEB">
            <w:pPr>
              <w:rPr>
                <w:rFonts w:ascii="Arial" w:hAnsi="Arial" w:cs="Arial"/>
              </w:rPr>
            </w:pPr>
          </w:p>
        </w:tc>
        <w:tc>
          <w:tcPr>
            <w:tcW w:w="851" w:type="dxa"/>
          </w:tcPr>
          <w:p w14:paraId="46BB9117" w14:textId="77777777" w:rsidR="00F8768F" w:rsidRPr="00D713F5" w:rsidRDefault="00F8768F" w:rsidP="005C1AEB">
            <w:pPr>
              <w:rPr>
                <w:rFonts w:ascii="Arial" w:hAnsi="Arial" w:cs="Arial"/>
              </w:rPr>
            </w:pPr>
          </w:p>
        </w:tc>
        <w:tc>
          <w:tcPr>
            <w:tcW w:w="3492" w:type="dxa"/>
          </w:tcPr>
          <w:p w14:paraId="24B9EC02" w14:textId="77777777" w:rsidR="00F8768F" w:rsidRPr="00D713F5" w:rsidRDefault="00F8768F" w:rsidP="005C1AEB">
            <w:pPr>
              <w:rPr>
                <w:rFonts w:ascii="Arial" w:hAnsi="Arial" w:cs="Arial"/>
              </w:rPr>
            </w:pPr>
          </w:p>
        </w:tc>
      </w:tr>
      <w:tr w:rsidR="00F8768F" w:rsidRPr="00D713F5" w14:paraId="41512A0B" w14:textId="77777777" w:rsidTr="005C1AEB">
        <w:tc>
          <w:tcPr>
            <w:tcW w:w="2972" w:type="dxa"/>
          </w:tcPr>
          <w:p w14:paraId="0EB85261" w14:textId="77777777" w:rsidR="00F8768F" w:rsidRPr="00D713F5" w:rsidRDefault="00F8768F" w:rsidP="005C1AEB">
            <w:pPr>
              <w:spacing w:after="160" w:line="259" w:lineRule="auto"/>
              <w:rPr>
                <w:rFonts w:ascii="Arial" w:hAnsi="Arial" w:cs="Arial"/>
              </w:rPr>
            </w:pPr>
            <w:r w:rsidRPr="00D713F5">
              <w:rPr>
                <w:rFonts w:ascii="Arial" w:hAnsi="Arial" w:cs="Arial"/>
              </w:rPr>
              <w:lastRenderedPageBreak/>
              <w:t>Advertisement material:</w:t>
            </w:r>
          </w:p>
        </w:tc>
        <w:tc>
          <w:tcPr>
            <w:tcW w:w="851" w:type="dxa"/>
          </w:tcPr>
          <w:p w14:paraId="503D05E4" w14:textId="77777777" w:rsidR="00F8768F" w:rsidRPr="00D713F5" w:rsidRDefault="00F8768F" w:rsidP="005C1AEB">
            <w:pPr>
              <w:rPr>
                <w:rFonts w:ascii="Arial" w:hAnsi="Arial" w:cs="Arial"/>
              </w:rPr>
            </w:pPr>
          </w:p>
        </w:tc>
        <w:tc>
          <w:tcPr>
            <w:tcW w:w="850" w:type="dxa"/>
          </w:tcPr>
          <w:p w14:paraId="5017CD93" w14:textId="77777777" w:rsidR="00F8768F" w:rsidRPr="00D713F5" w:rsidRDefault="00F8768F" w:rsidP="005C1AEB">
            <w:pPr>
              <w:rPr>
                <w:rFonts w:ascii="Arial" w:hAnsi="Arial" w:cs="Arial"/>
              </w:rPr>
            </w:pPr>
          </w:p>
        </w:tc>
        <w:tc>
          <w:tcPr>
            <w:tcW w:w="851" w:type="dxa"/>
          </w:tcPr>
          <w:p w14:paraId="3C3660C3" w14:textId="77777777" w:rsidR="00F8768F" w:rsidRPr="00D713F5" w:rsidRDefault="00F8768F" w:rsidP="005C1AEB">
            <w:pPr>
              <w:rPr>
                <w:rFonts w:ascii="Arial" w:hAnsi="Arial" w:cs="Arial"/>
              </w:rPr>
            </w:pPr>
          </w:p>
        </w:tc>
        <w:tc>
          <w:tcPr>
            <w:tcW w:w="3492" w:type="dxa"/>
          </w:tcPr>
          <w:p w14:paraId="0D2AE2F3" w14:textId="77777777" w:rsidR="00F8768F" w:rsidRPr="00D713F5" w:rsidRDefault="00F8768F" w:rsidP="005C1AEB">
            <w:pPr>
              <w:rPr>
                <w:rFonts w:ascii="Arial" w:hAnsi="Arial" w:cs="Arial"/>
              </w:rPr>
            </w:pPr>
          </w:p>
        </w:tc>
      </w:tr>
      <w:tr w:rsidR="00F8768F" w:rsidRPr="00D713F5" w14:paraId="517DEDD4" w14:textId="77777777" w:rsidTr="005C1AEB">
        <w:tc>
          <w:tcPr>
            <w:tcW w:w="2972" w:type="dxa"/>
          </w:tcPr>
          <w:p w14:paraId="61C6B073" w14:textId="77777777" w:rsidR="00F8768F" w:rsidRPr="00D713F5" w:rsidRDefault="00F8768F" w:rsidP="00F8768F">
            <w:pPr>
              <w:pStyle w:val="ListParagraph"/>
              <w:numPr>
                <w:ilvl w:val="0"/>
                <w:numId w:val="46"/>
              </w:numPr>
              <w:contextualSpacing/>
              <w:rPr>
                <w:rFonts w:ascii="Arial" w:hAnsi="Arial" w:cs="Arial"/>
              </w:rPr>
            </w:pPr>
            <w:r w:rsidRPr="00D713F5">
              <w:rPr>
                <w:rFonts w:ascii="Arial" w:hAnsi="Arial" w:cs="Arial"/>
              </w:rPr>
              <w:t>Posters</w:t>
            </w:r>
          </w:p>
        </w:tc>
        <w:tc>
          <w:tcPr>
            <w:tcW w:w="851" w:type="dxa"/>
          </w:tcPr>
          <w:p w14:paraId="1E6C1E6C" w14:textId="77777777" w:rsidR="00F8768F" w:rsidRPr="00D713F5" w:rsidRDefault="00F8768F" w:rsidP="005C1AEB">
            <w:pPr>
              <w:rPr>
                <w:rFonts w:ascii="Arial" w:hAnsi="Arial" w:cs="Arial"/>
              </w:rPr>
            </w:pPr>
          </w:p>
        </w:tc>
        <w:tc>
          <w:tcPr>
            <w:tcW w:w="850" w:type="dxa"/>
          </w:tcPr>
          <w:p w14:paraId="34D7C544" w14:textId="77777777" w:rsidR="00F8768F" w:rsidRPr="00D713F5" w:rsidRDefault="00F8768F" w:rsidP="005C1AEB">
            <w:pPr>
              <w:rPr>
                <w:rFonts w:ascii="Arial" w:hAnsi="Arial" w:cs="Arial"/>
              </w:rPr>
            </w:pPr>
          </w:p>
        </w:tc>
        <w:tc>
          <w:tcPr>
            <w:tcW w:w="851" w:type="dxa"/>
          </w:tcPr>
          <w:p w14:paraId="54B785BD" w14:textId="77777777" w:rsidR="00F8768F" w:rsidRPr="00D713F5" w:rsidRDefault="00F8768F" w:rsidP="005C1AEB">
            <w:pPr>
              <w:rPr>
                <w:rFonts w:ascii="Arial" w:hAnsi="Arial" w:cs="Arial"/>
              </w:rPr>
            </w:pPr>
          </w:p>
        </w:tc>
        <w:tc>
          <w:tcPr>
            <w:tcW w:w="3492" w:type="dxa"/>
          </w:tcPr>
          <w:p w14:paraId="1F927ACE" w14:textId="77777777" w:rsidR="00F8768F" w:rsidRPr="00D713F5" w:rsidRDefault="00F8768F" w:rsidP="005C1AEB">
            <w:pPr>
              <w:rPr>
                <w:rFonts w:ascii="Arial" w:hAnsi="Arial" w:cs="Arial"/>
              </w:rPr>
            </w:pPr>
          </w:p>
        </w:tc>
      </w:tr>
      <w:tr w:rsidR="00F8768F" w:rsidRPr="00D713F5" w14:paraId="577AA7AC" w14:textId="77777777" w:rsidTr="005C1AEB">
        <w:tc>
          <w:tcPr>
            <w:tcW w:w="2972" w:type="dxa"/>
          </w:tcPr>
          <w:p w14:paraId="6719B24F" w14:textId="77777777" w:rsidR="00F8768F" w:rsidRPr="00D713F5" w:rsidRDefault="00F8768F" w:rsidP="00F8768F">
            <w:pPr>
              <w:pStyle w:val="ListParagraph"/>
              <w:numPr>
                <w:ilvl w:val="0"/>
                <w:numId w:val="45"/>
              </w:numPr>
              <w:contextualSpacing/>
              <w:rPr>
                <w:rFonts w:ascii="Arial" w:hAnsi="Arial" w:cs="Arial"/>
              </w:rPr>
            </w:pPr>
            <w:r w:rsidRPr="00D713F5">
              <w:rPr>
                <w:rFonts w:ascii="Arial" w:hAnsi="Arial" w:cs="Arial"/>
              </w:rPr>
              <w:t>Text of emails</w:t>
            </w:r>
          </w:p>
        </w:tc>
        <w:tc>
          <w:tcPr>
            <w:tcW w:w="851" w:type="dxa"/>
          </w:tcPr>
          <w:p w14:paraId="5FDA67CD" w14:textId="77777777" w:rsidR="00F8768F" w:rsidRPr="00D713F5" w:rsidRDefault="00F8768F" w:rsidP="005C1AEB">
            <w:pPr>
              <w:rPr>
                <w:rFonts w:ascii="Arial" w:hAnsi="Arial" w:cs="Arial"/>
              </w:rPr>
            </w:pPr>
          </w:p>
        </w:tc>
        <w:tc>
          <w:tcPr>
            <w:tcW w:w="850" w:type="dxa"/>
          </w:tcPr>
          <w:p w14:paraId="58CCFAEA" w14:textId="77777777" w:rsidR="00F8768F" w:rsidRPr="00D713F5" w:rsidRDefault="00F8768F" w:rsidP="005C1AEB">
            <w:pPr>
              <w:rPr>
                <w:rFonts w:ascii="Arial" w:hAnsi="Arial" w:cs="Arial"/>
              </w:rPr>
            </w:pPr>
          </w:p>
        </w:tc>
        <w:tc>
          <w:tcPr>
            <w:tcW w:w="851" w:type="dxa"/>
          </w:tcPr>
          <w:p w14:paraId="4AC2BBDF" w14:textId="77777777" w:rsidR="00F8768F" w:rsidRPr="00D713F5" w:rsidRDefault="00F8768F" w:rsidP="005C1AEB">
            <w:pPr>
              <w:rPr>
                <w:rFonts w:ascii="Arial" w:hAnsi="Arial" w:cs="Arial"/>
              </w:rPr>
            </w:pPr>
          </w:p>
        </w:tc>
        <w:tc>
          <w:tcPr>
            <w:tcW w:w="3492" w:type="dxa"/>
          </w:tcPr>
          <w:p w14:paraId="2BAE4430" w14:textId="77777777" w:rsidR="00F8768F" w:rsidRPr="00D713F5" w:rsidRDefault="00F8768F" w:rsidP="005C1AEB">
            <w:pPr>
              <w:rPr>
                <w:rFonts w:ascii="Arial" w:hAnsi="Arial" w:cs="Arial"/>
              </w:rPr>
            </w:pPr>
          </w:p>
        </w:tc>
      </w:tr>
      <w:tr w:rsidR="00F8768F" w:rsidRPr="00D713F5" w14:paraId="7393F599" w14:textId="77777777" w:rsidTr="005C1AEB">
        <w:tc>
          <w:tcPr>
            <w:tcW w:w="2972" w:type="dxa"/>
          </w:tcPr>
          <w:p w14:paraId="177F6135" w14:textId="77777777" w:rsidR="00F8768F" w:rsidRPr="00D713F5" w:rsidRDefault="00F8768F" w:rsidP="00F8768F">
            <w:pPr>
              <w:pStyle w:val="ListParagraph"/>
              <w:numPr>
                <w:ilvl w:val="0"/>
                <w:numId w:val="45"/>
              </w:numPr>
              <w:contextualSpacing/>
              <w:rPr>
                <w:rFonts w:ascii="Arial" w:hAnsi="Arial" w:cs="Arial"/>
              </w:rPr>
            </w:pPr>
            <w:r w:rsidRPr="00D713F5">
              <w:rPr>
                <w:rFonts w:ascii="Arial" w:hAnsi="Arial" w:cs="Arial"/>
              </w:rPr>
              <w:t>Radio adverts wording</w:t>
            </w:r>
          </w:p>
        </w:tc>
        <w:tc>
          <w:tcPr>
            <w:tcW w:w="851" w:type="dxa"/>
          </w:tcPr>
          <w:p w14:paraId="0CC0DB11" w14:textId="77777777" w:rsidR="00F8768F" w:rsidRPr="00D713F5" w:rsidRDefault="00F8768F" w:rsidP="005C1AEB">
            <w:pPr>
              <w:rPr>
                <w:rFonts w:ascii="Arial" w:hAnsi="Arial" w:cs="Arial"/>
              </w:rPr>
            </w:pPr>
          </w:p>
        </w:tc>
        <w:tc>
          <w:tcPr>
            <w:tcW w:w="850" w:type="dxa"/>
          </w:tcPr>
          <w:p w14:paraId="5DA0C01D" w14:textId="77777777" w:rsidR="00F8768F" w:rsidRPr="00D713F5" w:rsidRDefault="00F8768F" w:rsidP="005C1AEB">
            <w:pPr>
              <w:rPr>
                <w:rFonts w:ascii="Arial" w:hAnsi="Arial" w:cs="Arial"/>
              </w:rPr>
            </w:pPr>
          </w:p>
        </w:tc>
        <w:tc>
          <w:tcPr>
            <w:tcW w:w="851" w:type="dxa"/>
          </w:tcPr>
          <w:p w14:paraId="7AF7076D" w14:textId="77777777" w:rsidR="00F8768F" w:rsidRPr="00D713F5" w:rsidRDefault="00F8768F" w:rsidP="005C1AEB">
            <w:pPr>
              <w:rPr>
                <w:rFonts w:ascii="Arial" w:hAnsi="Arial" w:cs="Arial"/>
              </w:rPr>
            </w:pPr>
          </w:p>
        </w:tc>
        <w:tc>
          <w:tcPr>
            <w:tcW w:w="3492" w:type="dxa"/>
          </w:tcPr>
          <w:p w14:paraId="71E4DA34" w14:textId="77777777" w:rsidR="00F8768F" w:rsidRPr="00D713F5" w:rsidRDefault="00F8768F" w:rsidP="005C1AEB">
            <w:pPr>
              <w:rPr>
                <w:rFonts w:ascii="Arial" w:hAnsi="Arial" w:cs="Arial"/>
              </w:rPr>
            </w:pPr>
          </w:p>
        </w:tc>
      </w:tr>
      <w:tr w:rsidR="00F8768F" w:rsidRPr="00D713F5" w14:paraId="0B4E4A6C" w14:textId="77777777" w:rsidTr="005C1AEB">
        <w:tc>
          <w:tcPr>
            <w:tcW w:w="2972" w:type="dxa"/>
          </w:tcPr>
          <w:p w14:paraId="0E41E067" w14:textId="77777777" w:rsidR="00F8768F" w:rsidRPr="00D713F5" w:rsidRDefault="00F8768F" w:rsidP="00F8768F">
            <w:pPr>
              <w:pStyle w:val="ListParagraph"/>
              <w:numPr>
                <w:ilvl w:val="0"/>
                <w:numId w:val="45"/>
              </w:numPr>
              <w:contextualSpacing/>
              <w:rPr>
                <w:rFonts w:ascii="Arial" w:hAnsi="Arial" w:cs="Arial"/>
              </w:rPr>
            </w:pPr>
            <w:r w:rsidRPr="00D713F5">
              <w:rPr>
                <w:rFonts w:ascii="Arial" w:hAnsi="Arial" w:cs="Arial"/>
              </w:rPr>
              <w:t>Reminder texts/emails</w:t>
            </w:r>
          </w:p>
        </w:tc>
        <w:tc>
          <w:tcPr>
            <w:tcW w:w="851" w:type="dxa"/>
          </w:tcPr>
          <w:p w14:paraId="104A7F9A" w14:textId="77777777" w:rsidR="00F8768F" w:rsidRPr="00D713F5" w:rsidRDefault="00F8768F" w:rsidP="005C1AEB">
            <w:pPr>
              <w:rPr>
                <w:rFonts w:ascii="Arial" w:hAnsi="Arial" w:cs="Arial"/>
              </w:rPr>
            </w:pPr>
          </w:p>
        </w:tc>
        <w:tc>
          <w:tcPr>
            <w:tcW w:w="850" w:type="dxa"/>
          </w:tcPr>
          <w:p w14:paraId="150DE28E" w14:textId="77777777" w:rsidR="00F8768F" w:rsidRPr="00D713F5" w:rsidRDefault="00F8768F" w:rsidP="005C1AEB">
            <w:pPr>
              <w:rPr>
                <w:rFonts w:ascii="Arial" w:hAnsi="Arial" w:cs="Arial"/>
              </w:rPr>
            </w:pPr>
          </w:p>
        </w:tc>
        <w:tc>
          <w:tcPr>
            <w:tcW w:w="851" w:type="dxa"/>
          </w:tcPr>
          <w:p w14:paraId="50B9307C" w14:textId="77777777" w:rsidR="00F8768F" w:rsidRPr="00D713F5" w:rsidRDefault="00F8768F" w:rsidP="005C1AEB">
            <w:pPr>
              <w:rPr>
                <w:rFonts w:ascii="Arial" w:hAnsi="Arial" w:cs="Arial"/>
              </w:rPr>
            </w:pPr>
          </w:p>
        </w:tc>
        <w:tc>
          <w:tcPr>
            <w:tcW w:w="3492" w:type="dxa"/>
          </w:tcPr>
          <w:p w14:paraId="6B85E926" w14:textId="77777777" w:rsidR="00F8768F" w:rsidRPr="00D713F5" w:rsidRDefault="00F8768F" w:rsidP="005C1AEB">
            <w:pPr>
              <w:rPr>
                <w:rFonts w:ascii="Arial" w:hAnsi="Arial" w:cs="Arial"/>
              </w:rPr>
            </w:pPr>
          </w:p>
        </w:tc>
      </w:tr>
      <w:tr w:rsidR="00F8768F" w:rsidRPr="00D713F5" w14:paraId="3BFD5066" w14:textId="77777777" w:rsidTr="005C1AEB">
        <w:trPr>
          <w:trHeight w:val="395"/>
        </w:trPr>
        <w:tc>
          <w:tcPr>
            <w:tcW w:w="2972" w:type="dxa"/>
          </w:tcPr>
          <w:p w14:paraId="5589CF33" w14:textId="77777777" w:rsidR="00F8768F" w:rsidRPr="00D713F5" w:rsidRDefault="00F8768F" w:rsidP="005C1AEB">
            <w:pPr>
              <w:spacing w:after="160" w:line="259" w:lineRule="auto"/>
              <w:rPr>
                <w:rFonts w:ascii="Arial" w:hAnsi="Arial" w:cs="Arial"/>
              </w:rPr>
            </w:pPr>
            <w:r w:rsidRPr="00D713F5">
              <w:rPr>
                <w:rFonts w:ascii="Arial" w:hAnsi="Arial" w:cs="Arial"/>
              </w:rPr>
              <w:t>MTA</w:t>
            </w:r>
          </w:p>
        </w:tc>
        <w:tc>
          <w:tcPr>
            <w:tcW w:w="851" w:type="dxa"/>
          </w:tcPr>
          <w:p w14:paraId="22DEB9AF" w14:textId="77777777" w:rsidR="00F8768F" w:rsidRPr="00D713F5" w:rsidRDefault="00F8768F" w:rsidP="005C1AEB">
            <w:pPr>
              <w:rPr>
                <w:rFonts w:ascii="Arial" w:hAnsi="Arial" w:cs="Arial"/>
              </w:rPr>
            </w:pPr>
          </w:p>
        </w:tc>
        <w:tc>
          <w:tcPr>
            <w:tcW w:w="850" w:type="dxa"/>
          </w:tcPr>
          <w:p w14:paraId="55864677" w14:textId="77777777" w:rsidR="00F8768F" w:rsidRPr="00D713F5" w:rsidRDefault="00F8768F" w:rsidP="005C1AEB">
            <w:pPr>
              <w:rPr>
                <w:rFonts w:ascii="Arial" w:hAnsi="Arial" w:cs="Arial"/>
              </w:rPr>
            </w:pPr>
          </w:p>
        </w:tc>
        <w:tc>
          <w:tcPr>
            <w:tcW w:w="851" w:type="dxa"/>
          </w:tcPr>
          <w:p w14:paraId="1B4A1F8B" w14:textId="77777777" w:rsidR="00F8768F" w:rsidRPr="00D713F5" w:rsidRDefault="00F8768F" w:rsidP="005C1AEB">
            <w:pPr>
              <w:rPr>
                <w:rFonts w:ascii="Arial" w:hAnsi="Arial" w:cs="Arial"/>
              </w:rPr>
            </w:pPr>
          </w:p>
        </w:tc>
        <w:tc>
          <w:tcPr>
            <w:tcW w:w="3492" w:type="dxa"/>
          </w:tcPr>
          <w:p w14:paraId="05A8E8F2" w14:textId="77777777" w:rsidR="00F8768F" w:rsidRPr="00D713F5" w:rsidRDefault="00F8768F" w:rsidP="005C1AEB">
            <w:pPr>
              <w:rPr>
                <w:rFonts w:ascii="Arial" w:hAnsi="Arial" w:cs="Arial"/>
              </w:rPr>
            </w:pPr>
          </w:p>
        </w:tc>
      </w:tr>
      <w:tr w:rsidR="00F8768F" w:rsidRPr="00D713F5" w14:paraId="3E4C61D9" w14:textId="77777777" w:rsidTr="005C1AEB">
        <w:tc>
          <w:tcPr>
            <w:tcW w:w="2972" w:type="dxa"/>
          </w:tcPr>
          <w:p w14:paraId="000233A6" w14:textId="77777777" w:rsidR="00F8768F" w:rsidRPr="00D713F5" w:rsidRDefault="00F8768F" w:rsidP="005C1AEB">
            <w:pPr>
              <w:spacing w:after="160" w:line="259" w:lineRule="auto"/>
              <w:rPr>
                <w:rFonts w:ascii="Arial" w:hAnsi="Arial" w:cs="Arial"/>
              </w:rPr>
            </w:pPr>
            <w:r w:rsidRPr="00D713F5">
              <w:rPr>
                <w:rFonts w:ascii="Arial" w:hAnsi="Arial" w:cs="Arial"/>
              </w:rPr>
              <w:t>Manufacturers Instruction Manual</w:t>
            </w:r>
          </w:p>
        </w:tc>
        <w:tc>
          <w:tcPr>
            <w:tcW w:w="851" w:type="dxa"/>
          </w:tcPr>
          <w:p w14:paraId="6F840B91" w14:textId="77777777" w:rsidR="00F8768F" w:rsidRPr="00D713F5" w:rsidRDefault="00F8768F" w:rsidP="005C1AEB">
            <w:pPr>
              <w:rPr>
                <w:rFonts w:ascii="Arial" w:hAnsi="Arial" w:cs="Arial"/>
              </w:rPr>
            </w:pPr>
          </w:p>
        </w:tc>
        <w:tc>
          <w:tcPr>
            <w:tcW w:w="850" w:type="dxa"/>
          </w:tcPr>
          <w:p w14:paraId="37BCB695" w14:textId="77777777" w:rsidR="00F8768F" w:rsidRPr="00D713F5" w:rsidRDefault="00F8768F" w:rsidP="005C1AEB">
            <w:pPr>
              <w:rPr>
                <w:rFonts w:ascii="Arial" w:hAnsi="Arial" w:cs="Arial"/>
              </w:rPr>
            </w:pPr>
          </w:p>
        </w:tc>
        <w:tc>
          <w:tcPr>
            <w:tcW w:w="851" w:type="dxa"/>
          </w:tcPr>
          <w:p w14:paraId="5DB551F6" w14:textId="77777777" w:rsidR="00F8768F" w:rsidRPr="00D713F5" w:rsidRDefault="00F8768F" w:rsidP="005C1AEB">
            <w:pPr>
              <w:rPr>
                <w:rFonts w:ascii="Arial" w:hAnsi="Arial" w:cs="Arial"/>
              </w:rPr>
            </w:pPr>
          </w:p>
        </w:tc>
        <w:tc>
          <w:tcPr>
            <w:tcW w:w="3492" w:type="dxa"/>
          </w:tcPr>
          <w:p w14:paraId="1016306C" w14:textId="77777777" w:rsidR="00F8768F" w:rsidRPr="00D713F5" w:rsidRDefault="00F8768F" w:rsidP="005C1AEB">
            <w:pPr>
              <w:rPr>
                <w:rFonts w:ascii="Arial" w:hAnsi="Arial" w:cs="Arial"/>
              </w:rPr>
            </w:pPr>
          </w:p>
        </w:tc>
      </w:tr>
    </w:tbl>
    <w:p w14:paraId="77B0B406" w14:textId="77777777" w:rsidR="00F8768F" w:rsidRPr="001D2FAC" w:rsidRDefault="00F8768F" w:rsidP="000B7178">
      <w:pPr>
        <w:spacing w:before="100" w:beforeAutospacing="1"/>
        <w:contextualSpacing/>
        <w:rPr>
          <w:rFonts w:ascii="Arial" w:hAnsi="Arial" w:cs="Arial"/>
        </w:rPr>
      </w:pPr>
    </w:p>
    <w:sectPr w:rsidR="00F8768F" w:rsidRPr="001D2FAC" w:rsidSect="00A556BB">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3D73C" w14:textId="77777777" w:rsidR="00A556BB" w:rsidRDefault="00A556BB">
      <w:r>
        <w:separator/>
      </w:r>
    </w:p>
  </w:endnote>
  <w:endnote w:type="continuationSeparator" w:id="0">
    <w:p w14:paraId="31DCF2FA" w14:textId="77777777" w:rsidR="00A556BB" w:rsidRDefault="00A556BB">
      <w:r>
        <w:continuationSeparator/>
      </w:r>
    </w:p>
  </w:endnote>
  <w:endnote w:type="continuationNotice" w:id="1">
    <w:p w14:paraId="43CDE0F8" w14:textId="77777777" w:rsidR="00A556BB" w:rsidRDefault="00A55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8486" w14:textId="4D0DAF4A" w:rsidR="00F24496" w:rsidRDefault="00ED7450">
    <w:pPr>
      <w:tabs>
        <w:tab w:val="center" w:pos="4513"/>
        <w:tab w:val="right" w:pos="9026"/>
      </w:tabs>
    </w:pPr>
    <w:r>
      <w:t xml:space="preserve">Version </w:t>
    </w:r>
    <w:r w:rsidR="0082562A">
      <w:t>3</w:t>
    </w:r>
    <w:r w:rsidR="00D162D8">
      <w:t xml:space="preserve"> </w:t>
    </w:r>
    <w:r w:rsidR="005C116A">
      <w:t>17</w:t>
    </w:r>
    <w:r w:rsidR="00D162D8">
      <w:t>/0</w:t>
    </w:r>
    <w:r w:rsidR="0082562A">
      <w:t>2</w:t>
    </w:r>
    <w:r w:rsidR="00D162D8">
      <w:t>/2</w:t>
    </w:r>
    <w:r w:rsidR="0082562A">
      <w:t>5</w:t>
    </w:r>
    <w:r>
      <w:tab/>
    </w:r>
    <w:r w:rsidR="00C46BB6">
      <w:tab/>
      <w:t xml:space="preserve"> Page </w:t>
    </w:r>
    <w:r w:rsidR="00C46BB6">
      <w:fldChar w:fldCharType="begin"/>
    </w:r>
    <w:r w:rsidR="00C46BB6">
      <w:instrText xml:space="preserve"> PAGE </w:instrText>
    </w:r>
    <w:r w:rsidR="00C46BB6">
      <w:fldChar w:fldCharType="separate"/>
    </w:r>
    <w:r w:rsidR="00C46BB6">
      <w:t>15</w:t>
    </w:r>
    <w:r w:rsidR="00C46BB6">
      <w:rPr>
        <w:noProof/>
      </w:rPr>
      <w:fldChar w:fldCharType="end"/>
    </w:r>
    <w:r w:rsidR="00C46BB6">
      <w:t xml:space="preserve"> of </w:t>
    </w:r>
    <w:r w:rsidR="00C46BB6">
      <w:fldChar w:fldCharType="begin"/>
    </w:r>
    <w:r w:rsidR="00C46BB6">
      <w:instrText xml:space="preserve"> NUMPAGES  </w:instrText>
    </w:r>
    <w:r w:rsidR="00C46BB6">
      <w:fldChar w:fldCharType="separate"/>
    </w:r>
    <w:r w:rsidR="00C46BB6">
      <w:t>15</w:t>
    </w:r>
    <w:r w:rsidR="00C46BB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A29B" w14:textId="77777777" w:rsidR="00A556BB" w:rsidRDefault="00A556BB">
      <w:r>
        <w:separator/>
      </w:r>
    </w:p>
  </w:footnote>
  <w:footnote w:type="continuationSeparator" w:id="0">
    <w:p w14:paraId="401DACB1" w14:textId="77777777" w:rsidR="00A556BB" w:rsidRDefault="00A556BB">
      <w:r>
        <w:continuationSeparator/>
      </w:r>
    </w:p>
  </w:footnote>
  <w:footnote w:type="continuationNotice" w:id="1">
    <w:p w14:paraId="6130820C" w14:textId="77777777" w:rsidR="00A556BB" w:rsidRDefault="00A55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4046" w14:textId="02D7DD0B" w:rsidR="00F24496" w:rsidRDefault="00ED7450">
    <w:pPr>
      <w:jc w:val="right"/>
      <w:rPr>
        <w:sz w:val="32"/>
        <w:szCs w:val="32"/>
      </w:rPr>
    </w:pPr>
    <w:r>
      <w:rPr>
        <w:noProof/>
      </w:rPr>
      <w:drawing>
        <wp:anchor distT="0" distB="0" distL="114300" distR="114300" simplePos="0" relativeHeight="251658240" behindDoc="0" locked="0" layoutInCell="1" allowOverlap="1" wp14:anchorId="1FB931B1" wp14:editId="6B1C3CD6">
          <wp:simplePos x="0" y="0"/>
          <wp:positionH relativeFrom="column">
            <wp:posOffset>4711700</wp:posOffset>
          </wp:positionH>
          <wp:positionV relativeFrom="paragraph">
            <wp:posOffset>-125730</wp:posOffset>
          </wp:positionV>
          <wp:extent cx="1188720" cy="609600"/>
          <wp:effectExtent l="0" t="0" r="0" b="0"/>
          <wp:wrapNone/>
          <wp:docPr id="369979434" name="Picture 369979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609600"/>
                  </a:xfrm>
                  <a:prstGeom prst="rect">
                    <a:avLst/>
                  </a:prstGeom>
                  <a:noFill/>
                </pic:spPr>
              </pic:pic>
            </a:graphicData>
          </a:graphic>
          <wp14:sizeRelH relativeFrom="page">
            <wp14:pctWidth>0</wp14:pctWidth>
          </wp14:sizeRelH>
          <wp14:sizeRelV relativeFrom="page">
            <wp14:pctHeight>0</wp14:pctHeight>
          </wp14:sizeRelV>
        </wp:anchor>
      </w:drawing>
    </w:r>
  </w:p>
  <w:p w14:paraId="53836C85" w14:textId="4D7B22AA" w:rsidR="00F24496" w:rsidRDefault="00F24496" w:rsidP="005C1A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930"/>
    <w:multiLevelType w:val="hybridMultilevel"/>
    <w:tmpl w:val="67B8700A"/>
    <w:lvl w:ilvl="0" w:tplc="F66647AE">
      <w:start w:val="1"/>
      <w:numFmt w:val="decimal"/>
      <w:lvlText w:val="%1."/>
      <w:lvlJc w:val="left"/>
      <w:pPr>
        <w:ind w:left="720" w:hanging="360"/>
      </w:pPr>
      <w:rPr>
        <w:rFonts w:ascii="Times New Roman" w:hAnsi="Times New Roman" w:cs="Times New Roman" w:hint="default"/>
      </w:rPr>
    </w:lvl>
    <w:lvl w:ilvl="1" w:tplc="54A4AB42">
      <w:start w:val="1"/>
      <w:numFmt w:val="lowerLetter"/>
      <w:lvlText w:val="%2."/>
      <w:lvlJc w:val="left"/>
      <w:pPr>
        <w:ind w:left="1440" w:hanging="360"/>
      </w:pPr>
      <w:rPr>
        <w:rFonts w:ascii="Times New Roman" w:hAnsi="Times New Roman" w:cs="Times New Roman"/>
      </w:rPr>
    </w:lvl>
    <w:lvl w:ilvl="2" w:tplc="923EC4EE">
      <w:start w:val="1"/>
      <w:numFmt w:val="lowerRoman"/>
      <w:lvlText w:val="%3."/>
      <w:lvlJc w:val="right"/>
      <w:pPr>
        <w:ind w:left="2160" w:hanging="180"/>
      </w:pPr>
      <w:rPr>
        <w:rFonts w:ascii="Times New Roman" w:hAnsi="Times New Roman" w:cs="Times New Roman"/>
      </w:rPr>
    </w:lvl>
    <w:lvl w:ilvl="3" w:tplc="9C169496">
      <w:start w:val="1"/>
      <w:numFmt w:val="decimal"/>
      <w:lvlText w:val="%4."/>
      <w:lvlJc w:val="left"/>
      <w:pPr>
        <w:ind w:left="2880" w:hanging="360"/>
      </w:pPr>
      <w:rPr>
        <w:rFonts w:ascii="Times New Roman" w:hAnsi="Times New Roman" w:cs="Times New Roman"/>
      </w:rPr>
    </w:lvl>
    <w:lvl w:ilvl="4" w:tplc="E5161C8E">
      <w:start w:val="1"/>
      <w:numFmt w:val="lowerLetter"/>
      <w:lvlText w:val="%5."/>
      <w:lvlJc w:val="left"/>
      <w:pPr>
        <w:ind w:left="3600" w:hanging="360"/>
      </w:pPr>
      <w:rPr>
        <w:rFonts w:ascii="Times New Roman" w:hAnsi="Times New Roman" w:cs="Times New Roman"/>
      </w:rPr>
    </w:lvl>
    <w:lvl w:ilvl="5" w:tplc="C722EEF4">
      <w:start w:val="1"/>
      <w:numFmt w:val="lowerRoman"/>
      <w:lvlText w:val="%6."/>
      <w:lvlJc w:val="right"/>
      <w:pPr>
        <w:ind w:left="4320" w:hanging="180"/>
      </w:pPr>
      <w:rPr>
        <w:rFonts w:ascii="Times New Roman" w:hAnsi="Times New Roman" w:cs="Times New Roman"/>
      </w:rPr>
    </w:lvl>
    <w:lvl w:ilvl="6" w:tplc="CF80EF56">
      <w:start w:val="1"/>
      <w:numFmt w:val="decimal"/>
      <w:lvlText w:val="%7."/>
      <w:lvlJc w:val="left"/>
      <w:pPr>
        <w:ind w:left="5040" w:hanging="360"/>
      </w:pPr>
      <w:rPr>
        <w:rFonts w:ascii="Times New Roman" w:hAnsi="Times New Roman" w:cs="Times New Roman"/>
      </w:rPr>
    </w:lvl>
    <w:lvl w:ilvl="7" w:tplc="3E3CE768">
      <w:start w:val="1"/>
      <w:numFmt w:val="lowerLetter"/>
      <w:lvlText w:val="%8."/>
      <w:lvlJc w:val="left"/>
      <w:pPr>
        <w:ind w:left="5760" w:hanging="360"/>
      </w:pPr>
      <w:rPr>
        <w:rFonts w:ascii="Times New Roman" w:hAnsi="Times New Roman" w:cs="Times New Roman"/>
      </w:rPr>
    </w:lvl>
    <w:lvl w:ilvl="8" w:tplc="09D458FC">
      <w:start w:val="1"/>
      <w:numFmt w:val="lowerRoman"/>
      <w:lvlText w:val="%9."/>
      <w:lvlJc w:val="right"/>
      <w:pPr>
        <w:ind w:left="6480" w:hanging="180"/>
      </w:pPr>
      <w:rPr>
        <w:rFonts w:ascii="Times New Roman" w:hAnsi="Times New Roman" w:cs="Times New Roman"/>
      </w:rPr>
    </w:lvl>
  </w:abstractNum>
  <w:abstractNum w:abstractNumId="1" w15:restartNumberingAfterBreak="0">
    <w:nsid w:val="008C1B8E"/>
    <w:multiLevelType w:val="hybridMultilevel"/>
    <w:tmpl w:val="B850625A"/>
    <w:lvl w:ilvl="0" w:tplc="562897D0">
      <w:start w:val="1"/>
      <w:numFmt w:val="bullet"/>
      <w:lvlText w:val=""/>
      <w:lvlJc w:val="left"/>
      <w:pPr>
        <w:ind w:left="720" w:hanging="360"/>
      </w:pPr>
      <w:rPr>
        <w:rFonts w:ascii="Symbol" w:hAnsi="Symbol" w:hint="default"/>
      </w:rPr>
    </w:lvl>
    <w:lvl w:ilvl="1" w:tplc="7EB8BE22" w:tentative="1">
      <w:start w:val="1"/>
      <w:numFmt w:val="bullet"/>
      <w:lvlText w:val="o"/>
      <w:lvlJc w:val="left"/>
      <w:pPr>
        <w:ind w:left="1440" w:hanging="360"/>
      </w:pPr>
      <w:rPr>
        <w:rFonts w:ascii="Courier New" w:hAnsi="Courier New" w:cs="Courier New" w:hint="default"/>
      </w:rPr>
    </w:lvl>
    <w:lvl w:ilvl="2" w:tplc="BEC40B46" w:tentative="1">
      <w:start w:val="1"/>
      <w:numFmt w:val="bullet"/>
      <w:lvlText w:val=""/>
      <w:lvlJc w:val="left"/>
      <w:pPr>
        <w:ind w:left="2160" w:hanging="360"/>
      </w:pPr>
      <w:rPr>
        <w:rFonts w:ascii="Wingdings" w:hAnsi="Wingdings" w:hint="default"/>
      </w:rPr>
    </w:lvl>
    <w:lvl w:ilvl="3" w:tplc="E2742AAE" w:tentative="1">
      <w:start w:val="1"/>
      <w:numFmt w:val="bullet"/>
      <w:lvlText w:val=""/>
      <w:lvlJc w:val="left"/>
      <w:pPr>
        <w:ind w:left="2880" w:hanging="360"/>
      </w:pPr>
      <w:rPr>
        <w:rFonts w:ascii="Symbol" w:hAnsi="Symbol" w:hint="default"/>
      </w:rPr>
    </w:lvl>
    <w:lvl w:ilvl="4" w:tplc="A0461C3E" w:tentative="1">
      <w:start w:val="1"/>
      <w:numFmt w:val="bullet"/>
      <w:lvlText w:val="o"/>
      <w:lvlJc w:val="left"/>
      <w:pPr>
        <w:ind w:left="3600" w:hanging="360"/>
      </w:pPr>
      <w:rPr>
        <w:rFonts w:ascii="Courier New" w:hAnsi="Courier New" w:cs="Courier New" w:hint="default"/>
      </w:rPr>
    </w:lvl>
    <w:lvl w:ilvl="5" w:tplc="C9E84B62" w:tentative="1">
      <w:start w:val="1"/>
      <w:numFmt w:val="bullet"/>
      <w:lvlText w:val=""/>
      <w:lvlJc w:val="left"/>
      <w:pPr>
        <w:ind w:left="4320" w:hanging="360"/>
      </w:pPr>
      <w:rPr>
        <w:rFonts w:ascii="Wingdings" w:hAnsi="Wingdings" w:hint="default"/>
      </w:rPr>
    </w:lvl>
    <w:lvl w:ilvl="6" w:tplc="67A6E140" w:tentative="1">
      <w:start w:val="1"/>
      <w:numFmt w:val="bullet"/>
      <w:lvlText w:val=""/>
      <w:lvlJc w:val="left"/>
      <w:pPr>
        <w:ind w:left="5040" w:hanging="360"/>
      </w:pPr>
      <w:rPr>
        <w:rFonts w:ascii="Symbol" w:hAnsi="Symbol" w:hint="default"/>
      </w:rPr>
    </w:lvl>
    <w:lvl w:ilvl="7" w:tplc="E2CA07A0" w:tentative="1">
      <w:start w:val="1"/>
      <w:numFmt w:val="bullet"/>
      <w:lvlText w:val="o"/>
      <w:lvlJc w:val="left"/>
      <w:pPr>
        <w:ind w:left="5760" w:hanging="360"/>
      </w:pPr>
      <w:rPr>
        <w:rFonts w:ascii="Courier New" w:hAnsi="Courier New" w:cs="Courier New" w:hint="default"/>
      </w:rPr>
    </w:lvl>
    <w:lvl w:ilvl="8" w:tplc="D096A778" w:tentative="1">
      <w:start w:val="1"/>
      <w:numFmt w:val="bullet"/>
      <w:lvlText w:val=""/>
      <w:lvlJc w:val="left"/>
      <w:pPr>
        <w:ind w:left="6480" w:hanging="360"/>
      </w:pPr>
      <w:rPr>
        <w:rFonts w:ascii="Wingdings" w:hAnsi="Wingdings" w:hint="default"/>
      </w:rPr>
    </w:lvl>
  </w:abstractNum>
  <w:abstractNum w:abstractNumId="2" w15:restartNumberingAfterBreak="0">
    <w:nsid w:val="00AE4066"/>
    <w:multiLevelType w:val="hybridMultilevel"/>
    <w:tmpl w:val="7A2ECB00"/>
    <w:lvl w:ilvl="0" w:tplc="ABC8A3C0">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F27D1"/>
    <w:multiLevelType w:val="hybridMultilevel"/>
    <w:tmpl w:val="A0E0267C"/>
    <w:lvl w:ilvl="0" w:tplc="55446EB0">
      <w:start w:val="1"/>
      <w:numFmt w:val="decimal"/>
      <w:lvlText w:val="%1."/>
      <w:lvlJc w:val="left"/>
      <w:pPr>
        <w:ind w:left="720" w:hanging="360"/>
      </w:pPr>
      <w:rPr>
        <w:rFonts w:hint="default"/>
      </w:rPr>
    </w:lvl>
    <w:lvl w:ilvl="1" w:tplc="E642EF64" w:tentative="1">
      <w:start w:val="1"/>
      <w:numFmt w:val="lowerLetter"/>
      <w:lvlText w:val="%2."/>
      <w:lvlJc w:val="left"/>
      <w:pPr>
        <w:ind w:left="1440" w:hanging="360"/>
      </w:pPr>
    </w:lvl>
    <w:lvl w:ilvl="2" w:tplc="4F70D35E" w:tentative="1">
      <w:start w:val="1"/>
      <w:numFmt w:val="lowerRoman"/>
      <w:lvlText w:val="%3."/>
      <w:lvlJc w:val="right"/>
      <w:pPr>
        <w:ind w:left="2160" w:hanging="180"/>
      </w:pPr>
    </w:lvl>
    <w:lvl w:ilvl="3" w:tplc="40486A9C" w:tentative="1">
      <w:start w:val="1"/>
      <w:numFmt w:val="decimal"/>
      <w:lvlText w:val="%4."/>
      <w:lvlJc w:val="left"/>
      <w:pPr>
        <w:ind w:left="2880" w:hanging="360"/>
      </w:pPr>
    </w:lvl>
    <w:lvl w:ilvl="4" w:tplc="6348490C" w:tentative="1">
      <w:start w:val="1"/>
      <w:numFmt w:val="lowerLetter"/>
      <w:lvlText w:val="%5."/>
      <w:lvlJc w:val="left"/>
      <w:pPr>
        <w:ind w:left="3600" w:hanging="360"/>
      </w:pPr>
    </w:lvl>
    <w:lvl w:ilvl="5" w:tplc="A0D22294" w:tentative="1">
      <w:start w:val="1"/>
      <w:numFmt w:val="lowerRoman"/>
      <w:lvlText w:val="%6."/>
      <w:lvlJc w:val="right"/>
      <w:pPr>
        <w:ind w:left="4320" w:hanging="180"/>
      </w:pPr>
    </w:lvl>
    <w:lvl w:ilvl="6" w:tplc="D20EEC46" w:tentative="1">
      <w:start w:val="1"/>
      <w:numFmt w:val="decimal"/>
      <w:lvlText w:val="%7."/>
      <w:lvlJc w:val="left"/>
      <w:pPr>
        <w:ind w:left="5040" w:hanging="360"/>
      </w:pPr>
    </w:lvl>
    <w:lvl w:ilvl="7" w:tplc="EDDCD1EE" w:tentative="1">
      <w:start w:val="1"/>
      <w:numFmt w:val="lowerLetter"/>
      <w:lvlText w:val="%8."/>
      <w:lvlJc w:val="left"/>
      <w:pPr>
        <w:ind w:left="5760" w:hanging="360"/>
      </w:pPr>
    </w:lvl>
    <w:lvl w:ilvl="8" w:tplc="554CBCE8" w:tentative="1">
      <w:start w:val="1"/>
      <w:numFmt w:val="lowerRoman"/>
      <w:lvlText w:val="%9."/>
      <w:lvlJc w:val="right"/>
      <w:pPr>
        <w:ind w:left="6480" w:hanging="180"/>
      </w:pPr>
    </w:lvl>
  </w:abstractNum>
  <w:abstractNum w:abstractNumId="4" w15:restartNumberingAfterBreak="0">
    <w:nsid w:val="03E10441"/>
    <w:multiLevelType w:val="multilevel"/>
    <w:tmpl w:val="D9C05A9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5E000C9"/>
    <w:multiLevelType w:val="hybridMultilevel"/>
    <w:tmpl w:val="97AA0194"/>
    <w:lvl w:ilvl="0" w:tplc="0DD28B64">
      <w:start w:val="1"/>
      <w:numFmt w:val="bullet"/>
      <w:lvlText w:val=""/>
      <w:lvlJc w:val="left"/>
      <w:pPr>
        <w:ind w:left="720" w:hanging="360"/>
      </w:pPr>
      <w:rPr>
        <w:rFonts w:ascii="Symbol" w:hAnsi="Symbol" w:hint="default"/>
      </w:rPr>
    </w:lvl>
    <w:lvl w:ilvl="1" w:tplc="F53E041C" w:tentative="1">
      <w:start w:val="1"/>
      <w:numFmt w:val="bullet"/>
      <w:lvlText w:val="o"/>
      <w:lvlJc w:val="left"/>
      <w:pPr>
        <w:ind w:left="1440" w:hanging="360"/>
      </w:pPr>
      <w:rPr>
        <w:rFonts w:ascii="Courier New" w:hAnsi="Courier New" w:cs="Courier New" w:hint="default"/>
      </w:rPr>
    </w:lvl>
    <w:lvl w:ilvl="2" w:tplc="0F268C60" w:tentative="1">
      <w:start w:val="1"/>
      <w:numFmt w:val="bullet"/>
      <w:lvlText w:val=""/>
      <w:lvlJc w:val="left"/>
      <w:pPr>
        <w:ind w:left="2160" w:hanging="360"/>
      </w:pPr>
      <w:rPr>
        <w:rFonts w:ascii="Wingdings" w:hAnsi="Wingdings" w:hint="default"/>
      </w:rPr>
    </w:lvl>
    <w:lvl w:ilvl="3" w:tplc="C6F0A01E" w:tentative="1">
      <w:start w:val="1"/>
      <w:numFmt w:val="bullet"/>
      <w:lvlText w:val=""/>
      <w:lvlJc w:val="left"/>
      <w:pPr>
        <w:ind w:left="2880" w:hanging="360"/>
      </w:pPr>
      <w:rPr>
        <w:rFonts w:ascii="Symbol" w:hAnsi="Symbol" w:hint="default"/>
      </w:rPr>
    </w:lvl>
    <w:lvl w:ilvl="4" w:tplc="46081FB8" w:tentative="1">
      <w:start w:val="1"/>
      <w:numFmt w:val="bullet"/>
      <w:lvlText w:val="o"/>
      <w:lvlJc w:val="left"/>
      <w:pPr>
        <w:ind w:left="3600" w:hanging="360"/>
      </w:pPr>
      <w:rPr>
        <w:rFonts w:ascii="Courier New" w:hAnsi="Courier New" w:cs="Courier New" w:hint="default"/>
      </w:rPr>
    </w:lvl>
    <w:lvl w:ilvl="5" w:tplc="179ACC56" w:tentative="1">
      <w:start w:val="1"/>
      <w:numFmt w:val="bullet"/>
      <w:lvlText w:val=""/>
      <w:lvlJc w:val="left"/>
      <w:pPr>
        <w:ind w:left="4320" w:hanging="360"/>
      </w:pPr>
      <w:rPr>
        <w:rFonts w:ascii="Wingdings" w:hAnsi="Wingdings" w:hint="default"/>
      </w:rPr>
    </w:lvl>
    <w:lvl w:ilvl="6" w:tplc="8F042772" w:tentative="1">
      <w:start w:val="1"/>
      <w:numFmt w:val="bullet"/>
      <w:lvlText w:val=""/>
      <w:lvlJc w:val="left"/>
      <w:pPr>
        <w:ind w:left="5040" w:hanging="360"/>
      </w:pPr>
      <w:rPr>
        <w:rFonts w:ascii="Symbol" w:hAnsi="Symbol" w:hint="default"/>
      </w:rPr>
    </w:lvl>
    <w:lvl w:ilvl="7" w:tplc="AF96A946" w:tentative="1">
      <w:start w:val="1"/>
      <w:numFmt w:val="bullet"/>
      <w:lvlText w:val="o"/>
      <w:lvlJc w:val="left"/>
      <w:pPr>
        <w:ind w:left="5760" w:hanging="360"/>
      </w:pPr>
      <w:rPr>
        <w:rFonts w:ascii="Courier New" w:hAnsi="Courier New" w:cs="Courier New" w:hint="default"/>
      </w:rPr>
    </w:lvl>
    <w:lvl w:ilvl="8" w:tplc="697080E6" w:tentative="1">
      <w:start w:val="1"/>
      <w:numFmt w:val="bullet"/>
      <w:lvlText w:val=""/>
      <w:lvlJc w:val="left"/>
      <w:pPr>
        <w:ind w:left="6480" w:hanging="360"/>
      </w:pPr>
      <w:rPr>
        <w:rFonts w:ascii="Wingdings" w:hAnsi="Wingdings" w:hint="default"/>
      </w:rPr>
    </w:lvl>
  </w:abstractNum>
  <w:abstractNum w:abstractNumId="6" w15:restartNumberingAfterBreak="0">
    <w:nsid w:val="07A57F9B"/>
    <w:multiLevelType w:val="hybridMultilevel"/>
    <w:tmpl w:val="788C12D6"/>
    <w:lvl w:ilvl="0" w:tplc="1F020366">
      <w:start w:val="1"/>
      <w:numFmt w:val="bullet"/>
      <w:lvlText w:val=""/>
      <w:lvlJc w:val="left"/>
      <w:pPr>
        <w:tabs>
          <w:tab w:val="num" w:pos="1440"/>
        </w:tabs>
        <w:ind w:left="1440" w:hanging="360"/>
      </w:pPr>
      <w:rPr>
        <w:rFonts w:ascii="Symbol" w:hAnsi="Symbol" w:hint="default"/>
        <w:color w:val="auto"/>
      </w:rPr>
    </w:lvl>
    <w:lvl w:ilvl="1" w:tplc="9C82C8CA">
      <w:start w:val="1"/>
      <w:numFmt w:val="bullet"/>
      <w:lvlText w:val="o"/>
      <w:lvlJc w:val="left"/>
      <w:pPr>
        <w:tabs>
          <w:tab w:val="num" w:pos="1440"/>
        </w:tabs>
        <w:ind w:left="1440" w:hanging="360"/>
      </w:pPr>
      <w:rPr>
        <w:rFonts w:ascii="Courier New" w:hAnsi="Courier New" w:cs="Courier New" w:hint="default"/>
      </w:rPr>
    </w:lvl>
    <w:lvl w:ilvl="2" w:tplc="76D08D58">
      <w:start w:val="1"/>
      <w:numFmt w:val="bullet"/>
      <w:lvlText w:val=""/>
      <w:lvlJc w:val="left"/>
      <w:pPr>
        <w:tabs>
          <w:tab w:val="num" w:pos="2160"/>
        </w:tabs>
        <w:ind w:left="2160" w:hanging="360"/>
      </w:pPr>
      <w:rPr>
        <w:rFonts w:ascii="Wingdings" w:hAnsi="Wingdings" w:hint="default"/>
      </w:rPr>
    </w:lvl>
    <w:lvl w:ilvl="3" w:tplc="E40E9F0A">
      <w:start w:val="1"/>
      <w:numFmt w:val="bullet"/>
      <w:lvlText w:val=""/>
      <w:lvlJc w:val="left"/>
      <w:pPr>
        <w:tabs>
          <w:tab w:val="num" w:pos="2880"/>
        </w:tabs>
        <w:ind w:left="2880" w:hanging="360"/>
      </w:pPr>
      <w:rPr>
        <w:rFonts w:ascii="Symbol" w:hAnsi="Symbol" w:hint="default"/>
      </w:rPr>
    </w:lvl>
    <w:lvl w:ilvl="4" w:tplc="EEB8BBFC">
      <w:start w:val="1"/>
      <w:numFmt w:val="bullet"/>
      <w:lvlText w:val="o"/>
      <w:lvlJc w:val="left"/>
      <w:pPr>
        <w:tabs>
          <w:tab w:val="num" w:pos="3600"/>
        </w:tabs>
        <w:ind w:left="3600" w:hanging="360"/>
      </w:pPr>
      <w:rPr>
        <w:rFonts w:ascii="Courier New" w:hAnsi="Courier New" w:cs="Courier New" w:hint="default"/>
      </w:rPr>
    </w:lvl>
    <w:lvl w:ilvl="5" w:tplc="277624B6">
      <w:start w:val="1"/>
      <w:numFmt w:val="bullet"/>
      <w:lvlText w:val=""/>
      <w:lvlJc w:val="left"/>
      <w:pPr>
        <w:tabs>
          <w:tab w:val="num" w:pos="4320"/>
        </w:tabs>
        <w:ind w:left="4320" w:hanging="360"/>
      </w:pPr>
      <w:rPr>
        <w:rFonts w:ascii="Wingdings" w:hAnsi="Wingdings" w:hint="default"/>
      </w:rPr>
    </w:lvl>
    <w:lvl w:ilvl="6" w:tplc="C19C08DE">
      <w:start w:val="1"/>
      <w:numFmt w:val="bullet"/>
      <w:lvlText w:val=""/>
      <w:lvlJc w:val="left"/>
      <w:pPr>
        <w:tabs>
          <w:tab w:val="num" w:pos="5040"/>
        </w:tabs>
        <w:ind w:left="5040" w:hanging="360"/>
      </w:pPr>
      <w:rPr>
        <w:rFonts w:ascii="Symbol" w:hAnsi="Symbol" w:hint="default"/>
      </w:rPr>
    </w:lvl>
    <w:lvl w:ilvl="7" w:tplc="7292AE78">
      <w:start w:val="1"/>
      <w:numFmt w:val="bullet"/>
      <w:lvlText w:val="o"/>
      <w:lvlJc w:val="left"/>
      <w:pPr>
        <w:tabs>
          <w:tab w:val="num" w:pos="5760"/>
        </w:tabs>
        <w:ind w:left="5760" w:hanging="360"/>
      </w:pPr>
      <w:rPr>
        <w:rFonts w:ascii="Courier New" w:hAnsi="Courier New" w:cs="Courier New" w:hint="default"/>
      </w:rPr>
    </w:lvl>
    <w:lvl w:ilvl="8" w:tplc="D720904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AE0486"/>
    <w:multiLevelType w:val="hybridMultilevel"/>
    <w:tmpl w:val="67B8700A"/>
    <w:lvl w:ilvl="0" w:tplc="6EB466D4">
      <w:start w:val="1"/>
      <w:numFmt w:val="decimal"/>
      <w:lvlText w:val="%1."/>
      <w:lvlJc w:val="left"/>
      <w:pPr>
        <w:ind w:left="720" w:hanging="360"/>
      </w:pPr>
      <w:rPr>
        <w:rFonts w:ascii="Times New Roman" w:hAnsi="Times New Roman" w:cs="Times New Roman" w:hint="default"/>
      </w:rPr>
    </w:lvl>
    <w:lvl w:ilvl="1" w:tplc="451810E6">
      <w:start w:val="1"/>
      <w:numFmt w:val="lowerLetter"/>
      <w:lvlText w:val="%2."/>
      <w:lvlJc w:val="left"/>
      <w:pPr>
        <w:ind w:left="1440" w:hanging="360"/>
      </w:pPr>
      <w:rPr>
        <w:rFonts w:ascii="Times New Roman" w:hAnsi="Times New Roman" w:cs="Times New Roman"/>
      </w:rPr>
    </w:lvl>
    <w:lvl w:ilvl="2" w:tplc="CDA4C7D8">
      <w:start w:val="1"/>
      <w:numFmt w:val="lowerRoman"/>
      <w:lvlText w:val="%3."/>
      <w:lvlJc w:val="right"/>
      <w:pPr>
        <w:ind w:left="2160" w:hanging="180"/>
      </w:pPr>
      <w:rPr>
        <w:rFonts w:ascii="Times New Roman" w:hAnsi="Times New Roman" w:cs="Times New Roman"/>
      </w:rPr>
    </w:lvl>
    <w:lvl w:ilvl="3" w:tplc="5C661864">
      <w:start w:val="1"/>
      <w:numFmt w:val="decimal"/>
      <w:lvlText w:val="%4."/>
      <w:lvlJc w:val="left"/>
      <w:pPr>
        <w:ind w:left="2880" w:hanging="360"/>
      </w:pPr>
      <w:rPr>
        <w:rFonts w:ascii="Times New Roman" w:hAnsi="Times New Roman" w:cs="Times New Roman"/>
      </w:rPr>
    </w:lvl>
    <w:lvl w:ilvl="4" w:tplc="F55418C8">
      <w:start w:val="1"/>
      <w:numFmt w:val="lowerLetter"/>
      <w:lvlText w:val="%5."/>
      <w:lvlJc w:val="left"/>
      <w:pPr>
        <w:ind w:left="3600" w:hanging="360"/>
      </w:pPr>
      <w:rPr>
        <w:rFonts w:ascii="Times New Roman" w:hAnsi="Times New Roman" w:cs="Times New Roman"/>
      </w:rPr>
    </w:lvl>
    <w:lvl w:ilvl="5" w:tplc="06184826">
      <w:start w:val="1"/>
      <w:numFmt w:val="lowerRoman"/>
      <w:lvlText w:val="%6."/>
      <w:lvlJc w:val="right"/>
      <w:pPr>
        <w:ind w:left="4320" w:hanging="180"/>
      </w:pPr>
      <w:rPr>
        <w:rFonts w:ascii="Times New Roman" w:hAnsi="Times New Roman" w:cs="Times New Roman"/>
      </w:rPr>
    </w:lvl>
    <w:lvl w:ilvl="6" w:tplc="58DE9CEA">
      <w:start w:val="1"/>
      <w:numFmt w:val="decimal"/>
      <w:lvlText w:val="%7."/>
      <w:lvlJc w:val="left"/>
      <w:pPr>
        <w:ind w:left="5040" w:hanging="360"/>
      </w:pPr>
      <w:rPr>
        <w:rFonts w:ascii="Times New Roman" w:hAnsi="Times New Roman" w:cs="Times New Roman"/>
      </w:rPr>
    </w:lvl>
    <w:lvl w:ilvl="7" w:tplc="611CED80">
      <w:start w:val="1"/>
      <w:numFmt w:val="lowerLetter"/>
      <w:lvlText w:val="%8."/>
      <w:lvlJc w:val="left"/>
      <w:pPr>
        <w:ind w:left="5760" w:hanging="360"/>
      </w:pPr>
      <w:rPr>
        <w:rFonts w:ascii="Times New Roman" w:hAnsi="Times New Roman" w:cs="Times New Roman"/>
      </w:rPr>
    </w:lvl>
    <w:lvl w:ilvl="8" w:tplc="F842BA64">
      <w:start w:val="1"/>
      <w:numFmt w:val="lowerRoman"/>
      <w:lvlText w:val="%9."/>
      <w:lvlJc w:val="right"/>
      <w:pPr>
        <w:ind w:left="6480" w:hanging="180"/>
      </w:pPr>
      <w:rPr>
        <w:rFonts w:ascii="Times New Roman" w:hAnsi="Times New Roman" w:cs="Times New Roman"/>
      </w:rPr>
    </w:lvl>
  </w:abstractNum>
  <w:abstractNum w:abstractNumId="8" w15:restartNumberingAfterBreak="0">
    <w:nsid w:val="10CB65FB"/>
    <w:multiLevelType w:val="hybridMultilevel"/>
    <w:tmpl w:val="F974654E"/>
    <w:lvl w:ilvl="0" w:tplc="6C628D60">
      <w:start w:val="1"/>
      <w:numFmt w:val="bullet"/>
      <w:lvlText w:val=""/>
      <w:lvlJc w:val="left"/>
      <w:pPr>
        <w:ind w:left="720" w:hanging="360"/>
      </w:pPr>
      <w:rPr>
        <w:rFonts w:ascii="Symbol" w:hAnsi="Symbol" w:hint="default"/>
      </w:rPr>
    </w:lvl>
    <w:lvl w:ilvl="1" w:tplc="257C5474">
      <w:start w:val="1"/>
      <w:numFmt w:val="bullet"/>
      <w:lvlText w:val="o"/>
      <w:lvlJc w:val="left"/>
      <w:pPr>
        <w:ind w:left="1440" w:hanging="360"/>
      </w:pPr>
      <w:rPr>
        <w:rFonts w:ascii="Courier New" w:hAnsi="Courier New" w:cs="Courier New" w:hint="default"/>
      </w:rPr>
    </w:lvl>
    <w:lvl w:ilvl="2" w:tplc="57DCFEBC" w:tentative="1">
      <w:start w:val="1"/>
      <w:numFmt w:val="bullet"/>
      <w:lvlText w:val=""/>
      <w:lvlJc w:val="left"/>
      <w:pPr>
        <w:ind w:left="2160" w:hanging="360"/>
      </w:pPr>
      <w:rPr>
        <w:rFonts w:ascii="Wingdings" w:hAnsi="Wingdings" w:hint="default"/>
      </w:rPr>
    </w:lvl>
    <w:lvl w:ilvl="3" w:tplc="3EB4F016" w:tentative="1">
      <w:start w:val="1"/>
      <w:numFmt w:val="bullet"/>
      <w:lvlText w:val=""/>
      <w:lvlJc w:val="left"/>
      <w:pPr>
        <w:ind w:left="2880" w:hanging="360"/>
      </w:pPr>
      <w:rPr>
        <w:rFonts w:ascii="Symbol" w:hAnsi="Symbol" w:hint="default"/>
      </w:rPr>
    </w:lvl>
    <w:lvl w:ilvl="4" w:tplc="11AA296C" w:tentative="1">
      <w:start w:val="1"/>
      <w:numFmt w:val="bullet"/>
      <w:lvlText w:val="o"/>
      <w:lvlJc w:val="left"/>
      <w:pPr>
        <w:ind w:left="3600" w:hanging="360"/>
      </w:pPr>
      <w:rPr>
        <w:rFonts w:ascii="Courier New" w:hAnsi="Courier New" w:cs="Courier New" w:hint="default"/>
      </w:rPr>
    </w:lvl>
    <w:lvl w:ilvl="5" w:tplc="908E2FD0" w:tentative="1">
      <w:start w:val="1"/>
      <w:numFmt w:val="bullet"/>
      <w:lvlText w:val=""/>
      <w:lvlJc w:val="left"/>
      <w:pPr>
        <w:ind w:left="4320" w:hanging="360"/>
      </w:pPr>
      <w:rPr>
        <w:rFonts w:ascii="Wingdings" w:hAnsi="Wingdings" w:hint="default"/>
      </w:rPr>
    </w:lvl>
    <w:lvl w:ilvl="6" w:tplc="B0D8F83E" w:tentative="1">
      <w:start w:val="1"/>
      <w:numFmt w:val="bullet"/>
      <w:lvlText w:val=""/>
      <w:lvlJc w:val="left"/>
      <w:pPr>
        <w:ind w:left="5040" w:hanging="360"/>
      </w:pPr>
      <w:rPr>
        <w:rFonts w:ascii="Symbol" w:hAnsi="Symbol" w:hint="default"/>
      </w:rPr>
    </w:lvl>
    <w:lvl w:ilvl="7" w:tplc="E8B288BC" w:tentative="1">
      <w:start w:val="1"/>
      <w:numFmt w:val="bullet"/>
      <w:lvlText w:val="o"/>
      <w:lvlJc w:val="left"/>
      <w:pPr>
        <w:ind w:left="5760" w:hanging="360"/>
      </w:pPr>
      <w:rPr>
        <w:rFonts w:ascii="Courier New" w:hAnsi="Courier New" w:cs="Courier New" w:hint="default"/>
      </w:rPr>
    </w:lvl>
    <w:lvl w:ilvl="8" w:tplc="0F547C48" w:tentative="1">
      <w:start w:val="1"/>
      <w:numFmt w:val="bullet"/>
      <w:lvlText w:val=""/>
      <w:lvlJc w:val="left"/>
      <w:pPr>
        <w:ind w:left="6480" w:hanging="360"/>
      </w:pPr>
      <w:rPr>
        <w:rFonts w:ascii="Wingdings" w:hAnsi="Wingdings" w:hint="default"/>
      </w:rPr>
    </w:lvl>
  </w:abstractNum>
  <w:abstractNum w:abstractNumId="9" w15:restartNumberingAfterBreak="0">
    <w:nsid w:val="112D217B"/>
    <w:multiLevelType w:val="multilevel"/>
    <w:tmpl w:val="5C407E0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3084" w:hanging="39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080" w:hanging="72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440" w:hanging="108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10" w15:restartNumberingAfterBreak="0">
    <w:nsid w:val="13EE4B90"/>
    <w:multiLevelType w:val="hybridMultilevel"/>
    <w:tmpl w:val="775A2334"/>
    <w:lvl w:ilvl="0" w:tplc="26DAE662">
      <w:start w:val="1"/>
      <w:numFmt w:val="decimal"/>
      <w:lvlText w:val="%1."/>
      <w:lvlJc w:val="left"/>
      <w:pPr>
        <w:ind w:left="720" w:hanging="360"/>
      </w:pPr>
      <w:rPr>
        <w:rFonts w:hint="default"/>
      </w:rPr>
    </w:lvl>
    <w:lvl w:ilvl="1" w:tplc="BA669014" w:tentative="1">
      <w:start w:val="1"/>
      <w:numFmt w:val="lowerLetter"/>
      <w:lvlText w:val="%2."/>
      <w:lvlJc w:val="left"/>
      <w:pPr>
        <w:ind w:left="1440" w:hanging="360"/>
      </w:pPr>
    </w:lvl>
    <w:lvl w:ilvl="2" w:tplc="D042294A" w:tentative="1">
      <w:start w:val="1"/>
      <w:numFmt w:val="lowerRoman"/>
      <w:lvlText w:val="%3."/>
      <w:lvlJc w:val="right"/>
      <w:pPr>
        <w:ind w:left="2160" w:hanging="180"/>
      </w:pPr>
    </w:lvl>
    <w:lvl w:ilvl="3" w:tplc="4404C2E0" w:tentative="1">
      <w:start w:val="1"/>
      <w:numFmt w:val="decimal"/>
      <w:lvlText w:val="%4."/>
      <w:lvlJc w:val="left"/>
      <w:pPr>
        <w:ind w:left="2880" w:hanging="360"/>
      </w:pPr>
    </w:lvl>
    <w:lvl w:ilvl="4" w:tplc="9EC69A44" w:tentative="1">
      <w:start w:val="1"/>
      <w:numFmt w:val="lowerLetter"/>
      <w:lvlText w:val="%5."/>
      <w:lvlJc w:val="left"/>
      <w:pPr>
        <w:ind w:left="3600" w:hanging="360"/>
      </w:pPr>
    </w:lvl>
    <w:lvl w:ilvl="5" w:tplc="BCAC9854" w:tentative="1">
      <w:start w:val="1"/>
      <w:numFmt w:val="lowerRoman"/>
      <w:lvlText w:val="%6."/>
      <w:lvlJc w:val="right"/>
      <w:pPr>
        <w:ind w:left="4320" w:hanging="180"/>
      </w:pPr>
    </w:lvl>
    <w:lvl w:ilvl="6" w:tplc="7B34F9B4" w:tentative="1">
      <w:start w:val="1"/>
      <w:numFmt w:val="decimal"/>
      <w:lvlText w:val="%7."/>
      <w:lvlJc w:val="left"/>
      <w:pPr>
        <w:ind w:left="5040" w:hanging="360"/>
      </w:pPr>
    </w:lvl>
    <w:lvl w:ilvl="7" w:tplc="39D6223E" w:tentative="1">
      <w:start w:val="1"/>
      <w:numFmt w:val="lowerLetter"/>
      <w:lvlText w:val="%8."/>
      <w:lvlJc w:val="left"/>
      <w:pPr>
        <w:ind w:left="5760" w:hanging="360"/>
      </w:pPr>
    </w:lvl>
    <w:lvl w:ilvl="8" w:tplc="EF621CEA" w:tentative="1">
      <w:start w:val="1"/>
      <w:numFmt w:val="lowerRoman"/>
      <w:lvlText w:val="%9."/>
      <w:lvlJc w:val="right"/>
      <w:pPr>
        <w:ind w:left="6480" w:hanging="180"/>
      </w:pPr>
    </w:lvl>
  </w:abstractNum>
  <w:abstractNum w:abstractNumId="11" w15:restartNumberingAfterBreak="0">
    <w:nsid w:val="1B2648C8"/>
    <w:multiLevelType w:val="hybridMultilevel"/>
    <w:tmpl w:val="D320254E"/>
    <w:lvl w:ilvl="0" w:tplc="32EA9432">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2" w15:restartNumberingAfterBreak="0">
    <w:nsid w:val="1C360026"/>
    <w:multiLevelType w:val="hybridMultilevel"/>
    <w:tmpl w:val="A53691B8"/>
    <w:lvl w:ilvl="0" w:tplc="D1320C2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7101A7"/>
    <w:multiLevelType w:val="hybridMultilevel"/>
    <w:tmpl w:val="02967244"/>
    <w:lvl w:ilvl="0" w:tplc="9BF6BE34">
      <w:start w:val="1"/>
      <w:numFmt w:val="decimal"/>
      <w:lvlText w:val="%1."/>
      <w:lvlJc w:val="left"/>
      <w:pPr>
        <w:ind w:left="720" w:hanging="360"/>
      </w:pPr>
    </w:lvl>
    <w:lvl w:ilvl="1" w:tplc="5A88A738" w:tentative="1">
      <w:start w:val="1"/>
      <w:numFmt w:val="lowerLetter"/>
      <w:lvlText w:val="%2."/>
      <w:lvlJc w:val="left"/>
      <w:pPr>
        <w:ind w:left="1440" w:hanging="360"/>
      </w:pPr>
    </w:lvl>
    <w:lvl w:ilvl="2" w:tplc="7A22EC4C" w:tentative="1">
      <w:start w:val="1"/>
      <w:numFmt w:val="lowerRoman"/>
      <w:lvlText w:val="%3."/>
      <w:lvlJc w:val="right"/>
      <w:pPr>
        <w:ind w:left="2160" w:hanging="180"/>
      </w:pPr>
    </w:lvl>
    <w:lvl w:ilvl="3" w:tplc="DF5A103E" w:tentative="1">
      <w:start w:val="1"/>
      <w:numFmt w:val="decimal"/>
      <w:lvlText w:val="%4."/>
      <w:lvlJc w:val="left"/>
      <w:pPr>
        <w:ind w:left="2880" w:hanging="360"/>
      </w:pPr>
    </w:lvl>
    <w:lvl w:ilvl="4" w:tplc="89A02D78" w:tentative="1">
      <w:start w:val="1"/>
      <w:numFmt w:val="lowerLetter"/>
      <w:lvlText w:val="%5."/>
      <w:lvlJc w:val="left"/>
      <w:pPr>
        <w:ind w:left="3600" w:hanging="360"/>
      </w:pPr>
    </w:lvl>
    <w:lvl w:ilvl="5" w:tplc="9CC83244" w:tentative="1">
      <w:start w:val="1"/>
      <w:numFmt w:val="lowerRoman"/>
      <w:lvlText w:val="%6."/>
      <w:lvlJc w:val="right"/>
      <w:pPr>
        <w:ind w:left="4320" w:hanging="180"/>
      </w:pPr>
    </w:lvl>
    <w:lvl w:ilvl="6" w:tplc="B47C8096" w:tentative="1">
      <w:start w:val="1"/>
      <w:numFmt w:val="decimal"/>
      <w:lvlText w:val="%7."/>
      <w:lvlJc w:val="left"/>
      <w:pPr>
        <w:ind w:left="5040" w:hanging="360"/>
      </w:pPr>
    </w:lvl>
    <w:lvl w:ilvl="7" w:tplc="9CC6F026" w:tentative="1">
      <w:start w:val="1"/>
      <w:numFmt w:val="lowerLetter"/>
      <w:lvlText w:val="%8."/>
      <w:lvlJc w:val="left"/>
      <w:pPr>
        <w:ind w:left="5760" w:hanging="360"/>
      </w:pPr>
    </w:lvl>
    <w:lvl w:ilvl="8" w:tplc="8EB2B566" w:tentative="1">
      <w:start w:val="1"/>
      <w:numFmt w:val="lowerRoman"/>
      <w:lvlText w:val="%9."/>
      <w:lvlJc w:val="right"/>
      <w:pPr>
        <w:ind w:left="6480" w:hanging="180"/>
      </w:pPr>
    </w:lvl>
  </w:abstractNum>
  <w:abstractNum w:abstractNumId="14" w15:restartNumberingAfterBreak="0">
    <w:nsid w:val="20952377"/>
    <w:multiLevelType w:val="hybridMultilevel"/>
    <w:tmpl w:val="F7AADECA"/>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224328BE"/>
    <w:multiLevelType w:val="hybridMultilevel"/>
    <w:tmpl w:val="6BDEAB4A"/>
    <w:lvl w:ilvl="0" w:tplc="52A01C30">
      <w:start w:val="1"/>
      <w:numFmt w:val="decimal"/>
      <w:lvlText w:val="%1."/>
      <w:lvlJc w:val="left"/>
      <w:pPr>
        <w:ind w:left="720" w:hanging="360"/>
      </w:pPr>
    </w:lvl>
    <w:lvl w:ilvl="1" w:tplc="C8C6EAF6" w:tentative="1">
      <w:start w:val="1"/>
      <w:numFmt w:val="lowerLetter"/>
      <w:lvlText w:val="%2."/>
      <w:lvlJc w:val="left"/>
      <w:pPr>
        <w:ind w:left="1440" w:hanging="360"/>
      </w:pPr>
    </w:lvl>
    <w:lvl w:ilvl="2" w:tplc="A552E058" w:tentative="1">
      <w:start w:val="1"/>
      <w:numFmt w:val="lowerRoman"/>
      <w:lvlText w:val="%3."/>
      <w:lvlJc w:val="right"/>
      <w:pPr>
        <w:ind w:left="2160" w:hanging="180"/>
      </w:pPr>
    </w:lvl>
    <w:lvl w:ilvl="3" w:tplc="379012F0" w:tentative="1">
      <w:start w:val="1"/>
      <w:numFmt w:val="decimal"/>
      <w:lvlText w:val="%4."/>
      <w:lvlJc w:val="left"/>
      <w:pPr>
        <w:ind w:left="2880" w:hanging="360"/>
      </w:pPr>
    </w:lvl>
    <w:lvl w:ilvl="4" w:tplc="00FACBE2" w:tentative="1">
      <w:start w:val="1"/>
      <w:numFmt w:val="lowerLetter"/>
      <w:lvlText w:val="%5."/>
      <w:lvlJc w:val="left"/>
      <w:pPr>
        <w:ind w:left="3600" w:hanging="360"/>
      </w:pPr>
    </w:lvl>
    <w:lvl w:ilvl="5" w:tplc="42B4883E" w:tentative="1">
      <w:start w:val="1"/>
      <w:numFmt w:val="lowerRoman"/>
      <w:lvlText w:val="%6."/>
      <w:lvlJc w:val="right"/>
      <w:pPr>
        <w:ind w:left="4320" w:hanging="180"/>
      </w:pPr>
    </w:lvl>
    <w:lvl w:ilvl="6" w:tplc="3508EEE0" w:tentative="1">
      <w:start w:val="1"/>
      <w:numFmt w:val="decimal"/>
      <w:lvlText w:val="%7."/>
      <w:lvlJc w:val="left"/>
      <w:pPr>
        <w:ind w:left="5040" w:hanging="360"/>
      </w:pPr>
    </w:lvl>
    <w:lvl w:ilvl="7" w:tplc="C9D0D488" w:tentative="1">
      <w:start w:val="1"/>
      <w:numFmt w:val="lowerLetter"/>
      <w:lvlText w:val="%8."/>
      <w:lvlJc w:val="left"/>
      <w:pPr>
        <w:ind w:left="5760" w:hanging="360"/>
      </w:pPr>
    </w:lvl>
    <w:lvl w:ilvl="8" w:tplc="DBC4AA2E" w:tentative="1">
      <w:start w:val="1"/>
      <w:numFmt w:val="lowerRoman"/>
      <w:lvlText w:val="%9."/>
      <w:lvlJc w:val="right"/>
      <w:pPr>
        <w:ind w:left="6480" w:hanging="180"/>
      </w:pPr>
    </w:lvl>
  </w:abstractNum>
  <w:abstractNum w:abstractNumId="16" w15:restartNumberingAfterBreak="0">
    <w:nsid w:val="22FE1446"/>
    <w:multiLevelType w:val="hybridMultilevel"/>
    <w:tmpl w:val="5CD4973C"/>
    <w:lvl w:ilvl="0" w:tplc="9266EFD6">
      <w:start w:val="1"/>
      <w:numFmt w:val="bullet"/>
      <w:lvlText w:val=""/>
      <w:lvlJc w:val="left"/>
      <w:pPr>
        <w:ind w:left="1440" w:hanging="360"/>
      </w:pPr>
      <w:rPr>
        <w:rFonts w:ascii="Symbol" w:hAnsi="Symbol" w:hint="default"/>
      </w:rPr>
    </w:lvl>
    <w:lvl w:ilvl="1" w:tplc="7E38867C" w:tentative="1">
      <w:start w:val="1"/>
      <w:numFmt w:val="bullet"/>
      <w:lvlText w:val="o"/>
      <w:lvlJc w:val="left"/>
      <w:pPr>
        <w:ind w:left="2160" w:hanging="360"/>
      </w:pPr>
      <w:rPr>
        <w:rFonts w:ascii="Courier New" w:hAnsi="Courier New" w:cs="Courier New" w:hint="default"/>
      </w:rPr>
    </w:lvl>
    <w:lvl w:ilvl="2" w:tplc="CD4C7A2C" w:tentative="1">
      <w:start w:val="1"/>
      <w:numFmt w:val="bullet"/>
      <w:lvlText w:val=""/>
      <w:lvlJc w:val="left"/>
      <w:pPr>
        <w:ind w:left="2880" w:hanging="360"/>
      </w:pPr>
      <w:rPr>
        <w:rFonts w:ascii="Wingdings" w:hAnsi="Wingdings" w:hint="default"/>
      </w:rPr>
    </w:lvl>
    <w:lvl w:ilvl="3" w:tplc="56EC3384" w:tentative="1">
      <w:start w:val="1"/>
      <w:numFmt w:val="bullet"/>
      <w:lvlText w:val=""/>
      <w:lvlJc w:val="left"/>
      <w:pPr>
        <w:ind w:left="3600" w:hanging="360"/>
      </w:pPr>
      <w:rPr>
        <w:rFonts w:ascii="Symbol" w:hAnsi="Symbol" w:hint="default"/>
      </w:rPr>
    </w:lvl>
    <w:lvl w:ilvl="4" w:tplc="ADA8B556" w:tentative="1">
      <w:start w:val="1"/>
      <w:numFmt w:val="bullet"/>
      <w:lvlText w:val="o"/>
      <w:lvlJc w:val="left"/>
      <w:pPr>
        <w:ind w:left="4320" w:hanging="360"/>
      </w:pPr>
      <w:rPr>
        <w:rFonts w:ascii="Courier New" w:hAnsi="Courier New" w:cs="Courier New" w:hint="default"/>
      </w:rPr>
    </w:lvl>
    <w:lvl w:ilvl="5" w:tplc="4E766D8C" w:tentative="1">
      <w:start w:val="1"/>
      <w:numFmt w:val="bullet"/>
      <w:lvlText w:val=""/>
      <w:lvlJc w:val="left"/>
      <w:pPr>
        <w:ind w:left="5040" w:hanging="360"/>
      </w:pPr>
      <w:rPr>
        <w:rFonts w:ascii="Wingdings" w:hAnsi="Wingdings" w:hint="default"/>
      </w:rPr>
    </w:lvl>
    <w:lvl w:ilvl="6" w:tplc="33F47E70" w:tentative="1">
      <w:start w:val="1"/>
      <w:numFmt w:val="bullet"/>
      <w:lvlText w:val=""/>
      <w:lvlJc w:val="left"/>
      <w:pPr>
        <w:ind w:left="5760" w:hanging="360"/>
      </w:pPr>
      <w:rPr>
        <w:rFonts w:ascii="Symbol" w:hAnsi="Symbol" w:hint="default"/>
      </w:rPr>
    </w:lvl>
    <w:lvl w:ilvl="7" w:tplc="16680EC6" w:tentative="1">
      <w:start w:val="1"/>
      <w:numFmt w:val="bullet"/>
      <w:lvlText w:val="o"/>
      <w:lvlJc w:val="left"/>
      <w:pPr>
        <w:ind w:left="6480" w:hanging="360"/>
      </w:pPr>
      <w:rPr>
        <w:rFonts w:ascii="Courier New" w:hAnsi="Courier New" w:cs="Courier New" w:hint="default"/>
      </w:rPr>
    </w:lvl>
    <w:lvl w:ilvl="8" w:tplc="1BB449F4" w:tentative="1">
      <w:start w:val="1"/>
      <w:numFmt w:val="bullet"/>
      <w:lvlText w:val=""/>
      <w:lvlJc w:val="left"/>
      <w:pPr>
        <w:ind w:left="7200" w:hanging="360"/>
      </w:pPr>
      <w:rPr>
        <w:rFonts w:ascii="Wingdings" w:hAnsi="Wingdings" w:hint="default"/>
      </w:rPr>
    </w:lvl>
  </w:abstractNum>
  <w:abstractNum w:abstractNumId="17" w15:restartNumberingAfterBreak="0">
    <w:nsid w:val="24D3603C"/>
    <w:multiLevelType w:val="hybridMultilevel"/>
    <w:tmpl w:val="76EA848E"/>
    <w:lvl w:ilvl="0" w:tplc="7316AFAE">
      <w:start w:val="1"/>
      <w:numFmt w:val="decimal"/>
      <w:lvlText w:val="%1."/>
      <w:lvlJc w:val="left"/>
      <w:pPr>
        <w:ind w:left="720" w:hanging="360"/>
      </w:pPr>
    </w:lvl>
    <w:lvl w:ilvl="1" w:tplc="5CE2C73E" w:tentative="1">
      <w:start w:val="1"/>
      <w:numFmt w:val="lowerLetter"/>
      <w:lvlText w:val="%2."/>
      <w:lvlJc w:val="left"/>
      <w:pPr>
        <w:ind w:left="1440" w:hanging="360"/>
      </w:pPr>
    </w:lvl>
    <w:lvl w:ilvl="2" w:tplc="26841FE2" w:tentative="1">
      <w:start w:val="1"/>
      <w:numFmt w:val="lowerRoman"/>
      <w:lvlText w:val="%3."/>
      <w:lvlJc w:val="right"/>
      <w:pPr>
        <w:ind w:left="2160" w:hanging="180"/>
      </w:pPr>
    </w:lvl>
    <w:lvl w:ilvl="3" w:tplc="AD507EEC" w:tentative="1">
      <w:start w:val="1"/>
      <w:numFmt w:val="decimal"/>
      <w:lvlText w:val="%4."/>
      <w:lvlJc w:val="left"/>
      <w:pPr>
        <w:ind w:left="2880" w:hanging="360"/>
      </w:pPr>
    </w:lvl>
    <w:lvl w:ilvl="4" w:tplc="CBD2D90E" w:tentative="1">
      <w:start w:val="1"/>
      <w:numFmt w:val="lowerLetter"/>
      <w:lvlText w:val="%5."/>
      <w:lvlJc w:val="left"/>
      <w:pPr>
        <w:ind w:left="3600" w:hanging="360"/>
      </w:pPr>
    </w:lvl>
    <w:lvl w:ilvl="5" w:tplc="744AC6DC" w:tentative="1">
      <w:start w:val="1"/>
      <w:numFmt w:val="lowerRoman"/>
      <w:lvlText w:val="%6."/>
      <w:lvlJc w:val="right"/>
      <w:pPr>
        <w:ind w:left="4320" w:hanging="180"/>
      </w:pPr>
    </w:lvl>
    <w:lvl w:ilvl="6" w:tplc="6310D5FA" w:tentative="1">
      <w:start w:val="1"/>
      <w:numFmt w:val="decimal"/>
      <w:lvlText w:val="%7."/>
      <w:lvlJc w:val="left"/>
      <w:pPr>
        <w:ind w:left="5040" w:hanging="360"/>
      </w:pPr>
    </w:lvl>
    <w:lvl w:ilvl="7" w:tplc="6E1A71DA" w:tentative="1">
      <w:start w:val="1"/>
      <w:numFmt w:val="lowerLetter"/>
      <w:lvlText w:val="%8."/>
      <w:lvlJc w:val="left"/>
      <w:pPr>
        <w:ind w:left="5760" w:hanging="360"/>
      </w:pPr>
    </w:lvl>
    <w:lvl w:ilvl="8" w:tplc="42262596" w:tentative="1">
      <w:start w:val="1"/>
      <w:numFmt w:val="lowerRoman"/>
      <w:lvlText w:val="%9."/>
      <w:lvlJc w:val="right"/>
      <w:pPr>
        <w:ind w:left="6480" w:hanging="180"/>
      </w:pPr>
    </w:lvl>
  </w:abstractNum>
  <w:abstractNum w:abstractNumId="18" w15:restartNumberingAfterBreak="0">
    <w:nsid w:val="25D5221B"/>
    <w:multiLevelType w:val="multilevel"/>
    <w:tmpl w:val="5C407E0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50" w:hanging="39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080" w:hanging="72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440" w:hanging="108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19" w15:restartNumberingAfterBreak="0">
    <w:nsid w:val="27C9753B"/>
    <w:multiLevelType w:val="hybridMultilevel"/>
    <w:tmpl w:val="337A27E0"/>
    <w:lvl w:ilvl="0" w:tplc="5B7C2A58">
      <w:start w:val="1"/>
      <w:numFmt w:val="decimal"/>
      <w:lvlText w:val="%1."/>
      <w:lvlJc w:val="left"/>
      <w:pPr>
        <w:ind w:left="1140" w:hanging="11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B36008B"/>
    <w:multiLevelType w:val="hybridMultilevel"/>
    <w:tmpl w:val="67B8700A"/>
    <w:lvl w:ilvl="0" w:tplc="25885DF8">
      <w:start w:val="1"/>
      <w:numFmt w:val="decimal"/>
      <w:lvlText w:val="%1."/>
      <w:lvlJc w:val="left"/>
      <w:pPr>
        <w:ind w:left="720" w:hanging="360"/>
      </w:pPr>
      <w:rPr>
        <w:rFonts w:ascii="Times New Roman" w:hAnsi="Times New Roman" w:cs="Times New Roman" w:hint="default"/>
      </w:rPr>
    </w:lvl>
    <w:lvl w:ilvl="1" w:tplc="6E4CE796">
      <w:start w:val="1"/>
      <w:numFmt w:val="lowerLetter"/>
      <w:lvlText w:val="%2."/>
      <w:lvlJc w:val="left"/>
      <w:pPr>
        <w:ind w:left="1440" w:hanging="360"/>
      </w:pPr>
      <w:rPr>
        <w:rFonts w:ascii="Times New Roman" w:hAnsi="Times New Roman" w:cs="Times New Roman"/>
      </w:rPr>
    </w:lvl>
    <w:lvl w:ilvl="2" w:tplc="14FEA808">
      <w:start w:val="1"/>
      <w:numFmt w:val="lowerRoman"/>
      <w:lvlText w:val="%3."/>
      <w:lvlJc w:val="right"/>
      <w:pPr>
        <w:ind w:left="2160" w:hanging="180"/>
      </w:pPr>
      <w:rPr>
        <w:rFonts w:ascii="Times New Roman" w:hAnsi="Times New Roman" w:cs="Times New Roman"/>
      </w:rPr>
    </w:lvl>
    <w:lvl w:ilvl="3" w:tplc="B0AE9D36">
      <w:start w:val="1"/>
      <w:numFmt w:val="decimal"/>
      <w:lvlText w:val="%4."/>
      <w:lvlJc w:val="left"/>
      <w:pPr>
        <w:ind w:left="2880" w:hanging="360"/>
      </w:pPr>
      <w:rPr>
        <w:rFonts w:ascii="Times New Roman" w:hAnsi="Times New Roman" w:cs="Times New Roman"/>
      </w:rPr>
    </w:lvl>
    <w:lvl w:ilvl="4" w:tplc="AD4E14D0">
      <w:start w:val="1"/>
      <w:numFmt w:val="lowerLetter"/>
      <w:lvlText w:val="%5."/>
      <w:lvlJc w:val="left"/>
      <w:pPr>
        <w:ind w:left="3600" w:hanging="360"/>
      </w:pPr>
      <w:rPr>
        <w:rFonts w:ascii="Times New Roman" w:hAnsi="Times New Roman" w:cs="Times New Roman"/>
      </w:rPr>
    </w:lvl>
    <w:lvl w:ilvl="5" w:tplc="E7BA498A">
      <w:start w:val="1"/>
      <w:numFmt w:val="lowerRoman"/>
      <w:lvlText w:val="%6."/>
      <w:lvlJc w:val="right"/>
      <w:pPr>
        <w:ind w:left="4320" w:hanging="180"/>
      </w:pPr>
      <w:rPr>
        <w:rFonts w:ascii="Times New Roman" w:hAnsi="Times New Roman" w:cs="Times New Roman"/>
      </w:rPr>
    </w:lvl>
    <w:lvl w:ilvl="6" w:tplc="BC4096F4">
      <w:start w:val="1"/>
      <w:numFmt w:val="decimal"/>
      <w:lvlText w:val="%7."/>
      <w:lvlJc w:val="left"/>
      <w:pPr>
        <w:ind w:left="5040" w:hanging="360"/>
      </w:pPr>
      <w:rPr>
        <w:rFonts w:ascii="Times New Roman" w:hAnsi="Times New Roman" w:cs="Times New Roman"/>
      </w:rPr>
    </w:lvl>
    <w:lvl w:ilvl="7" w:tplc="99FAA154">
      <w:start w:val="1"/>
      <w:numFmt w:val="lowerLetter"/>
      <w:lvlText w:val="%8."/>
      <w:lvlJc w:val="left"/>
      <w:pPr>
        <w:ind w:left="5760" w:hanging="360"/>
      </w:pPr>
      <w:rPr>
        <w:rFonts w:ascii="Times New Roman" w:hAnsi="Times New Roman" w:cs="Times New Roman"/>
      </w:rPr>
    </w:lvl>
    <w:lvl w:ilvl="8" w:tplc="B1C45874">
      <w:start w:val="1"/>
      <w:numFmt w:val="lowerRoman"/>
      <w:lvlText w:val="%9."/>
      <w:lvlJc w:val="right"/>
      <w:pPr>
        <w:ind w:left="6480" w:hanging="180"/>
      </w:pPr>
      <w:rPr>
        <w:rFonts w:ascii="Times New Roman" w:hAnsi="Times New Roman" w:cs="Times New Roman"/>
      </w:rPr>
    </w:lvl>
  </w:abstractNum>
  <w:abstractNum w:abstractNumId="21" w15:restartNumberingAfterBreak="0">
    <w:nsid w:val="2C602B0F"/>
    <w:multiLevelType w:val="hybridMultilevel"/>
    <w:tmpl w:val="67B8700A"/>
    <w:lvl w:ilvl="0" w:tplc="21621A90">
      <w:start w:val="1"/>
      <w:numFmt w:val="decimal"/>
      <w:lvlText w:val="%1."/>
      <w:lvlJc w:val="left"/>
      <w:pPr>
        <w:ind w:left="720" w:hanging="360"/>
      </w:pPr>
      <w:rPr>
        <w:rFonts w:ascii="Times New Roman" w:hAnsi="Times New Roman" w:cs="Times New Roman" w:hint="default"/>
      </w:rPr>
    </w:lvl>
    <w:lvl w:ilvl="1" w:tplc="81B0D7C2">
      <w:start w:val="1"/>
      <w:numFmt w:val="lowerLetter"/>
      <w:lvlText w:val="%2."/>
      <w:lvlJc w:val="left"/>
      <w:pPr>
        <w:ind w:left="1440" w:hanging="360"/>
      </w:pPr>
      <w:rPr>
        <w:rFonts w:ascii="Times New Roman" w:hAnsi="Times New Roman" w:cs="Times New Roman"/>
      </w:rPr>
    </w:lvl>
    <w:lvl w:ilvl="2" w:tplc="BF604058">
      <w:start w:val="1"/>
      <w:numFmt w:val="lowerRoman"/>
      <w:lvlText w:val="%3."/>
      <w:lvlJc w:val="right"/>
      <w:pPr>
        <w:ind w:left="2160" w:hanging="180"/>
      </w:pPr>
      <w:rPr>
        <w:rFonts w:ascii="Times New Roman" w:hAnsi="Times New Roman" w:cs="Times New Roman"/>
      </w:rPr>
    </w:lvl>
    <w:lvl w:ilvl="3" w:tplc="D66A1712">
      <w:start w:val="1"/>
      <w:numFmt w:val="decimal"/>
      <w:lvlText w:val="%4."/>
      <w:lvlJc w:val="left"/>
      <w:pPr>
        <w:ind w:left="2880" w:hanging="360"/>
      </w:pPr>
      <w:rPr>
        <w:rFonts w:ascii="Times New Roman" w:hAnsi="Times New Roman" w:cs="Times New Roman"/>
      </w:rPr>
    </w:lvl>
    <w:lvl w:ilvl="4" w:tplc="83364448">
      <w:start w:val="1"/>
      <w:numFmt w:val="lowerLetter"/>
      <w:lvlText w:val="%5."/>
      <w:lvlJc w:val="left"/>
      <w:pPr>
        <w:ind w:left="3600" w:hanging="360"/>
      </w:pPr>
      <w:rPr>
        <w:rFonts w:ascii="Times New Roman" w:hAnsi="Times New Roman" w:cs="Times New Roman"/>
      </w:rPr>
    </w:lvl>
    <w:lvl w:ilvl="5" w:tplc="F0CC5832">
      <w:start w:val="1"/>
      <w:numFmt w:val="lowerRoman"/>
      <w:lvlText w:val="%6."/>
      <w:lvlJc w:val="right"/>
      <w:pPr>
        <w:ind w:left="4320" w:hanging="180"/>
      </w:pPr>
      <w:rPr>
        <w:rFonts w:ascii="Times New Roman" w:hAnsi="Times New Roman" w:cs="Times New Roman"/>
      </w:rPr>
    </w:lvl>
    <w:lvl w:ilvl="6" w:tplc="098C7AAE">
      <w:start w:val="1"/>
      <w:numFmt w:val="decimal"/>
      <w:lvlText w:val="%7."/>
      <w:lvlJc w:val="left"/>
      <w:pPr>
        <w:ind w:left="5040" w:hanging="360"/>
      </w:pPr>
      <w:rPr>
        <w:rFonts w:ascii="Times New Roman" w:hAnsi="Times New Roman" w:cs="Times New Roman"/>
      </w:rPr>
    </w:lvl>
    <w:lvl w:ilvl="7" w:tplc="F16C7C62">
      <w:start w:val="1"/>
      <w:numFmt w:val="lowerLetter"/>
      <w:lvlText w:val="%8."/>
      <w:lvlJc w:val="left"/>
      <w:pPr>
        <w:ind w:left="5760" w:hanging="360"/>
      </w:pPr>
      <w:rPr>
        <w:rFonts w:ascii="Times New Roman" w:hAnsi="Times New Roman" w:cs="Times New Roman"/>
      </w:rPr>
    </w:lvl>
    <w:lvl w:ilvl="8" w:tplc="5844C5DC">
      <w:start w:val="1"/>
      <w:numFmt w:val="lowerRoman"/>
      <w:lvlText w:val="%9."/>
      <w:lvlJc w:val="right"/>
      <w:pPr>
        <w:ind w:left="6480" w:hanging="180"/>
      </w:pPr>
      <w:rPr>
        <w:rFonts w:ascii="Times New Roman" w:hAnsi="Times New Roman" w:cs="Times New Roman"/>
      </w:rPr>
    </w:lvl>
  </w:abstractNum>
  <w:abstractNum w:abstractNumId="22" w15:restartNumberingAfterBreak="0">
    <w:nsid w:val="2CFC78B0"/>
    <w:multiLevelType w:val="hybridMultilevel"/>
    <w:tmpl w:val="9A368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D30E3C"/>
    <w:multiLevelType w:val="multilevel"/>
    <w:tmpl w:val="5C407E0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50" w:hanging="39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080" w:hanging="72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440" w:hanging="108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24" w15:restartNumberingAfterBreak="0">
    <w:nsid w:val="31A53C1B"/>
    <w:multiLevelType w:val="multilevel"/>
    <w:tmpl w:val="5C407E0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50" w:hanging="39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080" w:hanging="72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440" w:hanging="108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25" w15:restartNumberingAfterBreak="0">
    <w:nsid w:val="344454AD"/>
    <w:multiLevelType w:val="hybridMultilevel"/>
    <w:tmpl w:val="96662FC4"/>
    <w:lvl w:ilvl="0" w:tplc="4B3A5324">
      <w:start w:val="1"/>
      <w:numFmt w:val="decimal"/>
      <w:lvlText w:val="%1."/>
      <w:lvlJc w:val="left"/>
      <w:pPr>
        <w:ind w:left="720" w:hanging="360"/>
      </w:pPr>
      <w:rPr>
        <w:rFonts w:hint="default"/>
        <w:b w:val="0"/>
      </w:rPr>
    </w:lvl>
    <w:lvl w:ilvl="1" w:tplc="2136990A" w:tentative="1">
      <w:start w:val="1"/>
      <w:numFmt w:val="lowerLetter"/>
      <w:lvlText w:val="%2."/>
      <w:lvlJc w:val="left"/>
      <w:pPr>
        <w:ind w:left="1440" w:hanging="360"/>
      </w:pPr>
    </w:lvl>
    <w:lvl w:ilvl="2" w:tplc="B1D4AD0A" w:tentative="1">
      <w:start w:val="1"/>
      <w:numFmt w:val="lowerRoman"/>
      <w:lvlText w:val="%3."/>
      <w:lvlJc w:val="right"/>
      <w:pPr>
        <w:ind w:left="2160" w:hanging="180"/>
      </w:pPr>
    </w:lvl>
    <w:lvl w:ilvl="3" w:tplc="F6EEC3C4" w:tentative="1">
      <w:start w:val="1"/>
      <w:numFmt w:val="decimal"/>
      <w:lvlText w:val="%4."/>
      <w:lvlJc w:val="left"/>
      <w:pPr>
        <w:ind w:left="2880" w:hanging="360"/>
      </w:pPr>
    </w:lvl>
    <w:lvl w:ilvl="4" w:tplc="BA4ED95E" w:tentative="1">
      <w:start w:val="1"/>
      <w:numFmt w:val="lowerLetter"/>
      <w:lvlText w:val="%5."/>
      <w:lvlJc w:val="left"/>
      <w:pPr>
        <w:ind w:left="3600" w:hanging="360"/>
      </w:pPr>
    </w:lvl>
    <w:lvl w:ilvl="5" w:tplc="9B9C5D8E" w:tentative="1">
      <w:start w:val="1"/>
      <w:numFmt w:val="lowerRoman"/>
      <w:lvlText w:val="%6."/>
      <w:lvlJc w:val="right"/>
      <w:pPr>
        <w:ind w:left="4320" w:hanging="180"/>
      </w:pPr>
    </w:lvl>
    <w:lvl w:ilvl="6" w:tplc="770222C2" w:tentative="1">
      <w:start w:val="1"/>
      <w:numFmt w:val="decimal"/>
      <w:lvlText w:val="%7."/>
      <w:lvlJc w:val="left"/>
      <w:pPr>
        <w:ind w:left="5040" w:hanging="360"/>
      </w:pPr>
    </w:lvl>
    <w:lvl w:ilvl="7" w:tplc="C40C948A" w:tentative="1">
      <w:start w:val="1"/>
      <w:numFmt w:val="lowerLetter"/>
      <w:lvlText w:val="%8."/>
      <w:lvlJc w:val="left"/>
      <w:pPr>
        <w:ind w:left="5760" w:hanging="360"/>
      </w:pPr>
    </w:lvl>
    <w:lvl w:ilvl="8" w:tplc="180C006C" w:tentative="1">
      <w:start w:val="1"/>
      <w:numFmt w:val="lowerRoman"/>
      <w:lvlText w:val="%9."/>
      <w:lvlJc w:val="right"/>
      <w:pPr>
        <w:ind w:left="6480" w:hanging="180"/>
      </w:pPr>
    </w:lvl>
  </w:abstractNum>
  <w:abstractNum w:abstractNumId="26" w15:restartNumberingAfterBreak="0">
    <w:nsid w:val="34D048F9"/>
    <w:multiLevelType w:val="hybridMultilevel"/>
    <w:tmpl w:val="FAD43566"/>
    <w:lvl w:ilvl="0" w:tplc="C11A9228">
      <w:start w:val="1"/>
      <w:numFmt w:val="bullet"/>
      <w:lvlText w:val=""/>
      <w:lvlJc w:val="left"/>
      <w:pPr>
        <w:ind w:left="720" w:hanging="360"/>
      </w:pPr>
      <w:rPr>
        <w:rFonts w:ascii="Symbol" w:hAnsi="Symbol" w:hint="default"/>
      </w:rPr>
    </w:lvl>
    <w:lvl w:ilvl="1" w:tplc="911A1C46" w:tentative="1">
      <w:start w:val="1"/>
      <w:numFmt w:val="bullet"/>
      <w:lvlText w:val="o"/>
      <w:lvlJc w:val="left"/>
      <w:pPr>
        <w:ind w:left="1440" w:hanging="360"/>
      </w:pPr>
      <w:rPr>
        <w:rFonts w:ascii="Courier New" w:hAnsi="Courier New" w:cs="Courier New" w:hint="default"/>
      </w:rPr>
    </w:lvl>
    <w:lvl w:ilvl="2" w:tplc="F288169C" w:tentative="1">
      <w:start w:val="1"/>
      <w:numFmt w:val="bullet"/>
      <w:lvlText w:val=""/>
      <w:lvlJc w:val="left"/>
      <w:pPr>
        <w:ind w:left="2160" w:hanging="360"/>
      </w:pPr>
      <w:rPr>
        <w:rFonts w:ascii="Wingdings" w:hAnsi="Wingdings" w:hint="default"/>
      </w:rPr>
    </w:lvl>
    <w:lvl w:ilvl="3" w:tplc="BC22EF60" w:tentative="1">
      <w:start w:val="1"/>
      <w:numFmt w:val="bullet"/>
      <w:lvlText w:val=""/>
      <w:lvlJc w:val="left"/>
      <w:pPr>
        <w:ind w:left="2880" w:hanging="360"/>
      </w:pPr>
      <w:rPr>
        <w:rFonts w:ascii="Symbol" w:hAnsi="Symbol" w:hint="default"/>
      </w:rPr>
    </w:lvl>
    <w:lvl w:ilvl="4" w:tplc="E9A288E8" w:tentative="1">
      <w:start w:val="1"/>
      <w:numFmt w:val="bullet"/>
      <w:lvlText w:val="o"/>
      <w:lvlJc w:val="left"/>
      <w:pPr>
        <w:ind w:left="3600" w:hanging="360"/>
      </w:pPr>
      <w:rPr>
        <w:rFonts w:ascii="Courier New" w:hAnsi="Courier New" w:cs="Courier New" w:hint="default"/>
      </w:rPr>
    </w:lvl>
    <w:lvl w:ilvl="5" w:tplc="935CBA86" w:tentative="1">
      <w:start w:val="1"/>
      <w:numFmt w:val="bullet"/>
      <w:lvlText w:val=""/>
      <w:lvlJc w:val="left"/>
      <w:pPr>
        <w:ind w:left="4320" w:hanging="360"/>
      </w:pPr>
      <w:rPr>
        <w:rFonts w:ascii="Wingdings" w:hAnsi="Wingdings" w:hint="default"/>
      </w:rPr>
    </w:lvl>
    <w:lvl w:ilvl="6" w:tplc="5FDA9536" w:tentative="1">
      <w:start w:val="1"/>
      <w:numFmt w:val="bullet"/>
      <w:lvlText w:val=""/>
      <w:lvlJc w:val="left"/>
      <w:pPr>
        <w:ind w:left="5040" w:hanging="360"/>
      </w:pPr>
      <w:rPr>
        <w:rFonts w:ascii="Symbol" w:hAnsi="Symbol" w:hint="default"/>
      </w:rPr>
    </w:lvl>
    <w:lvl w:ilvl="7" w:tplc="E0F236F6" w:tentative="1">
      <w:start w:val="1"/>
      <w:numFmt w:val="bullet"/>
      <w:lvlText w:val="o"/>
      <w:lvlJc w:val="left"/>
      <w:pPr>
        <w:ind w:left="5760" w:hanging="360"/>
      </w:pPr>
      <w:rPr>
        <w:rFonts w:ascii="Courier New" w:hAnsi="Courier New" w:cs="Courier New" w:hint="default"/>
      </w:rPr>
    </w:lvl>
    <w:lvl w:ilvl="8" w:tplc="D766E46E" w:tentative="1">
      <w:start w:val="1"/>
      <w:numFmt w:val="bullet"/>
      <w:lvlText w:val=""/>
      <w:lvlJc w:val="left"/>
      <w:pPr>
        <w:ind w:left="6480" w:hanging="360"/>
      </w:pPr>
      <w:rPr>
        <w:rFonts w:ascii="Wingdings" w:hAnsi="Wingdings" w:hint="default"/>
      </w:rPr>
    </w:lvl>
  </w:abstractNum>
  <w:abstractNum w:abstractNumId="27" w15:restartNumberingAfterBreak="0">
    <w:nsid w:val="38BC3782"/>
    <w:multiLevelType w:val="hybridMultilevel"/>
    <w:tmpl w:val="E77AB930"/>
    <w:lvl w:ilvl="0" w:tplc="D5A2603A">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621673"/>
    <w:multiLevelType w:val="multilevel"/>
    <w:tmpl w:val="5C407E0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50" w:hanging="39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080" w:hanging="72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440" w:hanging="108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29" w15:restartNumberingAfterBreak="0">
    <w:nsid w:val="4A9B6755"/>
    <w:multiLevelType w:val="hybridMultilevel"/>
    <w:tmpl w:val="67B8700A"/>
    <w:lvl w:ilvl="0" w:tplc="AE768530">
      <w:start w:val="1"/>
      <w:numFmt w:val="decimal"/>
      <w:lvlText w:val="%1."/>
      <w:lvlJc w:val="left"/>
      <w:pPr>
        <w:ind w:left="720" w:hanging="360"/>
      </w:pPr>
      <w:rPr>
        <w:rFonts w:ascii="Times New Roman" w:hAnsi="Times New Roman" w:cs="Times New Roman" w:hint="default"/>
      </w:rPr>
    </w:lvl>
    <w:lvl w:ilvl="1" w:tplc="156C4AB2">
      <w:start w:val="1"/>
      <w:numFmt w:val="lowerLetter"/>
      <w:lvlText w:val="%2."/>
      <w:lvlJc w:val="left"/>
      <w:pPr>
        <w:ind w:left="1440" w:hanging="360"/>
      </w:pPr>
      <w:rPr>
        <w:rFonts w:ascii="Times New Roman" w:hAnsi="Times New Roman" w:cs="Times New Roman"/>
      </w:rPr>
    </w:lvl>
    <w:lvl w:ilvl="2" w:tplc="DEFAB7BC">
      <w:start w:val="1"/>
      <w:numFmt w:val="lowerRoman"/>
      <w:lvlText w:val="%3."/>
      <w:lvlJc w:val="right"/>
      <w:pPr>
        <w:ind w:left="2160" w:hanging="180"/>
      </w:pPr>
      <w:rPr>
        <w:rFonts w:ascii="Times New Roman" w:hAnsi="Times New Roman" w:cs="Times New Roman"/>
      </w:rPr>
    </w:lvl>
    <w:lvl w:ilvl="3" w:tplc="2A8CC9F4">
      <w:start w:val="1"/>
      <w:numFmt w:val="decimal"/>
      <w:lvlText w:val="%4."/>
      <w:lvlJc w:val="left"/>
      <w:pPr>
        <w:ind w:left="2880" w:hanging="360"/>
      </w:pPr>
      <w:rPr>
        <w:rFonts w:ascii="Times New Roman" w:hAnsi="Times New Roman" w:cs="Times New Roman"/>
      </w:rPr>
    </w:lvl>
    <w:lvl w:ilvl="4" w:tplc="3B24458E">
      <w:start w:val="1"/>
      <w:numFmt w:val="lowerLetter"/>
      <w:lvlText w:val="%5."/>
      <w:lvlJc w:val="left"/>
      <w:pPr>
        <w:ind w:left="3600" w:hanging="360"/>
      </w:pPr>
      <w:rPr>
        <w:rFonts w:ascii="Times New Roman" w:hAnsi="Times New Roman" w:cs="Times New Roman"/>
      </w:rPr>
    </w:lvl>
    <w:lvl w:ilvl="5" w:tplc="DFFEC3B0">
      <w:start w:val="1"/>
      <w:numFmt w:val="lowerRoman"/>
      <w:lvlText w:val="%6."/>
      <w:lvlJc w:val="right"/>
      <w:pPr>
        <w:ind w:left="4320" w:hanging="180"/>
      </w:pPr>
      <w:rPr>
        <w:rFonts w:ascii="Times New Roman" w:hAnsi="Times New Roman" w:cs="Times New Roman"/>
      </w:rPr>
    </w:lvl>
    <w:lvl w:ilvl="6" w:tplc="B43CE118">
      <w:start w:val="1"/>
      <w:numFmt w:val="decimal"/>
      <w:lvlText w:val="%7."/>
      <w:lvlJc w:val="left"/>
      <w:pPr>
        <w:ind w:left="5040" w:hanging="360"/>
      </w:pPr>
      <w:rPr>
        <w:rFonts w:ascii="Times New Roman" w:hAnsi="Times New Roman" w:cs="Times New Roman"/>
      </w:rPr>
    </w:lvl>
    <w:lvl w:ilvl="7" w:tplc="D64CDB10">
      <w:start w:val="1"/>
      <w:numFmt w:val="lowerLetter"/>
      <w:lvlText w:val="%8."/>
      <w:lvlJc w:val="left"/>
      <w:pPr>
        <w:ind w:left="5760" w:hanging="360"/>
      </w:pPr>
      <w:rPr>
        <w:rFonts w:ascii="Times New Roman" w:hAnsi="Times New Roman" w:cs="Times New Roman"/>
      </w:rPr>
    </w:lvl>
    <w:lvl w:ilvl="8" w:tplc="9D985C8E">
      <w:start w:val="1"/>
      <w:numFmt w:val="lowerRoman"/>
      <w:lvlText w:val="%9."/>
      <w:lvlJc w:val="right"/>
      <w:pPr>
        <w:ind w:left="6480" w:hanging="180"/>
      </w:pPr>
      <w:rPr>
        <w:rFonts w:ascii="Times New Roman" w:hAnsi="Times New Roman" w:cs="Times New Roman"/>
      </w:rPr>
    </w:lvl>
  </w:abstractNum>
  <w:abstractNum w:abstractNumId="30" w15:restartNumberingAfterBreak="0">
    <w:nsid w:val="4E9450E7"/>
    <w:multiLevelType w:val="multilevel"/>
    <w:tmpl w:val="5C407E0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50" w:hanging="39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080" w:hanging="72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440" w:hanging="108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31" w15:restartNumberingAfterBreak="0">
    <w:nsid w:val="505F015E"/>
    <w:multiLevelType w:val="hybridMultilevel"/>
    <w:tmpl w:val="B7EC4978"/>
    <w:lvl w:ilvl="0" w:tplc="CD2A6B1E">
      <w:start w:val="1"/>
      <w:numFmt w:val="bullet"/>
      <w:lvlText w:val="-"/>
      <w:lvlJc w:val="left"/>
      <w:pPr>
        <w:ind w:left="720" w:hanging="360"/>
      </w:pPr>
      <w:rPr>
        <w:rFonts w:ascii="Cambria" w:eastAsiaTheme="minorEastAsia"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260D31"/>
    <w:multiLevelType w:val="hybridMultilevel"/>
    <w:tmpl w:val="F1169538"/>
    <w:lvl w:ilvl="0" w:tplc="E05CDE8A">
      <w:start w:val="1"/>
      <w:numFmt w:val="decimal"/>
      <w:lvlText w:val="%1."/>
      <w:lvlJc w:val="left"/>
      <w:pPr>
        <w:ind w:left="1440" w:hanging="360"/>
      </w:pPr>
      <w:rPr>
        <w:rFonts w:asciiTheme="minorHAnsi" w:hAnsiTheme="minorHAnsi" w:hint="default"/>
      </w:rPr>
    </w:lvl>
    <w:lvl w:ilvl="1" w:tplc="FDD0C9B2">
      <w:start w:val="1"/>
      <w:numFmt w:val="bullet"/>
      <w:lvlText w:val="o"/>
      <w:lvlJc w:val="left"/>
      <w:pPr>
        <w:ind w:left="2160" w:hanging="360"/>
      </w:pPr>
      <w:rPr>
        <w:rFonts w:ascii="Courier New" w:hAnsi="Courier New" w:cs="Courier New" w:hint="default"/>
      </w:rPr>
    </w:lvl>
    <w:lvl w:ilvl="2" w:tplc="51B05352" w:tentative="1">
      <w:start w:val="1"/>
      <w:numFmt w:val="bullet"/>
      <w:lvlText w:val=""/>
      <w:lvlJc w:val="left"/>
      <w:pPr>
        <w:ind w:left="2880" w:hanging="360"/>
      </w:pPr>
      <w:rPr>
        <w:rFonts w:ascii="Wingdings" w:hAnsi="Wingdings" w:hint="default"/>
      </w:rPr>
    </w:lvl>
    <w:lvl w:ilvl="3" w:tplc="E15E8392" w:tentative="1">
      <w:start w:val="1"/>
      <w:numFmt w:val="bullet"/>
      <w:lvlText w:val=""/>
      <w:lvlJc w:val="left"/>
      <w:pPr>
        <w:ind w:left="3600" w:hanging="360"/>
      </w:pPr>
      <w:rPr>
        <w:rFonts w:ascii="Symbol" w:hAnsi="Symbol" w:hint="default"/>
      </w:rPr>
    </w:lvl>
    <w:lvl w:ilvl="4" w:tplc="D746270C" w:tentative="1">
      <w:start w:val="1"/>
      <w:numFmt w:val="bullet"/>
      <w:lvlText w:val="o"/>
      <w:lvlJc w:val="left"/>
      <w:pPr>
        <w:ind w:left="4320" w:hanging="360"/>
      </w:pPr>
      <w:rPr>
        <w:rFonts w:ascii="Courier New" w:hAnsi="Courier New" w:cs="Courier New" w:hint="default"/>
      </w:rPr>
    </w:lvl>
    <w:lvl w:ilvl="5" w:tplc="677A2EF4" w:tentative="1">
      <w:start w:val="1"/>
      <w:numFmt w:val="bullet"/>
      <w:lvlText w:val=""/>
      <w:lvlJc w:val="left"/>
      <w:pPr>
        <w:ind w:left="5040" w:hanging="360"/>
      </w:pPr>
      <w:rPr>
        <w:rFonts w:ascii="Wingdings" w:hAnsi="Wingdings" w:hint="default"/>
      </w:rPr>
    </w:lvl>
    <w:lvl w:ilvl="6" w:tplc="BAAE4D52" w:tentative="1">
      <w:start w:val="1"/>
      <w:numFmt w:val="bullet"/>
      <w:lvlText w:val=""/>
      <w:lvlJc w:val="left"/>
      <w:pPr>
        <w:ind w:left="5760" w:hanging="360"/>
      </w:pPr>
      <w:rPr>
        <w:rFonts w:ascii="Symbol" w:hAnsi="Symbol" w:hint="default"/>
      </w:rPr>
    </w:lvl>
    <w:lvl w:ilvl="7" w:tplc="CDD4F0F6" w:tentative="1">
      <w:start w:val="1"/>
      <w:numFmt w:val="bullet"/>
      <w:lvlText w:val="o"/>
      <w:lvlJc w:val="left"/>
      <w:pPr>
        <w:ind w:left="6480" w:hanging="360"/>
      </w:pPr>
      <w:rPr>
        <w:rFonts w:ascii="Courier New" w:hAnsi="Courier New" w:cs="Courier New" w:hint="default"/>
      </w:rPr>
    </w:lvl>
    <w:lvl w:ilvl="8" w:tplc="A5EA8DE2" w:tentative="1">
      <w:start w:val="1"/>
      <w:numFmt w:val="bullet"/>
      <w:lvlText w:val=""/>
      <w:lvlJc w:val="left"/>
      <w:pPr>
        <w:ind w:left="7200" w:hanging="360"/>
      </w:pPr>
      <w:rPr>
        <w:rFonts w:ascii="Wingdings" w:hAnsi="Wingdings" w:hint="default"/>
      </w:rPr>
    </w:lvl>
  </w:abstractNum>
  <w:abstractNum w:abstractNumId="33" w15:restartNumberingAfterBreak="0">
    <w:nsid w:val="56682355"/>
    <w:multiLevelType w:val="multilevel"/>
    <w:tmpl w:val="4F48ECB6"/>
    <w:lvl w:ilvl="0">
      <w:start w:val="3"/>
      <w:numFmt w:val="decimal"/>
      <w:lvlText w:val="%1"/>
      <w:lvlJc w:val="left"/>
      <w:pPr>
        <w:ind w:left="530" w:hanging="530"/>
      </w:pPr>
      <w:rPr>
        <w:rFonts w:hint="default"/>
      </w:rPr>
    </w:lvl>
    <w:lvl w:ilvl="1">
      <w:start w:val="1"/>
      <w:numFmt w:val="decimal"/>
      <w:lvlText w:val="%1.%2"/>
      <w:lvlJc w:val="left"/>
      <w:pPr>
        <w:ind w:left="890" w:hanging="53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69549DD"/>
    <w:multiLevelType w:val="hybridMultilevel"/>
    <w:tmpl w:val="C5AE1C6E"/>
    <w:lvl w:ilvl="0" w:tplc="0CCAFDBA">
      <w:start w:val="1"/>
      <w:numFmt w:val="bullet"/>
      <w:lvlText w:val=""/>
      <w:lvlJc w:val="left"/>
      <w:pPr>
        <w:ind w:left="720" w:hanging="360"/>
      </w:pPr>
      <w:rPr>
        <w:rFonts w:ascii="Symbol" w:hAnsi="Symbol" w:hint="default"/>
      </w:rPr>
    </w:lvl>
    <w:lvl w:ilvl="1" w:tplc="5A3E839E" w:tentative="1">
      <w:start w:val="1"/>
      <w:numFmt w:val="bullet"/>
      <w:lvlText w:val="o"/>
      <w:lvlJc w:val="left"/>
      <w:pPr>
        <w:ind w:left="1440" w:hanging="360"/>
      </w:pPr>
      <w:rPr>
        <w:rFonts w:ascii="Courier New" w:hAnsi="Courier New" w:cs="Courier New" w:hint="default"/>
      </w:rPr>
    </w:lvl>
    <w:lvl w:ilvl="2" w:tplc="DC4A8732" w:tentative="1">
      <w:start w:val="1"/>
      <w:numFmt w:val="bullet"/>
      <w:lvlText w:val=""/>
      <w:lvlJc w:val="left"/>
      <w:pPr>
        <w:ind w:left="2160" w:hanging="360"/>
      </w:pPr>
      <w:rPr>
        <w:rFonts w:ascii="Wingdings" w:hAnsi="Wingdings" w:hint="default"/>
      </w:rPr>
    </w:lvl>
    <w:lvl w:ilvl="3" w:tplc="1AF207C2" w:tentative="1">
      <w:start w:val="1"/>
      <w:numFmt w:val="bullet"/>
      <w:lvlText w:val=""/>
      <w:lvlJc w:val="left"/>
      <w:pPr>
        <w:ind w:left="2880" w:hanging="360"/>
      </w:pPr>
      <w:rPr>
        <w:rFonts w:ascii="Symbol" w:hAnsi="Symbol" w:hint="default"/>
      </w:rPr>
    </w:lvl>
    <w:lvl w:ilvl="4" w:tplc="080867E8" w:tentative="1">
      <w:start w:val="1"/>
      <w:numFmt w:val="bullet"/>
      <w:lvlText w:val="o"/>
      <w:lvlJc w:val="left"/>
      <w:pPr>
        <w:ind w:left="3600" w:hanging="360"/>
      </w:pPr>
      <w:rPr>
        <w:rFonts w:ascii="Courier New" w:hAnsi="Courier New" w:cs="Courier New" w:hint="default"/>
      </w:rPr>
    </w:lvl>
    <w:lvl w:ilvl="5" w:tplc="A014A402" w:tentative="1">
      <w:start w:val="1"/>
      <w:numFmt w:val="bullet"/>
      <w:lvlText w:val=""/>
      <w:lvlJc w:val="left"/>
      <w:pPr>
        <w:ind w:left="4320" w:hanging="360"/>
      </w:pPr>
      <w:rPr>
        <w:rFonts w:ascii="Wingdings" w:hAnsi="Wingdings" w:hint="default"/>
      </w:rPr>
    </w:lvl>
    <w:lvl w:ilvl="6" w:tplc="72302326" w:tentative="1">
      <w:start w:val="1"/>
      <w:numFmt w:val="bullet"/>
      <w:lvlText w:val=""/>
      <w:lvlJc w:val="left"/>
      <w:pPr>
        <w:ind w:left="5040" w:hanging="360"/>
      </w:pPr>
      <w:rPr>
        <w:rFonts w:ascii="Symbol" w:hAnsi="Symbol" w:hint="default"/>
      </w:rPr>
    </w:lvl>
    <w:lvl w:ilvl="7" w:tplc="C4520C0C" w:tentative="1">
      <w:start w:val="1"/>
      <w:numFmt w:val="bullet"/>
      <w:lvlText w:val="o"/>
      <w:lvlJc w:val="left"/>
      <w:pPr>
        <w:ind w:left="5760" w:hanging="360"/>
      </w:pPr>
      <w:rPr>
        <w:rFonts w:ascii="Courier New" w:hAnsi="Courier New" w:cs="Courier New" w:hint="default"/>
      </w:rPr>
    </w:lvl>
    <w:lvl w:ilvl="8" w:tplc="6538A7DA" w:tentative="1">
      <w:start w:val="1"/>
      <w:numFmt w:val="bullet"/>
      <w:lvlText w:val=""/>
      <w:lvlJc w:val="left"/>
      <w:pPr>
        <w:ind w:left="6480" w:hanging="360"/>
      </w:pPr>
      <w:rPr>
        <w:rFonts w:ascii="Wingdings" w:hAnsi="Wingdings" w:hint="default"/>
      </w:rPr>
    </w:lvl>
  </w:abstractNum>
  <w:abstractNum w:abstractNumId="35" w15:restartNumberingAfterBreak="0">
    <w:nsid w:val="56960AD4"/>
    <w:multiLevelType w:val="multilevel"/>
    <w:tmpl w:val="463E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BC20F8"/>
    <w:multiLevelType w:val="hybridMultilevel"/>
    <w:tmpl w:val="FB3E186C"/>
    <w:lvl w:ilvl="0" w:tplc="471EA1C6">
      <w:start w:val="1"/>
      <w:numFmt w:val="bullet"/>
      <w:lvlText w:val=""/>
      <w:lvlJc w:val="left"/>
      <w:pPr>
        <w:ind w:left="720" w:hanging="360"/>
      </w:pPr>
      <w:rPr>
        <w:rFonts w:ascii="Symbol" w:hAnsi="Symbol" w:hint="default"/>
      </w:rPr>
    </w:lvl>
    <w:lvl w:ilvl="1" w:tplc="B21A0056" w:tentative="1">
      <w:start w:val="1"/>
      <w:numFmt w:val="bullet"/>
      <w:lvlText w:val="o"/>
      <w:lvlJc w:val="left"/>
      <w:pPr>
        <w:ind w:left="1440" w:hanging="360"/>
      </w:pPr>
      <w:rPr>
        <w:rFonts w:ascii="Courier New" w:hAnsi="Courier New" w:cs="Courier New" w:hint="default"/>
      </w:rPr>
    </w:lvl>
    <w:lvl w:ilvl="2" w:tplc="5EEE614A" w:tentative="1">
      <w:start w:val="1"/>
      <w:numFmt w:val="bullet"/>
      <w:lvlText w:val=""/>
      <w:lvlJc w:val="left"/>
      <w:pPr>
        <w:ind w:left="2160" w:hanging="360"/>
      </w:pPr>
      <w:rPr>
        <w:rFonts w:ascii="Wingdings" w:hAnsi="Wingdings" w:hint="default"/>
      </w:rPr>
    </w:lvl>
    <w:lvl w:ilvl="3" w:tplc="D73464BE" w:tentative="1">
      <w:start w:val="1"/>
      <w:numFmt w:val="bullet"/>
      <w:lvlText w:val=""/>
      <w:lvlJc w:val="left"/>
      <w:pPr>
        <w:ind w:left="2880" w:hanging="360"/>
      </w:pPr>
      <w:rPr>
        <w:rFonts w:ascii="Symbol" w:hAnsi="Symbol" w:hint="default"/>
      </w:rPr>
    </w:lvl>
    <w:lvl w:ilvl="4" w:tplc="4560C8FE" w:tentative="1">
      <w:start w:val="1"/>
      <w:numFmt w:val="bullet"/>
      <w:lvlText w:val="o"/>
      <w:lvlJc w:val="left"/>
      <w:pPr>
        <w:ind w:left="3600" w:hanging="360"/>
      </w:pPr>
      <w:rPr>
        <w:rFonts w:ascii="Courier New" w:hAnsi="Courier New" w:cs="Courier New" w:hint="default"/>
      </w:rPr>
    </w:lvl>
    <w:lvl w:ilvl="5" w:tplc="72B06488" w:tentative="1">
      <w:start w:val="1"/>
      <w:numFmt w:val="bullet"/>
      <w:lvlText w:val=""/>
      <w:lvlJc w:val="left"/>
      <w:pPr>
        <w:ind w:left="4320" w:hanging="360"/>
      </w:pPr>
      <w:rPr>
        <w:rFonts w:ascii="Wingdings" w:hAnsi="Wingdings" w:hint="default"/>
      </w:rPr>
    </w:lvl>
    <w:lvl w:ilvl="6" w:tplc="3036CE2C" w:tentative="1">
      <w:start w:val="1"/>
      <w:numFmt w:val="bullet"/>
      <w:lvlText w:val=""/>
      <w:lvlJc w:val="left"/>
      <w:pPr>
        <w:ind w:left="5040" w:hanging="360"/>
      </w:pPr>
      <w:rPr>
        <w:rFonts w:ascii="Symbol" w:hAnsi="Symbol" w:hint="default"/>
      </w:rPr>
    </w:lvl>
    <w:lvl w:ilvl="7" w:tplc="1E0E4C0C" w:tentative="1">
      <w:start w:val="1"/>
      <w:numFmt w:val="bullet"/>
      <w:lvlText w:val="o"/>
      <w:lvlJc w:val="left"/>
      <w:pPr>
        <w:ind w:left="5760" w:hanging="360"/>
      </w:pPr>
      <w:rPr>
        <w:rFonts w:ascii="Courier New" w:hAnsi="Courier New" w:cs="Courier New" w:hint="default"/>
      </w:rPr>
    </w:lvl>
    <w:lvl w:ilvl="8" w:tplc="BA0E22C4" w:tentative="1">
      <w:start w:val="1"/>
      <w:numFmt w:val="bullet"/>
      <w:lvlText w:val=""/>
      <w:lvlJc w:val="left"/>
      <w:pPr>
        <w:ind w:left="6480" w:hanging="360"/>
      </w:pPr>
      <w:rPr>
        <w:rFonts w:ascii="Wingdings" w:hAnsi="Wingdings" w:hint="default"/>
      </w:rPr>
    </w:lvl>
  </w:abstractNum>
  <w:abstractNum w:abstractNumId="37" w15:restartNumberingAfterBreak="0">
    <w:nsid w:val="5DA25729"/>
    <w:multiLevelType w:val="hybridMultilevel"/>
    <w:tmpl w:val="2842CEE4"/>
    <w:lvl w:ilvl="0" w:tplc="E8826AA8">
      <w:start w:val="1"/>
      <w:numFmt w:val="bullet"/>
      <w:lvlText w:val=""/>
      <w:lvlJc w:val="left"/>
      <w:pPr>
        <w:ind w:left="1440" w:hanging="360"/>
      </w:pPr>
      <w:rPr>
        <w:rFonts w:ascii="Symbol" w:hAnsi="Symbol" w:hint="default"/>
      </w:rPr>
    </w:lvl>
    <w:lvl w:ilvl="1" w:tplc="1A6CEAA2">
      <w:start w:val="1"/>
      <w:numFmt w:val="bullet"/>
      <w:lvlText w:val=""/>
      <w:lvlJc w:val="left"/>
      <w:pPr>
        <w:ind w:left="2160" w:hanging="360"/>
      </w:pPr>
      <w:rPr>
        <w:rFonts w:ascii="Symbol" w:hAnsi="Symbol" w:hint="default"/>
      </w:rPr>
    </w:lvl>
    <w:lvl w:ilvl="2" w:tplc="D84C5FEC" w:tentative="1">
      <w:start w:val="1"/>
      <w:numFmt w:val="bullet"/>
      <w:lvlText w:val=""/>
      <w:lvlJc w:val="left"/>
      <w:pPr>
        <w:ind w:left="2880" w:hanging="360"/>
      </w:pPr>
      <w:rPr>
        <w:rFonts w:ascii="Wingdings" w:hAnsi="Wingdings" w:hint="default"/>
      </w:rPr>
    </w:lvl>
    <w:lvl w:ilvl="3" w:tplc="6CDA692C" w:tentative="1">
      <w:start w:val="1"/>
      <w:numFmt w:val="bullet"/>
      <w:lvlText w:val=""/>
      <w:lvlJc w:val="left"/>
      <w:pPr>
        <w:ind w:left="3600" w:hanging="360"/>
      </w:pPr>
      <w:rPr>
        <w:rFonts w:ascii="Symbol" w:hAnsi="Symbol" w:hint="default"/>
      </w:rPr>
    </w:lvl>
    <w:lvl w:ilvl="4" w:tplc="156C211A" w:tentative="1">
      <w:start w:val="1"/>
      <w:numFmt w:val="bullet"/>
      <w:lvlText w:val="o"/>
      <w:lvlJc w:val="left"/>
      <w:pPr>
        <w:ind w:left="4320" w:hanging="360"/>
      </w:pPr>
      <w:rPr>
        <w:rFonts w:ascii="Courier New" w:hAnsi="Courier New" w:cs="Courier New" w:hint="default"/>
      </w:rPr>
    </w:lvl>
    <w:lvl w:ilvl="5" w:tplc="52F29D52" w:tentative="1">
      <w:start w:val="1"/>
      <w:numFmt w:val="bullet"/>
      <w:lvlText w:val=""/>
      <w:lvlJc w:val="left"/>
      <w:pPr>
        <w:ind w:left="5040" w:hanging="360"/>
      </w:pPr>
      <w:rPr>
        <w:rFonts w:ascii="Wingdings" w:hAnsi="Wingdings" w:hint="default"/>
      </w:rPr>
    </w:lvl>
    <w:lvl w:ilvl="6" w:tplc="D894693A" w:tentative="1">
      <w:start w:val="1"/>
      <w:numFmt w:val="bullet"/>
      <w:lvlText w:val=""/>
      <w:lvlJc w:val="left"/>
      <w:pPr>
        <w:ind w:left="5760" w:hanging="360"/>
      </w:pPr>
      <w:rPr>
        <w:rFonts w:ascii="Symbol" w:hAnsi="Symbol" w:hint="default"/>
      </w:rPr>
    </w:lvl>
    <w:lvl w:ilvl="7" w:tplc="6E6A5148" w:tentative="1">
      <w:start w:val="1"/>
      <w:numFmt w:val="bullet"/>
      <w:lvlText w:val="o"/>
      <w:lvlJc w:val="left"/>
      <w:pPr>
        <w:ind w:left="6480" w:hanging="360"/>
      </w:pPr>
      <w:rPr>
        <w:rFonts w:ascii="Courier New" w:hAnsi="Courier New" w:cs="Courier New" w:hint="default"/>
      </w:rPr>
    </w:lvl>
    <w:lvl w:ilvl="8" w:tplc="CAFEF3F2" w:tentative="1">
      <w:start w:val="1"/>
      <w:numFmt w:val="bullet"/>
      <w:lvlText w:val=""/>
      <w:lvlJc w:val="left"/>
      <w:pPr>
        <w:ind w:left="7200" w:hanging="360"/>
      </w:pPr>
      <w:rPr>
        <w:rFonts w:ascii="Wingdings" w:hAnsi="Wingdings" w:hint="default"/>
      </w:rPr>
    </w:lvl>
  </w:abstractNum>
  <w:abstractNum w:abstractNumId="38" w15:restartNumberingAfterBreak="0">
    <w:nsid w:val="5E0C3B68"/>
    <w:multiLevelType w:val="multilevel"/>
    <w:tmpl w:val="5C407E0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50" w:hanging="39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080" w:hanging="72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440" w:hanging="108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39" w15:restartNumberingAfterBreak="0">
    <w:nsid w:val="5E6A5C45"/>
    <w:multiLevelType w:val="hybridMultilevel"/>
    <w:tmpl w:val="253C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5B5BBA"/>
    <w:multiLevelType w:val="hybridMultilevel"/>
    <w:tmpl w:val="2904CE00"/>
    <w:lvl w:ilvl="0" w:tplc="C62400CE">
      <w:start w:val="1"/>
      <w:numFmt w:val="decimal"/>
      <w:lvlText w:val="%1."/>
      <w:lvlJc w:val="left"/>
      <w:pPr>
        <w:ind w:left="720" w:hanging="360"/>
      </w:pPr>
      <w:rPr>
        <w:rFonts w:hint="default"/>
      </w:rPr>
    </w:lvl>
    <w:lvl w:ilvl="1" w:tplc="1AC690BA" w:tentative="1">
      <w:start w:val="1"/>
      <w:numFmt w:val="lowerLetter"/>
      <w:lvlText w:val="%2."/>
      <w:lvlJc w:val="left"/>
      <w:pPr>
        <w:ind w:left="1440" w:hanging="360"/>
      </w:pPr>
    </w:lvl>
    <w:lvl w:ilvl="2" w:tplc="C9B26734" w:tentative="1">
      <w:start w:val="1"/>
      <w:numFmt w:val="lowerRoman"/>
      <w:lvlText w:val="%3."/>
      <w:lvlJc w:val="right"/>
      <w:pPr>
        <w:ind w:left="2160" w:hanging="180"/>
      </w:pPr>
    </w:lvl>
    <w:lvl w:ilvl="3" w:tplc="CAAE053C" w:tentative="1">
      <w:start w:val="1"/>
      <w:numFmt w:val="decimal"/>
      <w:lvlText w:val="%4."/>
      <w:lvlJc w:val="left"/>
      <w:pPr>
        <w:ind w:left="2880" w:hanging="360"/>
      </w:pPr>
    </w:lvl>
    <w:lvl w:ilvl="4" w:tplc="407C535C" w:tentative="1">
      <w:start w:val="1"/>
      <w:numFmt w:val="lowerLetter"/>
      <w:lvlText w:val="%5."/>
      <w:lvlJc w:val="left"/>
      <w:pPr>
        <w:ind w:left="3600" w:hanging="360"/>
      </w:pPr>
    </w:lvl>
    <w:lvl w:ilvl="5" w:tplc="6598D74C" w:tentative="1">
      <w:start w:val="1"/>
      <w:numFmt w:val="lowerRoman"/>
      <w:lvlText w:val="%6."/>
      <w:lvlJc w:val="right"/>
      <w:pPr>
        <w:ind w:left="4320" w:hanging="180"/>
      </w:pPr>
    </w:lvl>
    <w:lvl w:ilvl="6" w:tplc="098C917E" w:tentative="1">
      <w:start w:val="1"/>
      <w:numFmt w:val="decimal"/>
      <w:lvlText w:val="%7."/>
      <w:lvlJc w:val="left"/>
      <w:pPr>
        <w:ind w:left="5040" w:hanging="360"/>
      </w:pPr>
    </w:lvl>
    <w:lvl w:ilvl="7" w:tplc="3AB46C0C" w:tentative="1">
      <w:start w:val="1"/>
      <w:numFmt w:val="lowerLetter"/>
      <w:lvlText w:val="%8."/>
      <w:lvlJc w:val="left"/>
      <w:pPr>
        <w:ind w:left="5760" w:hanging="360"/>
      </w:pPr>
    </w:lvl>
    <w:lvl w:ilvl="8" w:tplc="7D4C7228" w:tentative="1">
      <w:start w:val="1"/>
      <w:numFmt w:val="lowerRoman"/>
      <w:lvlText w:val="%9."/>
      <w:lvlJc w:val="right"/>
      <w:pPr>
        <w:ind w:left="6480" w:hanging="180"/>
      </w:pPr>
    </w:lvl>
  </w:abstractNum>
  <w:abstractNum w:abstractNumId="41" w15:restartNumberingAfterBreak="0">
    <w:nsid w:val="696932D1"/>
    <w:multiLevelType w:val="hybridMultilevel"/>
    <w:tmpl w:val="6908C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9F457E"/>
    <w:multiLevelType w:val="hybridMultilevel"/>
    <w:tmpl w:val="06765958"/>
    <w:lvl w:ilvl="0" w:tplc="A8D21ED4">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1C5395"/>
    <w:multiLevelType w:val="hybridMultilevel"/>
    <w:tmpl w:val="6818E42A"/>
    <w:lvl w:ilvl="0" w:tplc="208C07C2">
      <w:start w:val="1"/>
      <w:numFmt w:val="lowerRoman"/>
      <w:lvlText w:val="%1."/>
      <w:lvlJc w:val="right"/>
      <w:pPr>
        <w:tabs>
          <w:tab w:val="num" w:pos="1980"/>
        </w:tabs>
        <w:ind w:left="1980" w:hanging="360"/>
      </w:pPr>
      <w:rPr>
        <w:rFonts w:hint="default"/>
      </w:rPr>
    </w:lvl>
    <w:lvl w:ilvl="1" w:tplc="1E5654B0" w:tentative="1">
      <w:start w:val="1"/>
      <w:numFmt w:val="lowerLetter"/>
      <w:lvlText w:val="%2."/>
      <w:lvlJc w:val="left"/>
      <w:pPr>
        <w:tabs>
          <w:tab w:val="num" w:pos="1140"/>
        </w:tabs>
        <w:ind w:left="1140" w:hanging="360"/>
      </w:pPr>
    </w:lvl>
    <w:lvl w:ilvl="2" w:tplc="33745EFA" w:tentative="1">
      <w:start w:val="1"/>
      <w:numFmt w:val="lowerRoman"/>
      <w:lvlText w:val="%3."/>
      <w:lvlJc w:val="right"/>
      <w:pPr>
        <w:tabs>
          <w:tab w:val="num" w:pos="1860"/>
        </w:tabs>
        <w:ind w:left="1860" w:hanging="180"/>
      </w:pPr>
    </w:lvl>
    <w:lvl w:ilvl="3" w:tplc="F5BCADFE" w:tentative="1">
      <w:start w:val="1"/>
      <w:numFmt w:val="decimal"/>
      <w:lvlText w:val="%4."/>
      <w:lvlJc w:val="left"/>
      <w:pPr>
        <w:tabs>
          <w:tab w:val="num" w:pos="2580"/>
        </w:tabs>
        <w:ind w:left="2580" w:hanging="360"/>
      </w:pPr>
    </w:lvl>
    <w:lvl w:ilvl="4" w:tplc="72C69878" w:tentative="1">
      <w:start w:val="1"/>
      <w:numFmt w:val="lowerLetter"/>
      <w:lvlText w:val="%5."/>
      <w:lvlJc w:val="left"/>
      <w:pPr>
        <w:tabs>
          <w:tab w:val="num" w:pos="3300"/>
        </w:tabs>
        <w:ind w:left="3300" w:hanging="360"/>
      </w:pPr>
    </w:lvl>
    <w:lvl w:ilvl="5" w:tplc="9B0C8A30" w:tentative="1">
      <w:start w:val="1"/>
      <w:numFmt w:val="lowerRoman"/>
      <w:lvlText w:val="%6."/>
      <w:lvlJc w:val="right"/>
      <w:pPr>
        <w:tabs>
          <w:tab w:val="num" w:pos="4020"/>
        </w:tabs>
        <w:ind w:left="4020" w:hanging="180"/>
      </w:pPr>
    </w:lvl>
    <w:lvl w:ilvl="6" w:tplc="C11A8804" w:tentative="1">
      <w:start w:val="1"/>
      <w:numFmt w:val="decimal"/>
      <w:lvlText w:val="%7."/>
      <w:lvlJc w:val="left"/>
      <w:pPr>
        <w:tabs>
          <w:tab w:val="num" w:pos="4740"/>
        </w:tabs>
        <w:ind w:left="4740" w:hanging="360"/>
      </w:pPr>
    </w:lvl>
    <w:lvl w:ilvl="7" w:tplc="74A69D4C" w:tentative="1">
      <w:start w:val="1"/>
      <w:numFmt w:val="lowerLetter"/>
      <w:lvlText w:val="%8."/>
      <w:lvlJc w:val="left"/>
      <w:pPr>
        <w:tabs>
          <w:tab w:val="num" w:pos="5460"/>
        </w:tabs>
        <w:ind w:left="5460" w:hanging="360"/>
      </w:pPr>
    </w:lvl>
    <w:lvl w:ilvl="8" w:tplc="F776210C" w:tentative="1">
      <w:start w:val="1"/>
      <w:numFmt w:val="lowerRoman"/>
      <w:lvlText w:val="%9."/>
      <w:lvlJc w:val="right"/>
      <w:pPr>
        <w:tabs>
          <w:tab w:val="num" w:pos="6180"/>
        </w:tabs>
        <w:ind w:left="6180" w:hanging="180"/>
      </w:pPr>
    </w:lvl>
  </w:abstractNum>
  <w:abstractNum w:abstractNumId="44" w15:restartNumberingAfterBreak="0">
    <w:nsid w:val="762A0353"/>
    <w:multiLevelType w:val="hybridMultilevel"/>
    <w:tmpl w:val="C21AF2AA"/>
    <w:lvl w:ilvl="0" w:tplc="BDA04984">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45" w15:restartNumberingAfterBreak="0">
    <w:nsid w:val="7C2B48A3"/>
    <w:multiLevelType w:val="hybridMultilevel"/>
    <w:tmpl w:val="6F5E03A0"/>
    <w:lvl w:ilvl="0" w:tplc="12CEDE66">
      <w:start w:val="1"/>
      <w:numFmt w:val="bullet"/>
      <w:lvlText w:val="-"/>
      <w:lvlJc w:val="left"/>
      <w:pPr>
        <w:ind w:left="396" w:hanging="360"/>
      </w:pPr>
      <w:rPr>
        <w:rFonts w:ascii="Calibri" w:eastAsiaTheme="minorEastAsia" w:hAnsi="Calibri" w:cs="Calibri"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46" w15:restartNumberingAfterBreak="0">
    <w:nsid w:val="7E293B2C"/>
    <w:multiLevelType w:val="hybridMultilevel"/>
    <w:tmpl w:val="67B8700A"/>
    <w:lvl w:ilvl="0" w:tplc="BA90B0A8">
      <w:start w:val="1"/>
      <w:numFmt w:val="decimal"/>
      <w:lvlText w:val="%1."/>
      <w:lvlJc w:val="left"/>
      <w:pPr>
        <w:ind w:left="720" w:hanging="360"/>
      </w:pPr>
      <w:rPr>
        <w:rFonts w:ascii="Times New Roman" w:hAnsi="Times New Roman" w:cs="Times New Roman" w:hint="default"/>
      </w:rPr>
    </w:lvl>
    <w:lvl w:ilvl="1" w:tplc="A1247DDC">
      <w:start w:val="1"/>
      <w:numFmt w:val="lowerLetter"/>
      <w:lvlText w:val="%2."/>
      <w:lvlJc w:val="left"/>
      <w:pPr>
        <w:ind w:left="1440" w:hanging="360"/>
      </w:pPr>
      <w:rPr>
        <w:rFonts w:ascii="Times New Roman" w:hAnsi="Times New Roman" w:cs="Times New Roman"/>
      </w:rPr>
    </w:lvl>
    <w:lvl w:ilvl="2" w:tplc="F7DAFAB2">
      <w:start w:val="1"/>
      <w:numFmt w:val="lowerRoman"/>
      <w:lvlText w:val="%3."/>
      <w:lvlJc w:val="right"/>
      <w:pPr>
        <w:ind w:left="2160" w:hanging="180"/>
      </w:pPr>
      <w:rPr>
        <w:rFonts w:ascii="Times New Roman" w:hAnsi="Times New Roman" w:cs="Times New Roman"/>
      </w:rPr>
    </w:lvl>
    <w:lvl w:ilvl="3" w:tplc="14EABAF0">
      <w:start w:val="1"/>
      <w:numFmt w:val="decimal"/>
      <w:lvlText w:val="%4."/>
      <w:lvlJc w:val="left"/>
      <w:pPr>
        <w:ind w:left="2880" w:hanging="360"/>
      </w:pPr>
      <w:rPr>
        <w:rFonts w:ascii="Times New Roman" w:hAnsi="Times New Roman" w:cs="Times New Roman"/>
      </w:rPr>
    </w:lvl>
    <w:lvl w:ilvl="4" w:tplc="1C544388">
      <w:start w:val="1"/>
      <w:numFmt w:val="lowerLetter"/>
      <w:lvlText w:val="%5."/>
      <w:lvlJc w:val="left"/>
      <w:pPr>
        <w:ind w:left="3600" w:hanging="360"/>
      </w:pPr>
      <w:rPr>
        <w:rFonts w:ascii="Times New Roman" w:hAnsi="Times New Roman" w:cs="Times New Roman"/>
      </w:rPr>
    </w:lvl>
    <w:lvl w:ilvl="5" w:tplc="223E0AF4">
      <w:start w:val="1"/>
      <w:numFmt w:val="lowerRoman"/>
      <w:lvlText w:val="%6."/>
      <w:lvlJc w:val="right"/>
      <w:pPr>
        <w:ind w:left="4320" w:hanging="180"/>
      </w:pPr>
      <w:rPr>
        <w:rFonts w:ascii="Times New Roman" w:hAnsi="Times New Roman" w:cs="Times New Roman"/>
      </w:rPr>
    </w:lvl>
    <w:lvl w:ilvl="6" w:tplc="8454328E">
      <w:start w:val="1"/>
      <w:numFmt w:val="decimal"/>
      <w:lvlText w:val="%7."/>
      <w:lvlJc w:val="left"/>
      <w:pPr>
        <w:ind w:left="5040" w:hanging="360"/>
      </w:pPr>
      <w:rPr>
        <w:rFonts w:ascii="Times New Roman" w:hAnsi="Times New Roman" w:cs="Times New Roman"/>
      </w:rPr>
    </w:lvl>
    <w:lvl w:ilvl="7" w:tplc="DC4040BA">
      <w:start w:val="1"/>
      <w:numFmt w:val="lowerLetter"/>
      <w:lvlText w:val="%8."/>
      <w:lvlJc w:val="left"/>
      <w:pPr>
        <w:ind w:left="5760" w:hanging="360"/>
      </w:pPr>
      <w:rPr>
        <w:rFonts w:ascii="Times New Roman" w:hAnsi="Times New Roman" w:cs="Times New Roman"/>
      </w:rPr>
    </w:lvl>
    <w:lvl w:ilvl="8" w:tplc="9E3E2E42">
      <w:start w:val="1"/>
      <w:numFmt w:val="lowerRoman"/>
      <w:lvlText w:val="%9."/>
      <w:lvlJc w:val="right"/>
      <w:pPr>
        <w:ind w:left="6480" w:hanging="180"/>
      </w:pPr>
      <w:rPr>
        <w:rFonts w:ascii="Times New Roman" w:hAnsi="Times New Roman" w:cs="Times New Roman"/>
      </w:rPr>
    </w:lvl>
  </w:abstractNum>
  <w:num w:numId="1" w16cid:durableId="331185661">
    <w:abstractNumId w:val="38"/>
  </w:num>
  <w:num w:numId="2" w16cid:durableId="425805044">
    <w:abstractNumId w:val="7"/>
  </w:num>
  <w:num w:numId="3" w16cid:durableId="1570070522">
    <w:abstractNumId w:val="21"/>
  </w:num>
  <w:num w:numId="4" w16cid:durableId="1266032778">
    <w:abstractNumId w:val="46"/>
  </w:num>
  <w:num w:numId="5" w16cid:durableId="378555956">
    <w:abstractNumId w:val="29"/>
  </w:num>
  <w:num w:numId="6" w16cid:durableId="1242566645">
    <w:abstractNumId w:val="0"/>
  </w:num>
  <w:num w:numId="7" w16cid:durableId="1299066411">
    <w:abstractNumId w:val="20"/>
  </w:num>
  <w:num w:numId="8" w16cid:durableId="1025398469">
    <w:abstractNumId w:val="18"/>
  </w:num>
  <w:num w:numId="9" w16cid:durableId="229511511">
    <w:abstractNumId w:val="23"/>
  </w:num>
  <w:num w:numId="10" w16cid:durableId="838009267">
    <w:abstractNumId w:val="30"/>
  </w:num>
  <w:num w:numId="11" w16cid:durableId="1911692575">
    <w:abstractNumId w:val="28"/>
  </w:num>
  <w:num w:numId="12" w16cid:durableId="426391151">
    <w:abstractNumId w:val="34"/>
  </w:num>
  <w:num w:numId="13" w16cid:durableId="1401295223">
    <w:abstractNumId w:val="35"/>
  </w:num>
  <w:num w:numId="14" w16cid:durableId="40517500">
    <w:abstractNumId w:val="8"/>
  </w:num>
  <w:num w:numId="15" w16cid:durableId="1851948122">
    <w:abstractNumId w:val="37"/>
  </w:num>
  <w:num w:numId="16" w16cid:durableId="879320699">
    <w:abstractNumId w:val="43"/>
  </w:num>
  <w:num w:numId="17" w16cid:durableId="501316110">
    <w:abstractNumId w:val="26"/>
  </w:num>
  <w:num w:numId="18" w16cid:durableId="389963483">
    <w:abstractNumId w:val="32"/>
  </w:num>
  <w:num w:numId="19" w16cid:durableId="1639529637">
    <w:abstractNumId w:val="16"/>
  </w:num>
  <w:num w:numId="20" w16cid:durableId="1797946367">
    <w:abstractNumId w:val="6"/>
  </w:num>
  <w:num w:numId="21" w16cid:durableId="1168209198">
    <w:abstractNumId w:val="13"/>
  </w:num>
  <w:num w:numId="22" w16cid:durableId="768429736">
    <w:abstractNumId w:val="10"/>
  </w:num>
  <w:num w:numId="23" w16cid:durableId="2032535724">
    <w:abstractNumId w:val="15"/>
  </w:num>
  <w:num w:numId="24" w16cid:durableId="1625384188">
    <w:abstractNumId w:val="40"/>
  </w:num>
  <w:num w:numId="25" w16cid:durableId="216825337">
    <w:abstractNumId w:val="17"/>
  </w:num>
  <w:num w:numId="26" w16cid:durableId="1061369844">
    <w:abstractNumId w:val="3"/>
  </w:num>
  <w:num w:numId="27" w16cid:durableId="2115317784">
    <w:abstractNumId w:val="25"/>
  </w:num>
  <w:num w:numId="28" w16cid:durableId="1491284823">
    <w:abstractNumId w:val="5"/>
  </w:num>
  <w:num w:numId="29" w16cid:durableId="1363823255">
    <w:abstractNumId w:val="36"/>
  </w:num>
  <w:num w:numId="30" w16cid:durableId="635531907">
    <w:abstractNumId w:val="1"/>
  </w:num>
  <w:num w:numId="31" w16cid:durableId="354431661">
    <w:abstractNumId w:val="39"/>
  </w:num>
  <w:num w:numId="32" w16cid:durableId="904560217">
    <w:abstractNumId w:val="12"/>
  </w:num>
  <w:num w:numId="33" w16cid:durableId="1117945836">
    <w:abstractNumId w:val="31"/>
  </w:num>
  <w:num w:numId="34" w16cid:durableId="1171334581">
    <w:abstractNumId w:val="2"/>
  </w:num>
  <w:num w:numId="35" w16cid:durableId="1541629078">
    <w:abstractNumId w:val="45"/>
  </w:num>
  <w:num w:numId="36" w16cid:durableId="481852386">
    <w:abstractNumId w:val="42"/>
  </w:num>
  <w:num w:numId="37" w16cid:durableId="2076779988">
    <w:abstractNumId w:val="27"/>
  </w:num>
  <w:num w:numId="38" w16cid:durableId="1558390660">
    <w:abstractNumId w:val="22"/>
  </w:num>
  <w:num w:numId="39" w16cid:durableId="1362046135">
    <w:abstractNumId w:val="19"/>
  </w:num>
  <w:num w:numId="40" w16cid:durableId="485316154">
    <w:abstractNumId w:val="9"/>
  </w:num>
  <w:num w:numId="41" w16cid:durableId="184487982">
    <w:abstractNumId w:val="41"/>
  </w:num>
  <w:num w:numId="42" w16cid:durableId="517891834">
    <w:abstractNumId w:val="14"/>
  </w:num>
  <w:num w:numId="43" w16cid:durableId="719013333">
    <w:abstractNumId w:val="4"/>
  </w:num>
  <w:num w:numId="44" w16cid:durableId="1741705732">
    <w:abstractNumId w:val="24"/>
  </w:num>
  <w:num w:numId="45" w16cid:durableId="1650594672">
    <w:abstractNumId w:val="44"/>
  </w:num>
  <w:num w:numId="46" w16cid:durableId="1816099678">
    <w:abstractNumId w:val="11"/>
  </w:num>
  <w:num w:numId="47" w16cid:durableId="13879215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3tDA1sjAwMTcwNTdV0lEKTi0uzszPAykwqgUA0EfCjiwAAAA="/>
  </w:docVars>
  <w:rsids>
    <w:rsidRoot w:val="0013079D"/>
    <w:rsid w:val="00075345"/>
    <w:rsid w:val="000A38FD"/>
    <w:rsid w:val="000B3AA2"/>
    <w:rsid w:val="000B7178"/>
    <w:rsid w:val="000D6E88"/>
    <w:rsid w:val="0013079D"/>
    <w:rsid w:val="00175F2B"/>
    <w:rsid w:val="0018075C"/>
    <w:rsid w:val="00185709"/>
    <w:rsid w:val="001A018F"/>
    <w:rsid w:val="001D023D"/>
    <w:rsid w:val="001D2FAC"/>
    <w:rsid w:val="001D3BB3"/>
    <w:rsid w:val="001E2FCD"/>
    <w:rsid w:val="001E3F91"/>
    <w:rsid w:val="001F62F6"/>
    <w:rsid w:val="002009D0"/>
    <w:rsid w:val="002028B2"/>
    <w:rsid w:val="00204224"/>
    <w:rsid w:val="00215606"/>
    <w:rsid w:val="00222533"/>
    <w:rsid w:val="00224E37"/>
    <w:rsid w:val="00253635"/>
    <w:rsid w:val="002541B7"/>
    <w:rsid w:val="00254BE0"/>
    <w:rsid w:val="00270C77"/>
    <w:rsid w:val="0028399E"/>
    <w:rsid w:val="002856BB"/>
    <w:rsid w:val="00287748"/>
    <w:rsid w:val="00292307"/>
    <w:rsid w:val="002A0A34"/>
    <w:rsid w:val="002D1635"/>
    <w:rsid w:val="002E74E8"/>
    <w:rsid w:val="00336C2A"/>
    <w:rsid w:val="00341830"/>
    <w:rsid w:val="00363E81"/>
    <w:rsid w:val="00375504"/>
    <w:rsid w:val="00376358"/>
    <w:rsid w:val="003B2375"/>
    <w:rsid w:val="003B4D8F"/>
    <w:rsid w:val="003C4078"/>
    <w:rsid w:val="00412906"/>
    <w:rsid w:val="00417ED9"/>
    <w:rsid w:val="004217A6"/>
    <w:rsid w:val="00434D1F"/>
    <w:rsid w:val="004470FC"/>
    <w:rsid w:val="00455799"/>
    <w:rsid w:val="00463DD0"/>
    <w:rsid w:val="004B5083"/>
    <w:rsid w:val="004B65E6"/>
    <w:rsid w:val="004D5561"/>
    <w:rsid w:val="004F57AA"/>
    <w:rsid w:val="00543E6C"/>
    <w:rsid w:val="00560ED1"/>
    <w:rsid w:val="005B4D68"/>
    <w:rsid w:val="005C116A"/>
    <w:rsid w:val="005C1AEB"/>
    <w:rsid w:val="005C664E"/>
    <w:rsid w:val="005F1913"/>
    <w:rsid w:val="005F3C6A"/>
    <w:rsid w:val="00606BFD"/>
    <w:rsid w:val="00613573"/>
    <w:rsid w:val="0064197A"/>
    <w:rsid w:val="0065308F"/>
    <w:rsid w:val="006822AF"/>
    <w:rsid w:val="006C0155"/>
    <w:rsid w:val="006C2537"/>
    <w:rsid w:val="0071113A"/>
    <w:rsid w:val="0071277A"/>
    <w:rsid w:val="00713270"/>
    <w:rsid w:val="00724032"/>
    <w:rsid w:val="00724535"/>
    <w:rsid w:val="00733BFD"/>
    <w:rsid w:val="00736604"/>
    <w:rsid w:val="00774EF7"/>
    <w:rsid w:val="007A2090"/>
    <w:rsid w:val="007C1A41"/>
    <w:rsid w:val="007C40D6"/>
    <w:rsid w:val="007E27D1"/>
    <w:rsid w:val="007E6FBA"/>
    <w:rsid w:val="007F7A62"/>
    <w:rsid w:val="00803FD0"/>
    <w:rsid w:val="00821B2C"/>
    <w:rsid w:val="0082562A"/>
    <w:rsid w:val="00863A4C"/>
    <w:rsid w:val="00891241"/>
    <w:rsid w:val="008A00ED"/>
    <w:rsid w:val="008B4E2A"/>
    <w:rsid w:val="008C3A9A"/>
    <w:rsid w:val="008D29D6"/>
    <w:rsid w:val="008E1E21"/>
    <w:rsid w:val="008F26A3"/>
    <w:rsid w:val="009040F5"/>
    <w:rsid w:val="00934D31"/>
    <w:rsid w:val="009409FD"/>
    <w:rsid w:val="00950CBD"/>
    <w:rsid w:val="00961BAB"/>
    <w:rsid w:val="0099502D"/>
    <w:rsid w:val="009A37E3"/>
    <w:rsid w:val="009B27CD"/>
    <w:rsid w:val="009F02F3"/>
    <w:rsid w:val="009F7069"/>
    <w:rsid w:val="00A556BB"/>
    <w:rsid w:val="00A6349E"/>
    <w:rsid w:val="00A7099F"/>
    <w:rsid w:val="00A85232"/>
    <w:rsid w:val="00A961F5"/>
    <w:rsid w:val="00AC16E8"/>
    <w:rsid w:val="00AC5C9D"/>
    <w:rsid w:val="00AF4E48"/>
    <w:rsid w:val="00B532A5"/>
    <w:rsid w:val="00B63042"/>
    <w:rsid w:val="00B6369A"/>
    <w:rsid w:val="00B65A6D"/>
    <w:rsid w:val="00B81988"/>
    <w:rsid w:val="00B94553"/>
    <w:rsid w:val="00BA2CDF"/>
    <w:rsid w:val="00BB257C"/>
    <w:rsid w:val="00BB5692"/>
    <w:rsid w:val="00BD5B12"/>
    <w:rsid w:val="00BD6D5D"/>
    <w:rsid w:val="00C16998"/>
    <w:rsid w:val="00C41E0B"/>
    <w:rsid w:val="00C4689A"/>
    <w:rsid w:val="00C46BB6"/>
    <w:rsid w:val="00C6489C"/>
    <w:rsid w:val="00C64A12"/>
    <w:rsid w:val="00C963A9"/>
    <w:rsid w:val="00CA7673"/>
    <w:rsid w:val="00CD05EE"/>
    <w:rsid w:val="00CD657D"/>
    <w:rsid w:val="00D162D8"/>
    <w:rsid w:val="00D23C69"/>
    <w:rsid w:val="00D26187"/>
    <w:rsid w:val="00D36C9D"/>
    <w:rsid w:val="00D42BB0"/>
    <w:rsid w:val="00D56E6F"/>
    <w:rsid w:val="00D603BC"/>
    <w:rsid w:val="00D819DB"/>
    <w:rsid w:val="00DA226C"/>
    <w:rsid w:val="00DE7360"/>
    <w:rsid w:val="00E14F9B"/>
    <w:rsid w:val="00E20B54"/>
    <w:rsid w:val="00E22B4E"/>
    <w:rsid w:val="00E2651E"/>
    <w:rsid w:val="00E26D0F"/>
    <w:rsid w:val="00E32896"/>
    <w:rsid w:val="00E616D0"/>
    <w:rsid w:val="00E77A49"/>
    <w:rsid w:val="00EA03E9"/>
    <w:rsid w:val="00ED0D81"/>
    <w:rsid w:val="00ED7450"/>
    <w:rsid w:val="00ED7FE6"/>
    <w:rsid w:val="00F12692"/>
    <w:rsid w:val="00F230A6"/>
    <w:rsid w:val="00F24496"/>
    <w:rsid w:val="00F8768F"/>
    <w:rsid w:val="00FB7DDF"/>
    <w:rsid w:val="00FF631F"/>
    <w:rsid w:val="01E8EA81"/>
    <w:rsid w:val="0A6214AC"/>
    <w:rsid w:val="1A573000"/>
    <w:rsid w:val="23309668"/>
    <w:rsid w:val="316E6440"/>
    <w:rsid w:val="3DAEF3D2"/>
    <w:rsid w:val="43BB9DAA"/>
    <w:rsid w:val="47363D1D"/>
    <w:rsid w:val="52062A8F"/>
    <w:rsid w:val="5F4765EA"/>
    <w:rsid w:val="76D7C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17DDE"/>
  <w15:docId w15:val="{F41C8BE0-6A22-4FE0-8669-54B74DF8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F3"/>
    <w:rPr>
      <w:rFonts w:ascii="Calibri" w:hAnsi="Calibri" w:cs="Calibri"/>
      <w:sz w:val="24"/>
      <w:szCs w:val="24"/>
      <w:lang w:val="en-GB" w:eastAsia="en-GB"/>
    </w:rPr>
  </w:style>
  <w:style w:type="paragraph" w:styleId="Heading1">
    <w:name w:val="heading 1"/>
    <w:basedOn w:val="Normal"/>
    <w:next w:val="Normal"/>
    <w:link w:val="Heading1Char"/>
    <w:uiPriority w:val="99"/>
    <w:qFormat/>
    <w:rsid w:val="00374EF3"/>
    <w:pPr>
      <w:keepNext/>
      <w:keepLines/>
      <w:spacing w:before="480"/>
      <w:outlineLvl w:val="0"/>
    </w:pPr>
    <w:rPr>
      <w:rFonts w:ascii="Cambria" w:hAnsi="Cambria" w:cs="Cambria"/>
      <w:b/>
      <w:bCs/>
      <w:sz w:val="28"/>
      <w:szCs w:val="28"/>
    </w:rPr>
  </w:style>
  <w:style w:type="paragraph" w:styleId="Heading2">
    <w:name w:val="heading 2"/>
    <w:basedOn w:val="Normal"/>
    <w:next w:val="Normal"/>
    <w:link w:val="Heading2Char"/>
    <w:uiPriority w:val="99"/>
    <w:qFormat/>
    <w:rsid w:val="00374EF3"/>
    <w:pPr>
      <w:keepNext/>
      <w:keepLines/>
      <w:spacing w:before="200"/>
      <w:outlineLvl w:val="1"/>
    </w:pPr>
    <w:rPr>
      <w:rFonts w:ascii="Cambria" w:hAnsi="Cambria" w:cs="Cambria"/>
      <w:b/>
      <w:bCs/>
      <w:sz w:val="26"/>
      <w:szCs w:val="26"/>
    </w:rPr>
  </w:style>
  <w:style w:type="paragraph" w:styleId="Heading3">
    <w:name w:val="heading 3"/>
    <w:basedOn w:val="Normal"/>
    <w:next w:val="Normal"/>
    <w:link w:val="Heading3Char"/>
    <w:uiPriority w:val="9"/>
    <w:unhideWhenUsed/>
    <w:qFormat/>
    <w:rsid w:val="0078356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74EF3"/>
    <w:rPr>
      <w:rFonts w:ascii="Cambria" w:hAnsi="Cambria" w:cs="Cambria"/>
      <w:b/>
      <w:bCs/>
      <w:color w:val="auto"/>
      <w:sz w:val="28"/>
      <w:szCs w:val="28"/>
      <w:lang w:eastAsia="en-GB"/>
    </w:rPr>
  </w:style>
  <w:style w:type="character" w:customStyle="1" w:styleId="Heading2Char">
    <w:name w:val="Heading 2 Char"/>
    <w:basedOn w:val="DefaultParagraphFont"/>
    <w:link w:val="Heading2"/>
    <w:uiPriority w:val="99"/>
    <w:rsid w:val="00374EF3"/>
    <w:rPr>
      <w:rFonts w:ascii="Cambria" w:hAnsi="Cambria" w:cs="Cambria"/>
      <w:b/>
      <w:bCs/>
      <w:color w:val="auto"/>
      <w:sz w:val="26"/>
      <w:szCs w:val="26"/>
      <w:lang w:eastAsia="en-GB"/>
    </w:rPr>
  </w:style>
  <w:style w:type="paragraph" w:styleId="Header">
    <w:name w:val="header"/>
    <w:basedOn w:val="Normal"/>
    <w:link w:val="HeaderChar"/>
    <w:uiPriority w:val="99"/>
    <w:rsid w:val="00374EF3"/>
    <w:pPr>
      <w:tabs>
        <w:tab w:val="center" w:pos="4513"/>
        <w:tab w:val="right" w:pos="9026"/>
      </w:tabs>
    </w:pPr>
    <w:rPr>
      <w:sz w:val="22"/>
      <w:szCs w:val="22"/>
      <w:lang w:eastAsia="en-US"/>
    </w:rPr>
  </w:style>
  <w:style w:type="character" w:customStyle="1" w:styleId="HeaderChar">
    <w:name w:val="Header Char"/>
    <w:basedOn w:val="DefaultParagraphFont"/>
    <w:link w:val="Header"/>
    <w:uiPriority w:val="99"/>
    <w:rsid w:val="00374EF3"/>
    <w:rPr>
      <w:rFonts w:ascii="Times New Roman" w:hAnsi="Times New Roman" w:cs="Times New Roman"/>
    </w:rPr>
  </w:style>
  <w:style w:type="paragraph" w:styleId="Footer">
    <w:name w:val="footer"/>
    <w:basedOn w:val="Normal"/>
    <w:link w:val="FooterChar"/>
    <w:uiPriority w:val="99"/>
    <w:rsid w:val="00374EF3"/>
    <w:pPr>
      <w:tabs>
        <w:tab w:val="center" w:pos="4513"/>
        <w:tab w:val="right" w:pos="9026"/>
      </w:tabs>
    </w:pPr>
    <w:rPr>
      <w:sz w:val="22"/>
      <w:szCs w:val="22"/>
      <w:lang w:eastAsia="en-US"/>
    </w:rPr>
  </w:style>
  <w:style w:type="character" w:customStyle="1" w:styleId="FooterChar">
    <w:name w:val="Footer Char"/>
    <w:basedOn w:val="DefaultParagraphFont"/>
    <w:link w:val="Footer"/>
    <w:uiPriority w:val="99"/>
    <w:rsid w:val="00374EF3"/>
    <w:rPr>
      <w:rFonts w:ascii="Times New Roman" w:hAnsi="Times New Roman" w:cs="Times New Roman"/>
    </w:rPr>
  </w:style>
  <w:style w:type="paragraph" w:styleId="BalloonText">
    <w:name w:val="Balloon Text"/>
    <w:basedOn w:val="Normal"/>
    <w:link w:val="BalloonTextChar"/>
    <w:uiPriority w:val="99"/>
    <w:rsid w:val="00374EF3"/>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374EF3"/>
    <w:rPr>
      <w:rFonts w:ascii="Tahoma" w:hAnsi="Tahoma" w:cs="Tahoma"/>
      <w:sz w:val="16"/>
      <w:szCs w:val="16"/>
    </w:rPr>
  </w:style>
  <w:style w:type="paragraph" w:styleId="TOCHeading">
    <w:name w:val="TOC Heading"/>
    <w:basedOn w:val="Heading1"/>
    <w:next w:val="Normal"/>
    <w:uiPriority w:val="99"/>
    <w:qFormat/>
    <w:rsid w:val="00374EF3"/>
    <w:pPr>
      <w:spacing w:line="276" w:lineRule="auto"/>
      <w:outlineLvl w:val="9"/>
    </w:pPr>
    <w:rPr>
      <w:lang w:val="en-US" w:eastAsia="en-US"/>
    </w:rPr>
  </w:style>
  <w:style w:type="paragraph" w:styleId="TOC1">
    <w:name w:val="toc 1"/>
    <w:basedOn w:val="Normal"/>
    <w:next w:val="Normal"/>
    <w:autoRedefine/>
    <w:uiPriority w:val="39"/>
    <w:rsid w:val="00253635"/>
    <w:pPr>
      <w:tabs>
        <w:tab w:val="left" w:pos="440"/>
        <w:tab w:val="right" w:leader="dot" w:pos="9016"/>
      </w:tabs>
      <w:spacing w:after="100"/>
    </w:pPr>
  </w:style>
  <w:style w:type="character" w:styleId="Hyperlink">
    <w:name w:val="Hyperlink"/>
    <w:basedOn w:val="DefaultParagraphFont"/>
    <w:uiPriority w:val="99"/>
    <w:rsid w:val="00374EF3"/>
    <w:rPr>
      <w:rFonts w:ascii="Times New Roman" w:hAnsi="Times New Roman" w:cs="Times New Roman"/>
      <w:color w:val="0000FF"/>
      <w:u w:val="single"/>
    </w:rPr>
  </w:style>
  <w:style w:type="paragraph" w:styleId="ListParagraph">
    <w:name w:val="List Paragraph"/>
    <w:basedOn w:val="Normal"/>
    <w:uiPriority w:val="34"/>
    <w:qFormat/>
    <w:rsid w:val="00374EF3"/>
    <w:pPr>
      <w:ind w:left="720"/>
    </w:pPr>
  </w:style>
  <w:style w:type="paragraph" w:styleId="TOC2">
    <w:name w:val="toc 2"/>
    <w:basedOn w:val="Normal"/>
    <w:next w:val="Normal"/>
    <w:autoRedefine/>
    <w:uiPriority w:val="39"/>
    <w:rsid w:val="00374EF3"/>
    <w:pPr>
      <w:spacing w:after="100"/>
      <w:ind w:left="200"/>
    </w:pPr>
  </w:style>
  <w:style w:type="character" w:styleId="CommentReference">
    <w:name w:val="annotation reference"/>
    <w:basedOn w:val="DefaultParagraphFont"/>
    <w:uiPriority w:val="99"/>
    <w:semiHidden/>
    <w:unhideWhenUsed/>
    <w:rsid w:val="00527B31"/>
    <w:rPr>
      <w:sz w:val="16"/>
      <w:szCs w:val="16"/>
    </w:rPr>
  </w:style>
  <w:style w:type="paragraph" w:styleId="CommentText">
    <w:name w:val="annotation text"/>
    <w:basedOn w:val="Normal"/>
    <w:link w:val="CommentTextChar"/>
    <w:uiPriority w:val="99"/>
    <w:unhideWhenUsed/>
    <w:rsid w:val="00527B31"/>
    <w:rPr>
      <w:sz w:val="20"/>
      <w:szCs w:val="20"/>
    </w:rPr>
  </w:style>
  <w:style w:type="character" w:customStyle="1" w:styleId="CommentTextChar">
    <w:name w:val="Comment Text Char"/>
    <w:basedOn w:val="DefaultParagraphFont"/>
    <w:link w:val="CommentText"/>
    <w:uiPriority w:val="99"/>
    <w:rsid w:val="00527B31"/>
    <w:rPr>
      <w:rFonts w:ascii="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527B31"/>
    <w:rPr>
      <w:b/>
      <w:bCs/>
    </w:rPr>
  </w:style>
  <w:style w:type="character" w:customStyle="1" w:styleId="CommentSubjectChar">
    <w:name w:val="Comment Subject Char"/>
    <w:basedOn w:val="CommentTextChar"/>
    <w:link w:val="CommentSubject"/>
    <w:uiPriority w:val="99"/>
    <w:semiHidden/>
    <w:rsid w:val="00527B31"/>
    <w:rPr>
      <w:rFonts w:ascii="Calibri" w:hAnsi="Calibri" w:cs="Calibri"/>
      <w:b/>
      <w:bCs/>
      <w:sz w:val="20"/>
      <w:szCs w:val="20"/>
      <w:lang w:val="en-GB" w:eastAsia="en-GB"/>
    </w:rPr>
  </w:style>
  <w:style w:type="paragraph" w:styleId="NormalWeb">
    <w:name w:val="Normal (Web)"/>
    <w:basedOn w:val="Normal"/>
    <w:uiPriority w:val="99"/>
    <w:unhideWhenUsed/>
    <w:rsid w:val="000522AB"/>
    <w:rPr>
      <w:rFonts w:ascii="Times New Roman" w:hAnsi="Times New Roman" w:cs="Times New Roman"/>
    </w:rPr>
  </w:style>
  <w:style w:type="character" w:styleId="Strong">
    <w:name w:val="Strong"/>
    <w:basedOn w:val="DefaultParagraphFont"/>
    <w:uiPriority w:val="22"/>
    <w:qFormat/>
    <w:rsid w:val="00632429"/>
    <w:rPr>
      <w:b/>
      <w:bCs/>
    </w:rPr>
  </w:style>
  <w:style w:type="table" w:styleId="TableGrid">
    <w:name w:val="Table Grid"/>
    <w:basedOn w:val="TableNormal"/>
    <w:uiPriority w:val="39"/>
    <w:rsid w:val="001D3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83562"/>
    <w:rPr>
      <w:rFonts w:asciiTheme="majorHAnsi" w:eastAsiaTheme="majorEastAsia" w:hAnsiTheme="majorHAnsi" w:cstheme="majorBidi"/>
      <w:b/>
      <w:bCs/>
      <w:color w:val="4F81BD" w:themeColor="accent1"/>
      <w:sz w:val="24"/>
      <w:szCs w:val="24"/>
      <w:lang w:val="en-GB" w:eastAsia="en-GB"/>
    </w:rPr>
  </w:style>
  <w:style w:type="paragraph" w:styleId="BodyTextIndent2">
    <w:name w:val="Body Text Indent 2"/>
    <w:basedOn w:val="Normal"/>
    <w:link w:val="BodyTextIndent2Char"/>
    <w:rsid w:val="005C427B"/>
    <w:pPr>
      <w:ind w:left="1080"/>
    </w:pPr>
    <w:rPr>
      <w:rFonts w:ascii="Arial" w:eastAsia="Times New Roman" w:hAnsi="Arial" w:cs="Arial"/>
      <w:lang w:eastAsia="en-US"/>
    </w:rPr>
  </w:style>
  <w:style w:type="character" w:customStyle="1" w:styleId="BodyTextIndent2Char">
    <w:name w:val="Body Text Indent 2 Char"/>
    <w:basedOn w:val="DefaultParagraphFont"/>
    <w:link w:val="BodyTextIndent2"/>
    <w:rsid w:val="005C427B"/>
    <w:rPr>
      <w:rFonts w:ascii="Arial" w:eastAsia="Times New Roman" w:hAnsi="Arial" w:cs="Arial"/>
      <w:sz w:val="24"/>
      <w:szCs w:val="24"/>
      <w:lang w:val="en-GB"/>
    </w:rPr>
  </w:style>
  <w:style w:type="paragraph" w:styleId="Revision">
    <w:name w:val="Revision"/>
    <w:hidden/>
    <w:uiPriority w:val="99"/>
    <w:semiHidden/>
    <w:rsid w:val="00890ECA"/>
    <w:rPr>
      <w:rFonts w:ascii="Calibri" w:hAnsi="Calibri" w:cs="Calibri"/>
      <w:sz w:val="24"/>
      <w:szCs w:val="24"/>
      <w:lang w:val="en-GB" w:eastAsia="en-GB"/>
    </w:rPr>
  </w:style>
  <w:style w:type="character" w:customStyle="1" w:styleId="apple-converted-space">
    <w:name w:val="apple-converted-space"/>
    <w:basedOn w:val="DefaultParagraphFont"/>
    <w:rsid w:val="009D1CB6"/>
  </w:style>
  <w:style w:type="paragraph" w:styleId="FootnoteText">
    <w:name w:val="footnote text"/>
    <w:basedOn w:val="Normal"/>
    <w:link w:val="FootnoteTextChar"/>
    <w:uiPriority w:val="99"/>
    <w:semiHidden/>
    <w:unhideWhenUsed/>
    <w:rsid w:val="00A17522"/>
    <w:rPr>
      <w:sz w:val="20"/>
      <w:szCs w:val="20"/>
    </w:rPr>
  </w:style>
  <w:style w:type="character" w:customStyle="1" w:styleId="FootnoteTextChar">
    <w:name w:val="Footnote Text Char"/>
    <w:basedOn w:val="DefaultParagraphFont"/>
    <w:link w:val="FootnoteText"/>
    <w:uiPriority w:val="99"/>
    <w:semiHidden/>
    <w:rsid w:val="00A17522"/>
    <w:rPr>
      <w:rFonts w:ascii="Calibri" w:hAnsi="Calibri" w:cs="Calibri"/>
      <w:sz w:val="20"/>
      <w:szCs w:val="20"/>
      <w:lang w:val="en-GB" w:eastAsia="en-GB"/>
    </w:rPr>
  </w:style>
  <w:style w:type="character" w:styleId="FootnoteReference">
    <w:name w:val="footnote reference"/>
    <w:basedOn w:val="DefaultParagraphFont"/>
    <w:uiPriority w:val="99"/>
    <w:semiHidden/>
    <w:unhideWhenUsed/>
    <w:rsid w:val="00A17522"/>
    <w:rPr>
      <w:vertAlign w:val="superscript"/>
    </w:rPr>
  </w:style>
  <w:style w:type="character" w:styleId="UnresolvedMention">
    <w:name w:val="Unresolved Mention"/>
    <w:basedOn w:val="DefaultParagraphFont"/>
    <w:uiPriority w:val="99"/>
    <w:semiHidden/>
    <w:unhideWhenUsed/>
    <w:rsid w:val="00AC5C9D"/>
    <w:rPr>
      <w:color w:val="605E5C"/>
      <w:shd w:val="clear" w:color="auto" w:fill="E1DFDD"/>
    </w:rPr>
  </w:style>
  <w:style w:type="paragraph" w:styleId="NoSpacing">
    <w:name w:val="No Spacing"/>
    <w:uiPriority w:val="1"/>
    <w:qFormat/>
    <w:rsid w:val="00803FD0"/>
    <w:rPr>
      <w:rFonts w:ascii="Calibri" w:hAnsi="Calibri" w:cs="Calibri"/>
      <w:sz w:val="24"/>
      <w:szCs w:val="24"/>
      <w:lang w:val="en-GB" w:eastAsia="en-GB"/>
    </w:rPr>
  </w:style>
  <w:style w:type="paragraph" w:styleId="Title">
    <w:name w:val="Title"/>
    <w:basedOn w:val="Normal"/>
    <w:next w:val="Normal"/>
    <w:link w:val="TitleChar"/>
    <w:uiPriority w:val="10"/>
    <w:qFormat/>
    <w:rsid w:val="001D2FA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FAC"/>
    <w:rPr>
      <w:rFonts w:asciiTheme="majorHAnsi" w:eastAsiaTheme="majorEastAsia" w:hAnsiTheme="majorHAnsi" w:cstheme="majorBidi"/>
      <w:spacing w:val="-10"/>
      <w:kern w:val="28"/>
      <w:sz w:val="56"/>
      <w:szCs w:val="56"/>
      <w:lang w:val="en-GB" w:eastAsia="en-GB"/>
    </w:rPr>
  </w:style>
  <w:style w:type="paragraph" w:customStyle="1" w:styleId="xmsonormal">
    <w:name w:val="x_msonormal"/>
    <w:basedOn w:val="Normal"/>
    <w:rsid w:val="00D162D8"/>
    <w:rPr>
      <w:rFonts w:ascii="Aptos" w:eastAsiaTheme="minorHAnsi" w:hAnsi="Aptos" w:cs="Aptos"/>
    </w:rPr>
  </w:style>
  <w:style w:type="paragraph" w:customStyle="1" w:styleId="pf0">
    <w:name w:val="pf0"/>
    <w:basedOn w:val="Normal"/>
    <w:rsid w:val="009F02F3"/>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9F02F3"/>
    <w:rPr>
      <w:rFonts w:ascii="Segoe UI" w:hAnsi="Segoe UI" w:cs="Segoe UI" w:hint="default"/>
      <w:sz w:val="18"/>
      <w:szCs w:val="18"/>
    </w:rPr>
  </w:style>
  <w:style w:type="character" w:styleId="SubtleReference">
    <w:name w:val="Subtle Reference"/>
    <w:basedOn w:val="DefaultParagraphFont"/>
    <w:uiPriority w:val="31"/>
    <w:qFormat/>
    <w:rsid w:val="0021560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77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decisiontools.org.uk/ethics/"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r03.safelinks.protection.outlook.com/?url=https%3A%2F%2Fwww.hra-decisiontools.org.uk%2Fresearch%2F&amp;data=05%7C02%7Cresgov%40swansea.ac.uk%7C3c7ad3ec60f54f4ddfa608dc1bfaa7f3%7Cbbcab52e9fbe43d6a2f39f66c43df268%7C0%7C0%7C638416010574782147%7CUnknown%7CTWFpbGZsb3d8eyJWIjoiMC4wLjAwMDAiLCJQIjoiV2luMzIiLCJBTiI6Ik1haWwiLCJXVCI6Mn0%3D%7C3000%7C%7C%7C&amp;sdata=gwWlr1HwWa6ZmsH7cJeXF6a1umSm0HJopRK9BOv%2B2rY%3D&amp;reserved=0" TargetMode="External"/><Relationship Id="rId17" Type="http://schemas.openxmlformats.org/officeDocument/2006/relationships/hyperlink" Target="https://ukrio.org/" TargetMode="External"/><Relationship Id="rId2" Type="http://schemas.openxmlformats.org/officeDocument/2006/relationships/customXml" Target="../customXml/item2.xml"/><Relationship Id="rId16" Type="http://schemas.openxmlformats.org/officeDocument/2006/relationships/hyperlink" Target="https://www.hta.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wansea.ac.uk/research/research-integrity-ethics-governance/research-governance/" TargetMode="External"/><Relationship Id="rId5" Type="http://schemas.openxmlformats.org/officeDocument/2006/relationships/numbering" Target="numbering.xml"/><Relationship Id="rId15" Type="http://schemas.openxmlformats.org/officeDocument/2006/relationships/hyperlink" Target="https://myapps.microsoft.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planning-and-improving-research/research-planning/student-research/student-research-toolk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1B09333C1E6441A6856385AF58D738" ma:contentTypeVersion="6" ma:contentTypeDescription="Create a new document." ma:contentTypeScope="" ma:versionID="1d8b8ba2cbe21dbaa4c4d6d941d5534a">
  <xsd:schema xmlns:xsd="http://www.w3.org/2001/XMLSchema" xmlns:xs="http://www.w3.org/2001/XMLSchema" xmlns:p="http://schemas.microsoft.com/office/2006/metadata/properties" xmlns:ns2="52639d88-8ac4-4d98-b406-bdad6f3447ca" xmlns:ns3="a4b4cfca-522d-4766-8eb6-f27a5e44cbdd" targetNamespace="http://schemas.microsoft.com/office/2006/metadata/properties" ma:root="true" ma:fieldsID="a7c3a6989f84174ede687340fc8d4c89" ns2:_="" ns3:_="">
    <xsd:import namespace="52639d88-8ac4-4d98-b406-bdad6f3447ca"/>
    <xsd:import namespace="a4b4cfca-522d-4766-8eb6-f27a5e44cb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39d88-8ac4-4d98-b406-bdad6f344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4cfca-522d-4766-8eb6-f27a5e44cb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81391-4115-41DC-956B-F3DB6310C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39d88-8ac4-4d98-b406-bdad6f3447ca"/>
    <ds:schemaRef ds:uri="a4b4cfca-522d-4766-8eb6-f27a5e44c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D2CD7B-BD18-45B2-909E-BA13F0F91DC8}">
  <ds:schemaRefs>
    <ds:schemaRef ds:uri="http://schemas.microsoft.com/sharepoint/v3/contenttype/forms"/>
  </ds:schemaRefs>
</ds:datastoreItem>
</file>

<file path=customXml/itemProps3.xml><?xml version="1.0" encoding="utf-8"?>
<ds:datastoreItem xmlns:ds="http://schemas.openxmlformats.org/officeDocument/2006/customXml" ds:itemID="{6A6BDEEB-1644-4B68-BF3B-09C3322A6A08}">
  <ds:schemaRefs>
    <ds:schemaRef ds:uri="http://purl.org/dc/dcmitype/"/>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terms/"/>
    <ds:schemaRef ds:uri="a4b4cfca-522d-4766-8eb6-f27a5e44cbdd"/>
    <ds:schemaRef ds:uri="52639d88-8ac4-4d98-b406-bdad6f3447ca"/>
    <ds:schemaRef ds:uri="http://schemas.microsoft.com/office/2006/metadata/properties"/>
  </ds:schemaRefs>
</ds:datastoreItem>
</file>

<file path=customXml/itemProps4.xml><?xml version="1.0" encoding="utf-8"?>
<ds:datastoreItem xmlns:ds="http://schemas.openxmlformats.org/officeDocument/2006/customXml" ds:itemID="{0245C598-3254-4DB0-8EE4-23EB4AB3C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1546</Words>
  <Characters>10873</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Chalk</dc:creator>
  <cp:keywords/>
  <cp:lastModifiedBy>Loys Richards</cp:lastModifiedBy>
  <cp:revision>11</cp:revision>
  <cp:lastPrinted>2025-02-12T11:29:00Z</cp:lastPrinted>
  <dcterms:created xsi:type="dcterms:W3CDTF">2025-02-17T13:49:00Z</dcterms:created>
  <dcterms:modified xsi:type="dcterms:W3CDTF">2025-02-17T16:15:00Z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0x010100161B09333C1E6441A6856385AF58D738</vt:lpwstr>
  </property>
  <property fmtid="{D5CDD505-2E9C-101B-9397-08002B2CF9AE}" pid="3" name="GrammarlyDocumentId">
    <vt:lpwstr>15ef46fefc4a76872fef4d9ee1cea0eae417ecbcda60076788f9b62e85f78730</vt:lpwstr>
  </property>
</Properties>
</file>